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70" w:rsidRDefault="003B1170" w:rsidP="003B1170">
      <w:pPr>
        <w:pStyle w:val="NoSpacing"/>
      </w:pPr>
    </w:p>
    <w:p w:rsidR="00A26203" w:rsidRDefault="00255D0C" w:rsidP="003B1170">
      <w:pPr>
        <w:pStyle w:val="NoSpacing"/>
        <w:rPr>
          <w:rFonts w:ascii="Times New Roman" w:hAnsi="Times New Roman" w:cs="Times New Roman"/>
          <w:sz w:val="24"/>
          <w:szCs w:val="24"/>
        </w:rPr>
      </w:pPr>
      <w:r>
        <w:rPr>
          <w:rFonts w:ascii="Times New Roman" w:hAnsi="Times New Roman" w:cs="Times New Roman"/>
          <w:sz w:val="24"/>
          <w:szCs w:val="24"/>
        </w:rPr>
        <w:t>February 2, 2016</w:t>
      </w:r>
    </w:p>
    <w:p w:rsidR="00A26203" w:rsidRDefault="00A26203" w:rsidP="003B1170">
      <w:pPr>
        <w:pStyle w:val="NoSpacing"/>
        <w:rPr>
          <w:rFonts w:ascii="Times New Roman" w:hAnsi="Times New Roman" w:cs="Times New Roman"/>
          <w:sz w:val="24"/>
          <w:szCs w:val="24"/>
        </w:rPr>
      </w:pPr>
    </w:p>
    <w:p w:rsidR="00A26203" w:rsidRDefault="00255D0C" w:rsidP="003B1170">
      <w:pPr>
        <w:pStyle w:val="NoSpacing"/>
        <w:rPr>
          <w:rFonts w:ascii="Times New Roman" w:hAnsi="Times New Roman" w:cs="Times New Roman"/>
          <w:sz w:val="24"/>
          <w:szCs w:val="24"/>
        </w:rPr>
      </w:pPr>
      <w:r>
        <w:rPr>
          <w:rFonts w:ascii="Times New Roman" w:hAnsi="Times New Roman" w:cs="Times New Roman"/>
          <w:sz w:val="24"/>
          <w:szCs w:val="24"/>
        </w:rPr>
        <w:t>Paul Pinkham Auto Repair LLC</w:t>
      </w:r>
      <w:r w:rsidR="00916D09">
        <w:rPr>
          <w:rFonts w:ascii="Times New Roman" w:hAnsi="Times New Roman" w:cs="Times New Roman"/>
          <w:sz w:val="24"/>
          <w:szCs w:val="24"/>
        </w:rPr>
        <w:t>-P</w:t>
      </w:r>
    </w:p>
    <w:p w:rsidR="00255D0C" w:rsidRDefault="00255D0C" w:rsidP="003B1170">
      <w:pPr>
        <w:pStyle w:val="NoSpacing"/>
        <w:rPr>
          <w:rFonts w:ascii="Times New Roman" w:hAnsi="Times New Roman" w:cs="Times New Roman"/>
          <w:sz w:val="24"/>
          <w:szCs w:val="24"/>
        </w:rPr>
      </w:pPr>
      <w:r>
        <w:rPr>
          <w:rFonts w:ascii="Times New Roman" w:hAnsi="Times New Roman" w:cs="Times New Roman"/>
          <w:sz w:val="24"/>
          <w:szCs w:val="24"/>
        </w:rPr>
        <w:t xml:space="preserve">193 </w:t>
      </w:r>
      <w:proofErr w:type="spellStart"/>
      <w:r>
        <w:rPr>
          <w:rFonts w:ascii="Times New Roman" w:hAnsi="Times New Roman" w:cs="Times New Roman"/>
          <w:sz w:val="24"/>
          <w:szCs w:val="24"/>
        </w:rPr>
        <w:t>Presumpscot</w:t>
      </w:r>
      <w:proofErr w:type="spellEnd"/>
      <w:r>
        <w:rPr>
          <w:rFonts w:ascii="Times New Roman" w:hAnsi="Times New Roman" w:cs="Times New Roman"/>
          <w:sz w:val="24"/>
          <w:szCs w:val="24"/>
        </w:rPr>
        <w:t xml:space="preserve"> St.</w:t>
      </w:r>
    </w:p>
    <w:p w:rsidR="00255D0C" w:rsidRDefault="00255D0C" w:rsidP="003B1170">
      <w:pPr>
        <w:pStyle w:val="NoSpacing"/>
        <w:rPr>
          <w:rFonts w:ascii="Times New Roman" w:hAnsi="Times New Roman" w:cs="Times New Roman"/>
          <w:sz w:val="24"/>
          <w:szCs w:val="24"/>
        </w:rPr>
      </w:pPr>
      <w:r>
        <w:rPr>
          <w:rFonts w:ascii="Times New Roman" w:hAnsi="Times New Roman" w:cs="Times New Roman"/>
          <w:sz w:val="24"/>
          <w:szCs w:val="24"/>
        </w:rPr>
        <w:t>Portland, ME 04103</w:t>
      </w:r>
    </w:p>
    <w:p w:rsidR="00655AD6" w:rsidRDefault="00655AD6" w:rsidP="00A26203"/>
    <w:p w:rsidR="00A26203" w:rsidRDefault="00A26203" w:rsidP="00A26203">
      <w:r>
        <w:t xml:space="preserve">Re: </w:t>
      </w:r>
      <w:r w:rsidR="00255D0C">
        <w:t xml:space="preserve">193 </w:t>
      </w:r>
      <w:proofErr w:type="spellStart"/>
      <w:r w:rsidR="00255D0C">
        <w:t>Presumpscot</w:t>
      </w:r>
      <w:proofErr w:type="spellEnd"/>
      <w:r w:rsidR="00255D0C">
        <w:t xml:space="preserve"> Street</w:t>
      </w:r>
      <w:r>
        <w:t xml:space="preserve">– </w:t>
      </w:r>
      <w:r w:rsidR="00EE0CC6">
        <w:t xml:space="preserve">CBL </w:t>
      </w:r>
      <w:r w:rsidR="00255D0C">
        <w:t>421-A</w:t>
      </w:r>
      <w:r w:rsidR="00EE0CC6">
        <w:t>-</w:t>
      </w:r>
      <w:r w:rsidR="00255D0C">
        <w:t>4 – I-M Industrial</w:t>
      </w:r>
      <w:r>
        <w:t xml:space="preserve"> Zo</w:t>
      </w:r>
      <w:r w:rsidR="00255D0C">
        <w:t>ne – Change of use</w:t>
      </w:r>
    </w:p>
    <w:p w:rsidR="00A26203" w:rsidRDefault="00A26203" w:rsidP="003B1170">
      <w:pPr>
        <w:pStyle w:val="NoSpacing"/>
        <w:rPr>
          <w:rFonts w:ascii="Times New Roman" w:hAnsi="Times New Roman" w:cs="Times New Roman"/>
          <w:sz w:val="24"/>
          <w:szCs w:val="24"/>
        </w:rPr>
      </w:pP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Dear Mr</w:t>
      </w:r>
      <w:r w:rsidR="00255D0C">
        <w:rPr>
          <w:rFonts w:ascii="Times New Roman" w:hAnsi="Times New Roman" w:cs="Times New Roman"/>
          <w:sz w:val="24"/>
          <w:szCs w:val="24"/>
        </w:rPr>
        <w:t>. Pinkham</w:t>
      </w:r>
      <w:r w:rsidR="00655AD6">
        <w:rPr>
          <w:rFonts w:ascii="Times New Roman" w:hAnsi="Times New Roman" w:cs="Times New Roman"/>
          <w:sz w:val="24"/>
          <w:szCs w:val="24"/>
        </w:rPr>
        <w:t>:</w:t>
      </w:r>
    </w:p>
    <w:p w:rsidR="00A26203" w:rsidRDefault="00A26203" w:rsidP="003B1170">
      <w:pPr>
        <w:pStyle w:val="NoSpacing"/>
        <w:rPr>
          <w:rFonts w:ascii="Times New Roman" w:hAnsi="Times New Roman" w:cs="Times New Roman"/>
          <w:sz w:val="24"/>
          <w:szCs w:val="24"/>
        </w:rPr>
      </w:pPr>
    </w:p>
    <w:p w:rsidR="009B4B68" w:rsidRDefault="00255D0C" w:rsidP="009B4B68">
      <w:r>
        <w:t>In March of</w:t>
      </w:r>
      <w:r w:rsidR="00EE0CC6">
        <w:t xml:space="preserve"> 2015</w:t>
      </w:r>
      <w:r w:rsidR="009B4B68">
        <w:t xml:space="preserve"> </w:t>
      </w:r>
      <w:r>
        <w:t>you applied to the City’s Business Licensing office to operate an auto repair garage at the above address</w:t>
      </w:r>
      <w:r w:rsidR="009B4B68">
        <w:t>. Our records show that the</w:t>
      </w:r>
      <w:r w:rsidR="00584DF5">
        <w:t xml:space="preserve"> last legal use of the property</w:t>
      </w:r>
      <w:r w:rsidR="00916D09">
        <w:t xml:space="preserve"> was</w:t>
      </w:r>
      <w:r>
        <w:t xml:space="preserve"> a warehouse/distribution center</w:t>
      </w:r>
      <w:r w:rsidR="009B4B68">
        <w:t>.</w:t>
      </w:r>
      <w:r w:rsidR="00916D09">
        <w:t xml:space="preserve">  To legally operate</w:t>
      </w:r>
      <w:r>
        <w:t xml:space="preserve"> an auto repair garage</w:t>
      </w:r>
      <w:r w:rsidR="00584DF5">
        <w:t xml:space="preserve"> on the property</w:t>
      </w:r>
      <w:r>
        <w:t>, a change-of-use permit approval must be secured from the City.</w:t>
      </w:r>
      <w:r w:rsidR="009B4B68">
        <w:t xml:space="preserve"> </w:t>
      </w:r>
    </w:p>
    <w:p w:rsidR="00255D0C" w:rsidRDefault="00255D0C" w:rsidP="009B4B68"/>
    <w:p w:rsidR="00255D0C" w:rsidRDefault="00255D0C" w:rsidP="009B4B68">
      <w:r>
        <w:t>You have been contacted several times over the last year by staff from this office requesting that you submit a completed change-of-use permit application.  To date, nothing has been submitted.</w:t>
      </w:r>
      <w:r w:rsidR="00916D09">
        <w:t xml:space="preserve"> Operating</w:t>
      </w:r>
      <w:r w:rsidR="00584DF5">
        <w:t xml:space="preserve"> a non-approved use in this space is not legal, and you must take steps to bring your operation into compliance.</w:t>
      </w:r>
    </w:p>
    <w:p w:rsidR="00255D0C" w:rsidRDefault="00255D0C" w:rsidP="009B4B68"/>
    <w:p w:rsidR="00EA490A" w:rsidRDefault="009B4B68" w:rsidP="009B4B68">
      <w:r>
        <w:t>You have th</w:t>
      </w:r>
      <w:r w:rsidR="00916D09">
        <w:t>irty days to bring your operation</w:t>
      </w:r>
      <w:r>
        <w:t xml:space="preserve"> into compliance. You need to eit</w:t>
      </w:r>
      <w:r w:rsidR="00C17406">
        <w:t>her apply</w:t>
      </w:r>
      <w:r w:rsidR="000D5836">
        <w:t xml:space="preserve"> for</w:t>
      </w:r>
      <w:r w:rsidR="00C17406">
        <w:t xml:space="preserve"> a permit to convert </w:t>
      </w:r>
      <w:r w:rsidR="00255D0C">
        <w:t>the use of your unit from a warehouse to an auto repair garage</w:t>
      </w:r>
      <w:r w:rsidR="00655AD6">
        <w:t>,</w:t>
      </w:r>
      <w:r w:rsidR="00916D09">
        <w:t xml:space="preserve"> or cease using the space for this purpose</w:t>
      </w:r>
      <w:r>
        <w:t>.</w:t>
      </w:r>
      <w:r w:rsidR="00584DF5">
        <w:t xml:space="preserve">  </w:t>
      </w:r>
      <w:r w:rsidR="00EA490A">
        <w:t xml:space="preserve">Enclosed please find an </w:t>
      </w:r>
      <w:r w:rsidR="006F416C">
        <w:t>application that can be filed</w:t>
      </w:r>
      <w:r w:rsidR="00EA490A">
        <w:t xml:space="preserve"> to </w:t>
      </w:r>
      <w:r w:rsidR="00584DF5">
        <w:t>change the use.  If you have questions about the requirements of this application, please let me know.</w:t>
      </w:r>
    </w:p>
    <w:p w:rsidR="00584DF5" w:rsidRDefault="00584DF5" w:rsidP="009B4B68"/>
    <w:p w:rsidR="00EA490A" w:rsidRDefault="009B4B68" w:rsidP="00EA490A">
      <w:r>
        <w:t xml:space="preserve">You have the right to appeal my decision.  If you wish to exercise your right to appeal, you have thirty days from the date of this letter in which to file an appeal. </w:t>
      </w:r>
      <w:r w:rsidR="00916D09">
        <w:t xml:space="preserve"> If you should fail to do so, this</w:t>
      </w:r>
      <w:r>
        <w:t xml:space="preserve"> decision is binding and no longer subject to appeal.</w:t>
      </w:r>
      <w:r w:rsidR="00EA490A">
        <w:t xml:space="preserve">  To file an appeal, please contact our office for the necessary paperwork.</w:t>
      </w:r>
    </w:p>
    <w:p w:rsidR="009B4B68" w:rsidRDefault="009B4B68" w:rsidP="009B4B68"/>
    <w:p w:rsidR="009B4B68" w:rsidRDefault="009B4B68" w:rsidP="009B4B68">
      <w:r>
        <w:t>Yours truly,</w:t>
      </w:r>
    </w:p>
    <w:p w:rsidR="009B4B68" w:rsidRDefault="009B4B68" w:rsidP="009B4B68"/>
    <w:p w:rsidR="009B4B68" w:rsidRDefault="009B4B68" w:rsidP="009B4B68"/>
    <w:p w:rsidR="009B4B68" w:rsidRDefault="00EA490A" w:rsidP="009B4B68">
      <w:r>
        <w:t>Christina Stacey</w:t>
      </w:r>
    </w:p>
    <w:p w:rsidR="009B4B68" w:rsidRDefault="009B4B68" w:rsidP="009B4B68">
      <w:r>
        <w:t>Zoning Specialist</w:t>
      </w:r>
    </w:p>
    <w:p w:rsidR="009B4B68" w:rsidRDefault="00EA490A" w:rsidP="009B4B68">
      <w:r>
        <w:t>(207) 874-8695</w:t>
      </w:r>
    </w:p>
    <w:p w:rsidR="009B4B68" w:rsidRDefault="009B4B68" w:rsidP="009B4B68"/>
    <w:p w:rsidR="00766F7B" w:rsidRDefault="005C23E5">
      <w:r>
        <w:t>c</w:t>
      </w:r>
      <w:r w:rsidR="00EA490A">
        <w:t>c:</w:t>
      </w:r>
      <w:r w:rsidR="00584DF5">
        <w:t xml:space="preserve"> </w:t>
      </w:r>
      <w:r w:rsidR="009B4B68">
        <w:t>File</w:t>
      </w:r>
    </w:p>
    <w:p w:rsidR="00766F7B" w:rsidRDefault="00766F7B"/>
    <w:p w:rsidR="00766F7B" w:rsidRDefault="00766F7B">
      <w:bookmarkStart w:id="0" w:name="_GoBack"/>
      <w:bookmarkEnd w:id="0"/>
    </w:p>
    <w:sectPr w:rsidR="00766F7B" w:rsidSect="00766F7B">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2E" w:rsidRDefault="00351B2E" w:rsidP="00766F7B">
      <w:r>
        <w:separator/>
      </w:r>
    </w:p>
  </w:endnote>
  <w:endnote w:type="continuationSeparator" w:id="0">
    <w:p w:rsidR="00351B2E" w:rsidRDefault="00351B2E" w:rsidP="0076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2E" w:rsidRDefault="00351B2E" w:rsidP="00766F7B">
      <w:r>
        <w:separator/>
      </w:r>
    </w:p>
  </w:footnote>
  <w:footnote w:type="continuationSeparator" w:id="0">
    <w:p w:rsidR="00351B2E" w:rsidRDefault="00351B2E" w:rsidP="0076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r w:rsidR="005C23E5">
      <w:rPr>
        <w:rFonts w:ascii="Times New Roman" w:hAnsi="Times New Roman" w:cs="Times New Roman"/>
        <w:sz w:val="18"/>
        <w:szCs w:val="18"/>
      </w:rPr>
      <w:t xml:space="preserve"> Raheem LLC</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rPr>
        <w:i/>
        <w:sz w:val="20"/>
        <w:szCs w:val="20"/>
      </w:rPr>
    </w:pPr>
    <w:r w:rsidRPr="00CC1D8A">
      <w:rPr>
        <w:i/>
        <w:sz w:val="20"/>
        <w:szCs w:val="20"/>
      </w:rPr>
      <w:t>Jeff Levine, AICP, Director</w:t>
    </w:r>
  </w:p>
  <w:p w:rsidR="00766F7B" w:rsidRPr="00766F7B" w:rsidRDefault="00766F7B" w:rsidP="00766F7B">
    <w:pPr>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021240"/>
    <w:rsid w:val="000D5836"/>
    <w:rsid w:val="00255D0C"/>
    <w:rsid w:val="00351B2E"/>
    <w:rsid w:val="003B1170"/>
    <w:rsid w:val="00422196"/>
    <w:rsid w:val="00454D31"/>
    <w:rsid w:val="00461D3F"/>
    <w:rsid w:val="004E2517"/>
    <w:rsid w:val="00584DF5"/>
    <w:rsid w:val="005C23E5"/>
    <w:rsid w:val="0060621E"/>
    <w:rsid w:val="00611B52"/>
    <w:rsid w:val="00655AD6"/>
    <w:rsid w:val="006F416C"/>
    <w:rsid w:val="007602E0"/>
    <w:rsid w:val="00766F7B"/>
    <w:rsid w:val="007A14FA"/>
    <w:rsid w:val="00834860"/>
    <w:rsid w:val="00916D09"/>
    <w:rsid w:val="009B4B68"/>
    <w:rsid w:val="00A26203"/>
    <w:rsid w:val="00B701D4"/>
    <w:rsid w:val="00C17406"/>
    <w:rsid w:val="00C91F91"/>
    <w:rsid w:val="00CC3D4E"/>
    <w:rsid w:val="00D5532C"/>
    <w:rsid w:val="00E75F91"/>
    <w:rsid w:val="00EA490A"/>
    <w:rsid w:val="00EE0CC6"/>
    <w:rsid w:val="00F1052F"/>
    <w:rsid w:val="00F833EE"/>
    <w:rsid w:val="00FB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5</cp:revision>
  <dcterms:created xsi:type="dcterms:W3CDTF">2016-02-02T15:10:00Z</dcterms:created>
  <dcterms:modified xsi:type="dcterms:W3CDTF">2016-02-02T15:27:00Z</dcterms:modified>
</cp:coreProperties>
</file>