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E22672">
        <w:t xml:space="preserve"> Four Star China Taste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E22672">
        <w:t xml:space="preserve"> 1223 Washington Ave.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E22672">
        <w:t xml:space="preserve"> 408-B-023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E22672">
        <w:t xml:space="preserve"> R-3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E22672">
        <w:t xml:space="preserve"> Kelly Shi, 838-6481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E22672">
        <w:t xml:space="preserve"> </w:t>
      </w:r>
      <w:proofErr w:type="gramStart"/>
      <w:r w:rsidR="00E22672">
        <w:t>retail  Chinese</w:t>
      </w:r>
      <w:proofErr w:type="gramEnd"/>
      <w:r w:rsidR="00E22672">
        <w:t xml:space="preserve"> food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E22672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E22672">
        <w:t xml:space="preserve"> 2/9/2015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E22672">
        <w:t xml:space="preserve"> Although this is in the R-3 residential zone, it has been legally nonconforming as a retail </w:t>
      </w:r>
      <w:bookmarkStart w:id="0" w:name="_GoBack"/>
      <w:bookmarkEnd w:id="0"/>
      <w:r w:rsidR="00E22672">
        <w:t>establishment (9 seats or less).  As long as there are 9 seats or less, there is no change of use required.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20611D"/>
    <w:rsid w:val="002D2460"/>
    <w:rsid w:val="00E22672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2015-02-09T21:24:00Z</dcterms:created>
  <dcterms:modified xsi:type="dcterms:W3CDTF">2015-02-09T21:24:00Z</dcterms:modified>
</cp:coreProperties>
</file>