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1BD5" w:rsidRDefault="00921BD5" w:rsidP="00721927">
      <w:pPr>
        <w:jc w:val="center"/>
        <w:rPr>
          <w:rFonts w:ascii="Times New Roman Bold" w:hAnsi="Times New Roman Bold"/>
          <w:b/>
          <w:sz w:val="32"/>
        </w:rPr>
      </w:pPr>
      <w:r>
        <w:rPr>
          <w:noProof/>
          <w:sz w:val="22"/>
          <w:szCs w:val="22"/>
        </w:rPr>
        <w:drawing>
          <wp:anchor distT="0" distB="0" distL="114300" distR="114300" simplePos="0" relativeHeight="251658240" behindDoc="0" locked="0" layoutInCell="1" allowOverlap="1" wp14:anchorId="2205B143" wp14:editId="4F6E1588">
            <wp:simplePos x="0" y="0"/>
            <wp:positionH relativeFrom="column">
              <wp:posOffset>5810250</wp:posOffset>
            </wp:positionH>
            <wp:positionV relativeFrom="paragraph">
              <wp:posOffset>-70485</wp:posOffset>
            </wp:positionV>
            <wp:extent cx="962025" cy="955040"/>
            <wp:effectExtent l="0" t="0" r="9525" b="0"/>
            <wp:wrapSquare wrapText="bothSides"/>
            <wp:docPr id="5" name="Picture 3" descr="City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tySea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62025" cy="955040"/>
                    </a:xfrm>
                    <a:prstGeom prst="rect">
                      <a:avLst/>
                    </a:prstGeom>
                    <a:noFill/>
                  </pic:spPr>
                </pic:pic>
              </a:graphicData>
            </a:graphic>
            <wp14:sizeRelH relativeFrom="page">
              <wp14:pctWidth>0</wp14:pctWidth>
            </wp14:sizeRelH>
            <wp14:sizeRelV relativeFrom="page">
              <wp14:pctHeight>0</wp14:pctHeight>
            </wp14:sizeRelV>
          </wp:anchor>
        </w:drawing>
      </w:r>
    </w:p>
    <w:p w:rsidR="00721927" w:rsidRDefault="00721927" w:rsidP="00721927">
      <w:pPr>
        <w:jc w:val="center"/>
        <w:rPr>
          <w:rFonts w:ascii="Times New Roman Bold" w:hAnsi="Times New Roman Bold"/>
          <w:b/>
          <w:sz w:val="32"/>
        </w:rPr>
      </w:pPr>
    </w:p>
    <w:p w:rsidR="00721927" w:rsidRPr="00411B16" w:rsidRDefault="0023125F" w:rsidP="00721927">
      <w:pPr>
        <w:jc w:val="center"/>
        <w:rPr>
          <w:rFonts w:ascii="Times New Roman Bold" w:hAnsi="Times New Roman Bold"/>
          <w:b/>
          <w:sz w:val="32"/>
        </w:rPr>
      </w:pPr>
      <w:r>
        <w:rPr>
          <w:rFonts w:ascii="Times New Roman Bold" w:hAnsi="Times New Roman Bold"/>
          <w:b/>
          <w:sz w:val="32"/>
        </w:rPr>
        <w:t xml:space="preserve">          </w:t>
      </w:r>
      <w:r w:rsidR="007304DD">
        <w:rPr>
          <w:rFonts w:ascii="Times New Roman Bold" w:hAnsi="Times New Roman Bold"/>
          <w:b/>
          <w:sz w:val="32"/>
        </w:rPr>
        <w:t xml:space="preserve">       </w:t>
      </w:r>
      <w:r w:rsidR="006C0D45">
        <w:rPr>
          <w:rFonts w:ascii="Times New Roman Bold" w:hAnsi="Times New Roman Bold"/>
          <w:b/>
          <w:sz w:val="32"/>
        </w:rPr>
        <w:t xml:space="preserve">   </w:t>
      </w:r>
      <w:r w:rsidR="00721927" w:rsidRPr="00411B16">
        <w:rPr>
          <w:rFonts w:ascii="Times New Roman Bold" w:hAnsi="Times New Roman Bold"/>
          <w:b/>
          <w:sz w:val="32"/>
        </w:rPr>
        <w:t>PLANNING BOARD REPORT</w:t>
      </w:r>
    </w:p>
    <w:p w:rsidR="00721927" w:rsidRPr="00411B16" w:rsidRDefault="007304DD" w:rsidP="00721927">
      <w:pPr>
        <w:jc w:val="center"/>
        <w:rPr>
          <w:rFonts w:ascii="Times New Roman Bold" w:hAnsi="Times New Roman Bold"/>
          <w:b/>
          <w:sz w:val="32"/>
        </w:rPr>
      </w:pPr>
      <w:r>
        <w:rPr>
          <w:rFonts w:ascii="Times New Roman Bold" w:hAnsi="Times New Roman Bold"/>
          <w:b/>
          <w:sz w:val="32"/>
        </w:rPr>
        <w:t xml:space="preserve">                 </w:t>
      </w:r>
      <w:r w:rsidR="006C0D45">
        <w:rPr>
          <w:rFonts w:ascii="Times New Roman Bold" w:hAnsi="Times New Roman Bold"/>
          <w:b/>
          <w:sz w:val="32"/>
        </w:rPr>
        <w:t xml:space="preserve">  </w:t>
      </w:r>
      <w:r w:rsidR="00721927" w:rsidRPr="00411B16">
        <w:rPr>
          <w:rFonts w:ascii="Times New Roman Bold" w:hAnsi="Times New Roman Bold"/>
          <w:b/>
          <w:sz w:val="32"/>
        </w:rPr>
        <w:t>PORTLAND, MAINE</w:t>
      </w:r>
    </w:p>
    <w:p w:rsidR="00721927" w:rsidRDefault="00721927" w:rsidP="00721927">
      <w:pPr>
        <w:jc w:val="center"/>
        <w:rPr>
          <w:rFonts w:ascii="Times New Roman Bold" w:hAnsi="Times New Roman Bold"/>
          <w:b/>
          <w:sz w:val="16"/>
          <w:szCs w:val="16"/>
        </w:rPr>
      </w:pPr>
    </w:p>
    <w:p w:rsidR="006C0D45" w:rsidRPr="006C0D45" w:rsidRDefault="006C0D45" w:rsidP="006C0D45">
      <w:pPr>
        <w:ind w:left="720" w:hanging="720"/>
        <w:rPr>
          <w:bCs/>
          <w:sz w:val="22"/>
          <w:szCs w:val="22"/>
        </w:rPr>
      </w:pPr>
      <w:r>
        <w:rPr>
          <w:bCs/>
        </w:rPr>
        <w:tab/>
      </w:r>
      <w:r>
        <w:rPr>
          <w:bCs/>
        </w:rPr>
        <w:tab/>
      </w:r>
      <w:r>
        <w:rPr>
          <w:bCs/>
        </w:rPr>
        <w:tab/>
      </w:r>
      <w:r>
        <w:rPr>
          <w:bCs/>
        </w:rPr>
        <w:tab/>
      </w:r>
      <w:r>
        <w:rPr>
          <w:bCs/>
        </w:rPr>
        <w:tab/>
        <w:t xml:space="preserve">   </w:t>
      </w:r>
      <w:r w:rsidRPr="006C0D45">
        <w:rPr>
          <w:b/>
          <w:bCs/>
          <w:sz w:val="22"/>
          <w:szCs w:val="22"/>
        </w:rPr>
        <w:t xml:space="preserve">Six </w:t>
      </w:r>
      <w:proofErr w:type="gramStart"/>
      <w:r w:rsidRPr="006C0D45">
        <w:rPr>
          <w:b/>
          <w:bCs/>
          <w:sz w:val="22"/>
          <w:szCs w:val="22"/>
        </w:rPr>
        <w:t>unit</w:t>
      </w:r>
      <w:proofErr w:type="gramEnd"/>
      <w:r w:rsidRPr="006C0D45">
        <w:rPr>
          <w:b/>
          <w:bCs/>
          <w:sz w:val="22"/>
          <w:szCs w:val="22"/>
        </w:rPr>
        <w:t xml:space="preserve"> Commercial Building</w:t>
      </w:r>
    </w:p>
    <w:p w:rsidR="006C0D45" w:rsidRPr="006C0D45" w:rsidRDefault="006C0D45" w:rsidP="006C0D45">
      <w:pPr>
        <w:ind w:left="720" w:hanging="720"/>
        <w:jc w:val="center"/>
        <w:rPr>
          <w:bCs/>
          <w:sz w:val="22"/>
          <w:szCs w:val="22"/>
        </w:rPr>
      </w:pPr>
      <w:r w:rsidRPr="006C0D45">
        <w:rPr>
          <w:bCs/>
          <w:sz w:val="22"/>
          <w:szCs w:val="22"/>
        </w:rPr>
        <w:t>421 Warren Avenue</w:t>
      </w:r>
    </w:p>
    <w:p w:rsidR="00721927" w:rsidRPr="006C0D45" w:rsidRDefault="00BF2745" w:rsidP="006C0D45">
      <w:pPr>
        <w:ind w:left="720" w:hanging="720"/>
        <w:jc w:val="center"/>
        <w:rPr>
          <w:b/>
          <w:bCs/>
          <w:sz w:val="22"/>
          <w:szCs w:val="22"/>
        </w:rPr>
      </w:pPr>
      <w:r w:rsidRPr="006C0D45">
        <w:rPr>
          <w:bCs/>
          <w:sz w:val="22"/>
          <w:szCs w:val="22"/>
        </w:rPr>
        <w:t xml:space="preserve">Final </w:t>
      </w:r>
      <w:r w:rsidR="00721927" w:rsidRPr="006C0D45">
        <w:rPr>
          <w:sz w:val="22"/>
          <w:szCs w:val="22"/>
        </w:rPr>
        <w:t>Level III Site Plan</w:t>
      </w:r>
    </w:p>
    <w:p w:rsidR="00721927" w:rsidRPr="006C0D45" w:rsidRDefault="00721927" w:rsidP="00B467F2">
      <w:pPr>
        <w:pStyle w:val="BodyTextIndent1"/>
        <w:tabs>
          <w:tab w:val="left" w:pos="900"/>
        </w:tabs>
        <w:spacing w:after="0"/>
        <w:ind w:left="0"/>
        <w:jc w:val="center"/>
        <w:rPr>
          <w:bCs/>
          <w:sz w:val="22"/>
          <w:szCs w:val="22"/>
        </w:rPr>
      </w:pPr>
      <w:r w:rsidRPr="006C0D45">
        <w:rPr>
          <w:sz w:val="22"/>
          <w:szCs w:val="22"/>
        </w:rPr>
        <w:t xml:space="preserve">Project ID </w:t>
      </w:r>
      <w:r w:rsidR="006C0D45" w:rsidRPr="006C0D45">
        <w:rPr>
          <w:bCs/>
          <w:sz w:val="22"/>
          <w:szCs w:val="22"/>
        </w:rPr>
        <w:t>2014-016    CBL 296-A006001</w:t>
      </w:r>
    </w:p>
    <w:p w:rsidR="006C0D45" w:rsidRPr="006C0D45" w:rsidRDefault="006C0D45" w:rsidP="006C0D45">
      <w:pPr>
        <w:ind w:left="720" w:hanging="720"/>
        <w:jc w:val="center"/>
        <w:rPr>
          <w:bCs/>
          <w:sz w:val="22"/>
          <w:szCs w:val="22"/>
        </w:rPr>
      </w:pPr>
      <w:r w:rsidRPr="006C0D45">
        <w:rPr>
          <w:bCs/>
          <w:sz w:val="22"/>
          <w:szCs w:val="22"/>
        </w:rPr>
        <w:t>PH Warren Avenue, LLC</w:t>
      </w:r>
      <w:r w:rsidRPr="006C0D45">
        <w:rPr>
          <w:sz w:val="22"/>
          <w:szCs w:val="22"/>
        </w:rPr>
        <w:t>, Applicant</w:t>
      </w:r>
    </w:p>
    <w:p w:rsidR="00721927" w:rsidRDefault="00721927" w:rsidP="00721927">
      <w:pPr>
        <w:pStyle w:val="BodyTextIndent1"/>
        <w:tabs>
          <w:tab w:val="left" w:pos="900"/>
        </w:tabs>
        <w:spacing w:after="0"/>
        <w:ind w:left="0"/>
        <w:jc w:val="center"/>
        <w:rPr>
          <w:bCs/>
          <w:sz w:val="24"/>
          <w:szCs w:val="24"/>
        </w:rPr>
      </w:pPr>
    </w:p>
    <w:tbl>
      <w:tblPr>
        <w:tblW w:w="0" w:type="auto"/>
        <w:jc w:val="center"/>
        <w:shd w:val="clear" w:color="auto" w:fill="FFFFFF"/>
        <w:tblLayout w:type="fixed"/>
        <w:tblLook w:val="0000" w:firstRow="0" w:lastRow="0" w:firstColumn="0" w:lastColumn="0" w:noHBand="0" w:noVBand="0"/>
      </w:tblPr>
      <w:tblGrid>
        <w:gridCol w:w="4747"/>
        <w:gridCol w:w="4747"/>
      </w:tblGrid>
      <w:tr w:rsidR="00721927" w:rsidRPr="006C0D45" w:rsidTr="00E05243">
        <w:trPr>
          <w:cantSplit/>
          <w:trHeight w:val="571"/>
          <w:jc w:val="center"/>
        </w:trPr>
        <w:tc>
          <w:tcPr>
            <w:tcW w:w="47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721927" w:rsidRPr="006C0D45" w:rsidRDefault="00721927" w:rsidP="00946A8F">
            <w:pPr>
              <w:tabs>
                <w:tab w:val="left" w:pos="157"/>
              </w:tabs>
              <w:rPr>
                <w:sz w:val="22"/>
                <w:szCs w:val="22"/>
              </w:rPr>
            </w:pPr>
            <w:r w:rsidRPr="006C0D45">
              <w:rPr>
                <w:sz w:val="22"/>
                <w:szCs w:val="22"/>
              </w:rPr>
              <w:t xml:space="preserve">Submitted to:  </w:t>
            </w:r>
            <w:r w:rsidR="00B0310E" w:rsidRPr="006C0D45">
              <w:rPr>
                <w:sz w:val="22"/>
                <w:szCs w:val="22"/>
              </w:rPr>
              <w:t xml:space="preserve"> </w:t>
            </w:r>
            <w:r w:rsidRPr="006C0D45">
              <w:rPr>
                <w:sz w:val="22"/>
                <w:szCs w:val="22"/>
              </w:rPr>
              <w:t>Portland Planning Board</w:t>
            </w:r>
          </w:p>
          <w:p w:rsidR="00721927" w:rsidRPr="006C0D45" w:rsidRDefault="00721927" w:rsidP="006C0D45">
            <w:pPr>
              <w:tabs>
                <w:tab w:val="left" w:pos="157"/>
              </w:tabs>
              <w:rPr>
                <w:sz w:val="22"/>
                <w:szCs w:val="22"/>
              </w:rPr>
            </w:pPr>
            <w:r w:rsidRPr="006C0D45">
              <w:rPr>
                <w:sz w:val="22"/>
                <w:szCs w:val="22"/>
              </w:rPr>
              <w:t xml:space="preserve">Public Hearing Date: </w:t>
            </w:r>
            <w:r w:rsidR="006C0D45">
              <w:rPr>
                <w:sz w:val="22"/>
                <w:szCs w:val="22"/>
              </w:rPr>
              <w:t>May</w:t>
            </w:r>
            <w:r w:rsidR="002B62AB" w:rsidRPr="006C0D45">
              <w:rPr>
                <w:sz w:val="22"/>
                <w:szCs w:val="22"/>
              </w:rPr>
              <w:t xml:space="preserve"> </w:t>
            </w:r>
            <w:r w:rsidR="006C0D45">
              <w:rPr>
                <w:sz w:val="22"/>
                <w:szCs w:val="22"/>
              </w:rPr>
              <w:t>27</w:t>
            </w:r>
            <w:r w:rsidRPr="006C0D45">
              <w:rPr>
                <w:sz w:val="22"/>
                <w:szCs w:val="22"/>
                <w:vertAlign w:val="superscript"/>
              </w:rPr>
              <w:t>th</w:t>
            </w:r>
            <w:r w:rsidRPr="006C0D45">
              <w:rPr>
                <w:sz w:val="22"/>
                <w:szCs w:val="22"/>
              </w:rPr>
              <w:t>, 201</w:t>
            </w:r>
            <w:r w:rsidR="002B62AB" w:rsidRPr="006C0D45">
              <w:rPr>
                <w:sz w:val="22"/>
                <w:szCs w:val="22"/>
              </w:rPr>
              <w:t>4</w:t>
            </w:r>
          </w:p>
        </w:tc>
        <w:tc>
          <w:tcPr>
            <w:tcW w:w="474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721927" w:rsidRPr="006C0D45" w:rsidRDefault="00721927" w:rsidP="00946A8F">
            <w:pPr>
              <w:rPr>
                <w:sz w:val="22"/>
                <w:szCs w:val="22"/>
              </w:rPr>
            </w:pPr>
            <w:r w:rsidRPr="006C0D45">
              <w:rPr>
                <w:sz w:val="22"/>
                <w:szCs w:val="22"/>
              </w:rPr>
              <w:t>Prepared by:  Jean Fraser, Planner</w:t>
            </w:r>
          </w:p>
          <w:p w:rsidR="00721927" w:rsidRPr="006C0D45" w:rsidRDefault="00721927" w:rsidP="006C0D45">
            <w:pPr>
              <w:rPr>
                <w:rFonts w:ascii="Times New Roman Bold" w:hAnsi="Times New Roman Bold"/>
                <w:sz w:val="22"/>
                <w:szCs w:val="22"/>
              </w:rPr>
            </w:pPr>
            <w:r w:rsidRPr="006C0D45">
              <w:rPr>
                <w:sz w:val="22"/>
                <w:szCs w:val="22"/>
              </w:rPr>
              <w:t xml:space="preserve">Date:   </w:t>
            </w:r>
            <w:r w:rsidR="006C0D45">
              <w:rPr>
                <w:sz w:val="22"/>
                <w:szCs w:val="22"/>
              </w:rPr>
              <w:t>May 23</w:t>
            </w:r>
            <w:r w:rsidR="006C0D45" w:rsidRPr="006C0D45">
              <w:rPr>
                <w:sz w:val="22"/>
                <w:szCs w:val="22"/>
                <w:vertAlign w:val="superscript"/>
              </w:rPr>
              <w:t>rd</w:t>
            </w:r>
            <w:r w:rsidR="006C0D45">
              <w:rPr>
                <w:sz w:val="22"/>
                <w:szCs w:val="22"/>
              </w:rPr>
              <w:t>,</w:t>
            </w:r>
            <w:r w:rsidRPr="006C0D45">
              <w:rPr>
                <w:sz w:val="22"/>
                <w:szCs w:val="22"/>
              </w:rPr>
              <w:t xml:space="preserve"> 201</w:t>
            </w:r>
            <w:r w:rsidR="002B62AB" w:rsidRPr="006C0D45">
              <w:rPr>
                <w:sz w:val="22"/>
                <w:szCs w:val="22"/>
              </w:rPr>
              <w:t>4</w:t>
            </w:r>
          </w:p>
        </w:tc>
      </w:tr>
    </w:tbl>
    <w:p w:rsidR="00DE7C7E" w:rsidRPr="00A43E98" w:rsidRDefault="00DE7C7E" w:rsidP="001D3FBE">
      <w:pPr>
        <w:rPr>
          <w:rFonts w:ascii="Arial" w:hAnsi="Arial" w:cs="Arial"/>
          <w:b/>
          <w:i/>
          <w:color w:val="FF0000"/>
          <w:sz w:val="16"/>
          <w:szCs w:val="16"/>
        </w:rPr>
      </w:pPr>
    </w:p>
    <w:p w:rsidR="006C0D45" w:rsidRDefault="001D3FBE" w:rsidP="008B61E3">
      <w:pPr>
        <w:pStyle w:val="BodyTextIndent3"/>
        <w:numPr>
          <w:ilvl w:val="0"/>
          <w:numId w:val="9"/>
        </w:numPr>
        <w:rPr>
          <w:b/>
          <w:bCs/>
        </w:rPr>
      </w:pPr>
      <w:r w:rsidRPr="002B62AB">
        <w:rPr>
          <w:b/>
          <w:bCs/>
          <w:caps/>
          <w:sz w:val="22"/>
          <w:szCs w:val="22"/>
        </w:rPr>
        <w:t>Introduction</w:t>
      </w:r>
      <w:r w:rsidR="006C0D45" w:rsidRPr="006C0D45">
        <w:rPr>
          <w:b/>
          <w:bCs/>
        </w:rPr>
        <w:t xml:space="preserve"> </w:t>
      </w:r>
    </w:p>
    <w:p w:rsidR="006C0D45" w:rsidRPr="00B6727F" w:rsidRDefault="006C0D45" w:rsidP="006C0D45">
      <w:pPr>
        <w:pStyle w:val="BodyTextIndent3"/>
        <w:ind w:hanging="1440"/>
        <w:rPr>
          <w:b/>
          <w:bCs/>
          <w:sz w:val="16"/>
          <w:szCs w:val="16"/>
        </w:rPr>
      </w:pPr>
    </w:p>
    <w:p w:rsidR="006C0D45" w:rsidRPr="00C23CD4" w:rsidRDefault="006C0D45" w:rsidP="006C0D45">
      <w:pPr>
        <w:pStyle w:val="BodyTextIndent3"/>
        <w:ind w:left="0" w:firstLine="0"/>
        <w:rPr>
          <w:sz w:val="22"/>
          <w:szCs w:val="22"/>
        </w:rPr>
      </w:pPr>
      <w:r w:rsidRPr="00C23CD4">
        <w:rPr>
          <w:sz w:val="22"/>
          <w:szCs w:val="22"/>
        </w:rPr>
        <w:t xml:space="preserve">Steve </w:t>
      </w:r>
      <w:proofErr w:type="spellStart"/>
      <w:r w:rsidRPr="00C23CD4">
        <w:rPr>
          <w:sz w:val="22"/>
          <w:szCs w:val="22"/>
        </w:rPr>
        <w:t>Bushey</w:t>
      </w:r>
      <w:proofErr w:type="spellEnd"/>
      <w:r w:rsidRPr="00C23CD4">
        <w:rPr>
          <w:sz w:val="22"/>
          <w:szCs w:val="22"/>
        </w:rPr>
        <w:t xml:space="preserve"> of Fay, </w:t>
      </w:r>
      <w:proofErr w:type="spellStart"/>
      <w:r w:rsidRPr="00C23CD4">
        <w:rPr>
          <w:sz w:val="22"/>
          <w:szCs w:val="22"/>
        </w:rPr>
        <w:t>Spoffard</w:t>
      </w:r>
      <w:proofErr w:type="spellEnd"/>
      <w:r w:rsidRPr="00C23CD4">
        <w:rPr>
          <w:sz w:val="22"/>
          <w:szCs w:val="22"/>
        </w:rPr>
        <w:t xml:space="preserve"> &amp; Thorndike, on behalf of P H Warren Avenue, LLC, has </w:t>
      </w:r>
      <w:r w:rsidR="00C23CD4" w:rsidRPr="00C23CD4">
        <w:rPr>
          <w:sz w:val="22"/>
          <w:szCs w:val="22"/>
        </w:rPr>
        <w:t>submitted a Final</w:t>
      </w:r>
      <w:r w:rsidRPr="00C23CD4">
        <w:rPr>
          <w:sz w:val="22"/>
          <w:szCs w:val="22"/>
        </w:rPr>
        <w:t xml:space="preserve"> Level III Site Plan for a proposed single story industrial building </w:t>
      </w:r>
      <w:r w:rsidR="00C23CD4" w:rsidRPr="00C23CD4">
        <w:rPr>
          <w:sz w:val="22"/>
          <w:szCs w:val="22"/>
        </w:rPr>
        <w:t xml:space="preserve">of 25,040 </w:t>
      </w:r>
      <w:proofErr w:type="spellStart"/>
      <w:r w:rsidR="00C23CD4" w:rsidRPr="00C23CD4">
        <w:rPr>
          <w:sz w:val="22"/>
          <w:szCs w:val="22"/>
        </w:rPr>
        <w:t>sq</w:t>
      </w:r>
      <w:proofErr w:type="spellEnd"/>
      <w:r w:rsidR="00C23CD4" w:rsidRPr="00C23CD4">
        <w:rPr>
          <w:sz w:val="22"/>
          <w:szCs w:val="22"/>
        </w:rPr>
        <w:t xml:space="preserve"> </w:t>
      </w:r>
      <w:proofErr w:type="spellStart"/>
      <w:r w:rsidR="00C23CD4" w:rsidRPr="00C23CD4">
        <w:rPr>
          <w:sz w:val="22"/>
          <w:szCs w:val="22"/>
        </w:rPr>
        <w:t>ft</w:t>
      </w:r>
      <w:proofErr w:type="spellEnd"/>
      <w:r w:rsidR="00C23CD4" w:rsidRPr="00C23CD4">
        <w:rPr>
          <w:sz w:val="22"/>
          <w:szCs w:val="22"/>
        </w:rPr>
        <w:t xml:space="preserve"> floor area </w:t>
      </w:r>
      <w:r w:rsidRPr="00C23CD4">
        <w:rPr>
          <w:sz w:val="22"/>
          <w:szCs w:val="22"/>
        </w:rPr>
        <w:t xml:space="preserve">to create a </w:t>
      </w:r>
      <w:r w:rsidR="00C23CD4" w:rsidRPr="00C23CD4">
        <w:rPr>
          <w:sz w:val="22"/>
          <w:szCs w:val="22"/>
        </w:rPr>
        <w:t>6</w:t>
      </w:r>
      <w:r w:rsidRPr="00C23CD4">
        <w:rPr>
          <w:sz w:val="22"/>
          <w:szCs w:val="22"/>
        </w:rPr>
        <w:t xml:space="preserve"> unit commercial complex with </w:t>
      </w:r>
      <w:r w:rsidR="00C23CD4" w:rsidRPr="00C23CD4">
        <w:rPr>
          <w:sz w:val="22"/>
          <w:szCs w:val="22"/>
        </w:rPr>
        <w:t xml:space="preserve">26 </w:t>
      </w:r>
      <w:r w:rsidRPr="00C23CD4">
        <w:rPr>
          <w:sz w:val="22"/>
          <w:szCs w:val="22"/>
        </w:rPr>
        <w:t>parking spaces.  It is proposed to be accessed via an existing drive that currently serves 429 Warren Avenue (also owned by the applicant).</w:t>
      </w:r>
    </w:p>
    <w:p w:rsidR="00C23CD4" w:rsidRPr="00C23CD4" w:rsidRDefault="00C23CD4" w:rsidP="006C0D45">
      <w:pPr>
        <w:pStyle w:val="BodyTextIndent3"/>
        <w:ind w:left="0" w:firstLine="0"/>
        <w:rPr>
          <w:sz w:val="16"/>
          <w:szCs w:val="16"/>
        </w:rPr>
      </w:pPr>
    </w:p>
    <w:p w:rsidR="00C23CD4" w:rsidRPr="00C23CD4" w:rsidRDefault="00C23CD4" w:rsidP="006C0D45">
      <w:pPr>
        <w:pStyle w:val="BodyTextIndent3"/>
        <w:ind w:left="0" w:firstLine="0"/>
        <w:rPr>
          <w:sz w:val="22"/>
          <w:szCs w:val="22"/>
        </w:rPr>
      </w:pPr>
      <w:r w:rsidRPr="00C23CD4">
        <w:rPr>
          <w:sz w:val="22"/>
          <w:szCs w:val="22"/>
        </w:rPr>
        <w:t xml:space="preserve">This project was the subject of a Planning Board Workshop on </w:t>
      </w:r>
      <w:r>
        <w:rPr>
          <w:sz w:val="22"/>
          <w:szCs w:val="22"/>
        </w:rPr>
        <w:t>M</w:t>
      </w:r>
      <w:r w:rsidRPr="00C23CD4">
        <w:rPr>
          <w:sz w:val="22"/>
          <w:szCs w:val="22"/>
        </w:rPr>
        <w:t>arch 18, 2014</w:t>
      </w:r>
      <w:r>
        <w:rPr>
          <w:sz w:val="22"/>
          <w:szCs w:val="22"/>
        </w:rPr>
        <w:t>,</w:t>
      </w:r>
      <w:r w:rsidRPr="00C23CD4">
        <w:rPr>
          <w:sz w:val="22"/>
          <w:szCs w:val="22"/>
        </w:rPr>
        <w:t xml:space="preserve"> alt</w:t>
      </w:r>
      <w:r>
        <w:rPr>
          <w:sz w:val="22"/>
          <w:szCs w:val="22"/>
        </w:rPr>
        <w:t>hough at that time the proposal</w:t>
      </w:r>
      <w:r w:rsidRPr="00C23CD4">
        <w:rPr>
          <w:sz w:val="22"/>
          <w:szCs w:val="22"/>
        </w:rPr>
        <w:t xml:space="preserve"> was for a 28,000 </w:t>
      </w:r>
      <w:proofErr w:type="spellStart"/>
      <w:r w:rsidRPr="00C23CD4">
        <w:rPr>
          <w:sz w:val="22"/>
          <w:szCs w:val="22"/>
        </w:rPr>
        <w:t>sq</w:t>
      </w:r>
      <w:proofErr w:type="spellEnd"/>
      <w:r w:rsidRPr="00C23CD4">
        <w:rPr>
          <w:sz w:val="22"/>
          <w:szCs w:val="22"/>
        </w:rPr>
        <w:t xml:space="preserve"> </w:t>
      </w:r>
      <w:proofErr w:type="spellStart"/>
      <w:r w:rsidRPr="00C23CD4">
        <w:rPr>
          <w:sz w:val="22"/>
          <w:szCs w:val="22"/>
        </w:rPr>
        <w:t>ft</w:t>
      </w:r>
      <w:proofErr w:type="spellEnd"/>
      <w:r w:rsidRPr="00C23CD4">
        <w:rPr>
          <w:sz w:val="22"/>
          <w:szCs w:val="22"/>
        </w:rPr>
        <w:t xml:space="preserve"> building with 7 larger units and a larger paved area</w:t>
      </w:r>
      <w:r>
        <w:rPr>
          <w:sz w:val="22"/>
          <w:szCs w:val="22"/>
        </w:rPr>
        <w:t xml:space="preserve"> that impacted substantially more wetland.</w:t>
      </w:r>
    </w:p>
    <w:p w:rsidR="006C0D45" w:rsidRPr="00510A5C" w:rsidRDefault="006C0D45" w:rsidP="006C0D45">
      <w:pPr>
        <w:pStyle w:val="BodyTextIndent3"/>
        <w:ind w:left="0" w:firstLine="0"/>
        <w:rPr>
          <w:sz w:val="16"/>
          <w:szCs w:val="16"/>
        </w:rPr>
      </w:pPr>
    </w:p>
    <w:p w:rsidR="006C0D45" w:rsidRPr="00C23CD4" w:rsidRDefault="006C0D45" w:rsidP="006C0D45">
      <w:pPr>
        <w:pStyle w:val="BodyTextIndent3"/>
        <w:ind w:left="0" w:firstLine="0"/>
        <w:rPr>
          <w:sz w:val="22"/>
          <w:szCs w:val="22"/>
        </w:rPr>
      </w:pPr>
      <w:r w:rsidRPr="00C23CD4">
        <w:rPr>
          <w:noProof/>
          <w:sz w:val="22"/>
          <w:szCs w:val="22"/>
        </w:rPr>
        <w:drawing>
          <wp:anchor distT="0" distB="0" distL="114300" distR="114300" simplePos="0" relativeHeight="251682816" behindDoc="0" locked="0" layoutInCell="1" allowOverlap="1" wp14:anchorId="3779B169" wp14:editId="5297E139">
            <wp:simplePos x="0" y="0"/>
            <wp:positionH relativeFrom="column">
              <wp:posOffset>3134995</wp:posOffset>
            </wp:positionH>
            <wp:positionV relativeFrom="paragraph">
              <wp:posOffset>8255</wp:posOffset>
            </wp:positionV>
            <wp:extent cx="3529965" cy="2707005"/>
            <wp:effectExtent l="0" t="0" r="0" b="0"/>
            <wp:wrapSquare wrapText="bothSides"/>
            <wp:docPr id="13" name="Picture 13" descr="Aerial 421 Warren Av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erial 421 Warren Ave 2"/>
                    <pic:cNvPicPr>
                      <a:picLocks noChangeAspect="1" noChangeArrowheads="1"/>
                    </pic:cNvPicPr>
                  </pic:nvPicPr>
                  <pic:blipFill>
                    <a:blip r:embed="rId10" cstate="print">
                      <a:extLst>
                        <a:ext uri="{28A0092B-C50C-407E-A947-70E740481C1C}">
                          <a14:useLocalDpi xmlns:a14="http://schemas.microsoft.com/office/drawing/2010/main" val="0"/>
                        </a:ext>
                      </a:extLst>
                    </a:blip>
                    <a:srcRect l="9225" t="2895" b="7016"/>
                    <a:stretch>
                      <a:fillRect/>
                    </a:stretch>
                  </pic:blipFill>
                  <pic:spPr bwMode="auto">
                    <a:xfrm>
                      <a:off x="0" y="0"/>
                      <a:ext cx="3529965" cy="27070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3CD4">
        <w:rPr>
          <w:sz w:val="22"/>
          <w:szCs w:val="22"/>
        </w:rPr>
        <w:t xml:space="preserve">The </w:t>
      </w:r>
      <w:r w:rsidR="00C23CD4">
        <w:rPr>
          <w:sz w:val="22"/>
          <w:szCs w:val="22"/>
        </w:rPr>
        <w:t xml:space="preserve">proposed </w:t>
      </w:r>
      <w:r w:rsidRPr="00C23CD4">
        <w:rPr>
          <w:sz w:val="22"/>
          <w:szCs w:val="22"/>
        </w:rPr>
        <w:t>building is located on a 9.</w:t>
      </w:r>
      <w:r w:rsidR="00E05243">
        <w:rPr>
          <w:sz w:val="22"/>
          <w:szCs w:val="22"/>
        </w:rPr>
        <w:t>2</w:t>
      </w:r>
      <w:r w:rsidRPr="00C23CD4">
        <w:rPr>
          <w:sz w:val="22"/>
          <w:szCs w:val="22"/>
        </w:rPr>
        <w:t xml:space="preserve"> acre </w:t>
      </w:r>
      <w:r w:rsidR="00E05243">
        <w:rPr>
          <w:sz w:val="22"/>
          <w:szCs w:val="22"/>
        </w:rPr>
        <w:t>site</w:t>
      </w:r>
      <w:r w:rsidRPr="00C23CD4">
        <w:rPr>
          <w:sz w:val="22"/>
          <w:szCs w:val="22"/>
        </w:rPr>
        <w:t xml:space="preserve"> that </w:t>
      </w:r>
      <w:r w:rsidR="0091360A">
        <w:rPr>
          <w:sz w:val="22"/>
          <w:szCs w:val="22"/>
        </w:rPr>
        <w:t>is</w:t>
      </w:r>
      <w:r w:rsidRPr="00C23CD4">
        <w:rPr>
          <w:sz w:val="22"/>
          <w:szCs w:val="22"/>
        </w:rPr>
        <w:t xml:space="preserve"> part of the 48+ acre site known </w:t>
      </w:r>
      <w:proofErr w:type="gramStart"/>
      <w:r w:rsidRPr="00C23CD4">
        <w:rPr>
          <w:sz w:val="22"/>
          <w:szCs w:val="22"/>
        </w:rPr>
        <w:t>as  “</w:t>
      </w:r>
      <w:proofErr w:type="gramEnd"/>
      <w:r w:rsidRPr="00C23CD4">
        <w:rPr>
          <w:sz w:val="22"/>
          <w:szCs w:val="22"/>
        </w:rPr>
        <w:t xml:space="preserve">Warren Green”.  The applicant has purchased the whole of the “Warren Green” site (see </w:t>
      </w:r>
      <w:proofErr w:type="gramStart"/>
      <w:r w:rsidRPr="00C23CD4">
        <w:rPr>
          <w:sz w:val="22"/>
          <w:szCs w:val="22"/>
          <w:u w:val="single"/>
        </w:rPr>
        <w:t>Plan  P1</w:t>
      </w:r>
      <w:proofErr w:type="gramEnd"/>
      <w:r w:rsidRPr="00C23CD4">
        <w:rPr>
          <w:sz w:val="22"/>
          <w:szCs w:val="22"/>
        </w:rPr>
        <w:t xml:space="preserve"> and </w:t>
      </w:r>
      <w:r w:rsidRPr="00C23CD4">
        <w:rPr>
          <w:sz w:val="22"/>
          <w:szCs w:val="22"/>
          <w:u w:val="single"/>
        </w:rPr>
        <w:t xml:space="preserve">Attachment </w:t>
      </w:r>
      <w:r w:rsidRPr="0091360A">
        <w:rPr>
          <w:sz w:val="22"/>
          <w:szCs w:val="22"/>
          <w:u w:val="single"/>
        </w:rPr>
        <w:t>7</w:t>
      </w:r>
      <w:r w:rsidRPr="00C23CD4">
        <w:rPr>
          <w:sz w:val="22"/>
          <w:szCs w:val="22"/>
        </w:rPr>
        <w:t xml:space="preserve">) and </w:t>
      </w:r>
      <w:r w:rsidRPr="00E05243">
        <w:rPr>
          <w:sz w:val="22"/>
          <w:szCs w:val="22"/>
        </w:rPr>
        <w:t>is currently in discussions regarding the possible sale of part or all of the remainder of this larger site to the City</w:t>
      </w:r>
      <w:r w:rsidR="00E05243">
        <w:rPr>
          <w:sz w:val="22"/>
          <w:szCs w:val="22"/>
        </w:rPr>
        <w:t>.  The City would like to acquire some part of the area</w:t>
      </w:r>
      <w:r w:rsidRPr="00E05243">
        <w:rPr>
          <w:sz w:val="22"/>
          <w:szCs w:val="22"/>
        </w:rPr>
        <w:t xml:space="preserve"> to </w:t>
      </w:r>
      <w:r w:rsidR="00E05243">
        <w:rPr>
          <w:sz w:val="22"/>
          <w:szCs w:val="22"/>
        </w:rPr>
        <w:t xml:space="preserve">enhance water quality and </w:t>
      </w:r>
      <w:r w:rsidRPr="00E05243">
        <w:rPr>
          <w:sz w:val="22"/>
          <w:szCs w:val="22"/>
        </w:rPr>
        <w:t>preserve water resources</w:t>
      </w:r>
      <w:r w:rsidR="00E05243">
        <w:rPr>
          <w:sz w:val="22"/>
          <w:szCs w:val="22"/>
        </w:rPr>
        <w:t xml:space="preserve"> in the </w:t>
      </w:r>
      <w:proofErr w:type="spellStart"/>
      <w:r w:rsidR="00E05243">
        <w:rPr>
          <w:sz w:val="22"/>
          <w:szCs w:val="22"/>
        </w:rPr>
        <w:t>Capisic</w:t>
      </w:r>
      <w:proofErr w:type="spellEnd"/>
      <w:r w:rsidR="00E05243">
        <w:rPr>
          <w:sz w:val="22"/>
          <w:szCs w:val="22"/>
        </w:rPr>
        <w:t xml:space="preserve"> Brook watershed</w:t>
      </w:r>
      <w:r w:rsidRPr="00E05243">
        <w:rPr>
          <w:sz w:val="22"/>
          <w:szCs w:val="22"/>
        </w:rPr>
        <w:t>.  The ap</w:t>
      </w:r>
      <w:r w:rsidRPr="00C23CD4">
        <w:rPr>
          <w:sz w:val="22"/>
          <w:szCs w:val="22"/>
        </w:rPr>
        <w:t>plicant also owns the properties abutting both sides of the project on the Warren Avenue frontage.</w:t>
      </w:r>
    </w:p>
    <w:p w:rsidR="006C0D45" w:rsidRPr="00510A5C" w:rsidRDefault="006C0D45" w:rsidP="006C0D45">
      <w:pPr>
        <w:pStyle w:val="BodyTextIndent3"/>
        <w:ind w:left="0" w:firstLine="0"/>
        <w:rPr>
          <w:sz w:val="16"/>
          <w:szCs w:val="16"/>
        </w:rPr>
      </w:pPr>
    </w:p>
    <w:p w:rsidR="006C0D45" w:rsidRPr="00C23CD4" w:rsidRDefault="0091360A" w:rsidP="006C0D45">
      <w:pPr>
        <w:pStyle w:val="BodyTextIndent3"/>
        <w:ind w:left="0" w:firstLine="0"/>
        <w:rPr>
          <w:sz w:val="22"/>
          <w:szCs w:val="22"/>
        </w:rPr>
      </w:pPr>
      <w:r>
        <w:rPr>
          <w:sz w:val="22"/>
          <w:szCs w:val="22"/>
        </w:rPr>
        <w:t>T</w:t>
      </w:r>
      <w:r w:rsidR="006C0D45" w:rsidRPr="00C23CD4">
        <w:rPr>
          <w:sz w:val="22"/>
          <w:szCs w:val="22"/>
        </w:rPr>
        <w:t xml:space="preserve">he proposed </w:t>
      </w:r>
      <w:r>
        <w:rPr>
          <w:sz w:val="22"/>
          <w:szCs w:val="22"/>
        </w:rPr>
        <w:t xml:space="preserve">development </w:t>
      </w:r>
      <w:proofErr w:type="gramStart"/>
      <w:r>
        <w:rPr>
          <w:sz w:val="22"/>
          <w:szCs w:val="22"/>
        </w:rPr>
        <w:t xml:space="preserve">of </w:t>
      </w:r>
      <w:r w:rsidR="006C0D45" w:rsidRPr="00C23CD4">
        <w:rPr>
          <w:sz w:val="22"/>
          <w:szCs w:val="22"/>
        </w:rPr>
        <w:t xml:space="preserve"> commercial</w:t>
      </w:r>
      <w:proofErr w:type="gramEnd"/>
      <w:r w:rsidR="006C0D45" w:rsidRPr="00C23CD4">
        <w:rPr>
          <w:sz w:val="22"/>
          <w:szCs w:val="22"/>
        </w:rPr>
        <w:t xml:space="preserve"> units d</w:t>
      </w:r>
      <w:r>
        <w:rPr>
          <w:sz w:val="22"/>
          <w:szCs w:val="22"/>
        </w:rPr>
        <w:t>oes</w:t>
      </w:r>
      <w:r w:rsidR="006C0D45" w:rsidRPr="00C23CD4">
        <w:rPr>
          <w:sz w:val="22"/>
          <w:szCs w:val="22"/>
        </w:rPr>
        <w:t xml:space="preserve"> not create a subdivision under State law or City ordinance</w:t>
      </w:r>
      <w:r w:rsidR="00C23CD4">
        <w:rPr>
          <w:sz w:val="22"/>
          <w:szCs w:val="22"/>
        </w:rPr>
        <w:t>s</w:t>
      </w:r>
      <w:r>
        <w:rPr>
          <w:sz w:val="22"/>
          <w:szCs w:val="22"/>
        </w:rPr>
        <w:t>, as</w:t>
      </w:r>
      <w:r w:rsidR="006C0D45" w:rsidRPr="00C23CD4">
        <w:rPr>
          <w:sz w:val="22"/>
          <w:szCs w:val="22"/>
        </w:rPr>
        <w:t xml:space="preserve"> both relate to dwelling units only.</w:t>
      </w:r>
    </w:p>
    <w:p w:rsidR="006C0D45" w:rsidRPr="00C23CD4" w:rsidRDefault="006C0D45" w:rsidP="006C0D45">
      <w:pPr>
        <w:pStyle w:val="BodyTextIndent3"/>
        <w:ind w:left="0" w:firstLine="0"/>
        <w:rPr>
          <w:sz w:val="22"/>
          <w:szCs w:val="22"/>
        </w:rPr>
      </w:pPr>
    </w:p>
    <w:p w:rsidR="006C0D45" w:rsidRPr="00C23CD4" w:rsidRDefault="006C0D45" w:rsidP="006C0D45">
      <w:pPr>
        <w:pStyle w:val="BodyTextIndent3"/>
        <w:ind w:left="0" w:firstLine="0"/>
        <w:rPr>
          <w:sz w:val="22"/>
          <w:szCs w:val="22"/>
        </w:rPr>
      </w:pPr>
      <w:r w:rsidRPr="00C23CD4">
        <w:rPr>
          <w:sz w:val="22"/>
          <w:szCs w:val="22"/>
        </w:rPr>
        <w:t xml:space="preserve">A total of </w:t>
      </w:r>
      <w:r w:rsidRPr="00E05243">
        <w:rPr>
          <w:sz w:val="22"/>
          <w:szCs w:val="22"/>
        </w:rPr>
        <w:t>116</w:t>
      </w:r>
      <w:r w:rsidRPr="00C23CD4">
        <w:rPr>
          <w:sz w:val="22"/>
          <w:szCs w:val="22"/>
        </w:rPr>
        <w:t xml:space="preserve"> notices of this </w:t>
      </w:r>
      <w:r w:rsidR="00C23CD4">
        <w:rPr>
          <w:sz w:val="22"/>
          <w:szCs w:val="22"/>
        </w:rPr>
        <w:t>Hearing</w:t>
      </w:r>
      <w:r w:rsidRPr="00C23CD4">
        <w:rPr>
          <w:sz w:val="22"/>
          <w:szCs w:val="22"/>
        </w:rPr>
        <w:t xml:space="preserve"> were sent to property owners within 500 feet and to interested citizens</w:t>
      </w:r>
      <w:r w:rsidR="00E05243">
        <w:rPr>
          <w:sz w:val="22"/>
          <w:szCs w:val="22"/>
        </w:rPr>
        <w:t xml:space="preserve"> and a notice was published in the M</w:t>
      </w:r>
      <w:r w:rsidR="00373371">
        <w:rPr>
          <w:sz w:val="22"/>
          <w:szCs w:val="22"/>
        </w:rPr>
        <w:t>a</w:t>
      </w:r>
      <w:r w:rsidR="00E05243">
        <w:rPr>
          <w:sz w:val="22"/>
          <w:szCs w:val="22"/>
        </w:rPr>
        <w:t>y 19</w:t>
      </w:r>
      <w:r w:rsidR="00E05243" w:rsidRPr="00E05243">
        <w:rPr>
          <w:sz w:val="22"/>
          <w:szCs w:val="22"/>
          <w:vertAlign w:val="superscript"/>
        </w:rPr>
        <w:t>th</w:t>
      </w:r>
      <w:r w:rsidR="00E05243">
        <w:rPr>
          <w:sz w:val="22"/>
          <w:szCs w:val="22"/>
        </w:rPr>
        <w:t xml:space="preserve"> and 20</w:t>
      </w:r>
      <w:r w:rsidR="00E05243" w:rsidRPr="00E05243">
        <w:rPr>
          <w:sz w:val="22"/>
          <w:szCs w:val="22"/>
          <w:vertAlign w:val="superscript"/>
        </w:rPr>
        <w:t>th</w:t>
      </w:r>
      <w:r w:rsidR="00E05243">
        <w:rPr>
          <w:sz w:val="22"/>
          <w:szCs w:val="22"/>
        </w:rPr>
        <w:t xml:space="preserve">, 2014 editions of the </w:t>
      </w:r>
      <w:r w:rsidR="00E05243">
        <w:rPr>
          <w:i/>
          <w:sz w:val="22"/>
          <w:szCs w:val="22"/>
        </w:rPr>
        <w:t>Portland P</w:t>
      </w:r>
      <w:r w:rsidR="00E05243" w:rsidRPr="00E05243">
        <w:rPr>
          <w:i/>
          <w:sz w:val="22"/>
          <w:szCs w:val="22"/>
        </w:rPr>
        <w:t xml:space="preserve">ress </w:t>
      </w:r>
      <w:r w:rsidR="00E05243">
        <w:rPr>
          <w:i/>
          <w:sz w:val="22"/>
          <w:szCs w:val="22"/>
        </w:rPr>
        <w:t>H</w:t>
      </w:r>
      <w:r w:rsidR="00E05243" w:rsidRPr="00E05243">
        <w:rPr>
          <w:i/>
          <w:sz w:val="22"/>
          <w:szCs w:val="22"/>
        </w:rPr>
        <w:t>erald</w:t>
      </w:r>
      <w:r w:rsidR="00E05243">
        <w:rPr>
          <w:sz w:val="22"/>
          <w:szCs w:val="22"/>
        </w:rPr>
        <w:t>.</w:t>
      </w:r>
      <w:r w:rsidRPr="00C23CD4">
        <w:rPr>
          <w:sz w:val="22"/>
          <w:szCs w:val="22"/>
        </w:rPr>
        <w:t xml:space="preserve">  The applicant held a public information meeting on March 17, 2014 regarding the associated MDEP application to fill in wetlands on part of the site, which was noticed widely.  A Neighborhood Meeting w</w:t>
      </w:r>
      <w:r w:rsidR="00C23CD4">
        <w:rPr>
          <w:sz w:val="22"/>
          <w:szCs w:val="22"/>
        </w:rPr>
        <w:t>as held on April 30, 2014 and attended by 6 neigh</w:t>
      </w:r>
      <w:r w:rsidR="00BD4902">
        <w:rPr>
          <w:sz w:val="22"/>
          <w:szCs w:val="22"/>
        </w:rPr>
        <w:t>b</w:t>
      </w:r>
      <w:r w:rsidR="00C23CD4">
        <w:rPr>
          <w:sz w:val="22"/>
          <w:szCs w:val="22"/>
        </w:rPr>
        <w:t>ors (</w:t>
      </w:r>
      <w:r w:rsidR="00C23CD4" w:rsidRPr="00C23CD4">
        <w:rPr>
          <w:sz w:val="22"/>
          <w:szCs w:val="22"/>
          <w:u w:val="single"/>
        </w:rPr>
        <w:t>Attachment M</w:t>
      </w:r>
      <w:r w:rsidR="00C23CD4">
        <w:rPr>
          <w:sz w:val="22"/>
          <w:szCs w:val="22"/>
        </w:rPr>
        <w:t xml:space="preserve">).  </w:t>
      </w:r>
      <w:r w:rsidRPr="00C23CD4">
        <w:rPr>
          <w:sz w:val="22"/>
          <w:szCs w:val="22"/>
        </w:rPr>
        <w:t xml:space="preserve">To date the Planning office has not received any </w:t>
      </w:r>
      <w:r w:rsidR="00BD4902">
        <w:rPr>
          <w:sz w:val="22"/>
          <w:szCs w:val="22"/>
        </w:rPr>
        <w:t xml:space="preserve">written </w:t>
      </w:r>
      <w:r w:rsidRPr="00C23CD4">
        <w:rPr>
          <w:sz w:val="22"/>
          <w:szCs w:val="22"/>
        </w:rPr>
        <w:t>public comments</w:t>
      </w:r>
      <w:r w:rsidR="00BD4902">
        <w:rPr>
          <w:sz w:val="22"/>
          <w:szCs w:val="22"/>
        </w:rPr>
        <w:t xml:space="preserve"> alth</w:t>
      </w:r>
      <w:r w:rsidR="00921BD5">
        <w:rPr>
          <w:sz w:val="22"/>
          <w:szCs w:val="22"/>
        </w:rPr>
        <w:t>ough there have been telephone i</w:t>
      </w:r>
      <w:r w:rsidR="00BD4902">
        <w:rPr>
          <w:sz w:val="22"/>
          <w:szCs w:val="22"/>
        </w:rPr>
        <w:t>nquiries.</w:t>
      </w:r>
    </w:p>
    <w:p w:rsidR="006C0D45" w:rsidRPr="00510A5C" w:rsidRDefault="006C0D45" w:rsidP="006C0D45">
      <w:pPr>
        <w:pStyle w:val="BodyTextIndent3"/>
        <w:ind w:left="0" w:firstLine="0"/>
        <w:rPr>
          <w:sz w:val="16"/>
          <w:szCs w:val="16"/>
        </w:rPr>
      </w:pPr>
    </w:p>
    <w:p w:rsidR="006C0D45" w:rsidRPr="00BD4902" w:rsidRDefault="006C0D45" w:rsidP="006C0D45">
      <w:pPr>
        <w:pStyle w:val="ListParagraph"/>
        <w:ind w:left="0"/>
        <w:rPr>
          <w:bCs/>
          <w:sz w:val="22"/>
          <w:szCs w:val="22"/>
        </w:rPr>
      </w:pPr>
      <w:r w:rsidRPr="00BD4902">
        <w:rPr>
          <w:sz w:val="22"/>
          <w:szCs w:val="22"/>
          <w:u w:val="single"/>
        </w:rPr>
        <w:t xml:space="preserve">Required reviews:  </w:t>
      </w:r>
      <w:r w:rsidRPr="00BD4902">
        <w:rPr>
          <w:bCs/>
          <w:sz w:val="22"/>
          <w:szCs w:val="22"/>
        </w:rPr>
        <w:t xml:space="preserve">The site plan is </w:t>
      </w:r>
      <w:r w:rsidRPr="00BD4902">
        <w:rPr>
          <w:sz w:val="22"/>
          <w:szCs w:val="22"/>
        </w:rPr>
        <w:t xml:space="preserve">being reviewed under the Land Use Code provision 14-526 (Site Plan). </w:t>
      </w:r>
      <w:r w:rsidRPr="00BD4902">
        <w:rPr>
          <w:bCs/>
          <w:sz w:val="22"/>
          <w:szCs w:val="22"/>
        </w:rPr>
        <w:t xml:space="preserve">The project is located within the </w:t>
      </w:r>
      <w:proofErr w:type="spellStart"/>
      <w:r w:rsidRPr="00BD4902">
        <w:rPr>
          <w:bCs/>
          <w:sz w:val="22"/>
          <w:szCs w:val="22"/>
        </w:rPr>
        <w:t>Capisic</w:t>
      </w:r>
      <w:proofErr w:type="spellEnd"/>
      <w:r w:rsidRPr="00BD4902">
        <w:rPr>
          <w:bCs/>
          <w:sz w:val="22"/>
          <w:szCs w:val="22"/>
        </w:rPr>
        <w:t xml:space="preserve"> Brook Watershed District and must obtain a </w:t>
      </w:r>
      <w:proofErr w:type="spellStart"/>
      <w:r w:rsidRPr="00BD4902">
        <w:rPr>
          <w:bCs/>
          <w:sz w:val="22"/>
          <w:szCs w:val="22"/>
        </w:rPr>
        <w:t>Stormwater</w:t>
      </w:r>
      <w:proofErr w:type="spellEnd"/>
      <w:r w:rsidRPr="00BD4902">
        <w:rPr>
          <w:bCs/>
          <w:sz w:val="22"/>
          <w:szCs w:val="22"/>
        </w:rPr>
        <w:t xml:space="preserve"> Permit from the City of Portland (delegated review). The project requires a Natural Resources Protection Act (NRPA) appro</w:t>
      </w:r>
      <w:r w:rsidR="00373371">
        <w:rPr>
          <w:bCs/>
          <w:sz w:val="22"/>
          <w:szCs w:val="22"/>
        </w:rPr>
        <w:t>val from the Maine DEP (Tier I</w:t>
      </w:r>
      <w:r w:rsidRPr="00BD4902">
        <w:rPr>
          <w:bCs/>
          <w:sz w:val="22"/>
          <w:szCs w:val="22"/>
        </w:rPr>
        <w:t xml:space="preserve"> permit for wetland fill).</w:t>
      </w:r>
    </w:p>
    <w:p w:rsidR="006C0D45" w:rsidRPr="009F4101" w:rsidRDefault="006C0D45" w:rsidP="006C0D45">
      <w:pPr>
        <w:rPr>
          <w:sz w:val="16"/>
          <w:szCs w:val="16"/>
        </w:rPr>
      </w:pPr>
    </w:p>
    <w:p w:rsidR="006C0D45" w:rsidRDefault="00373371" w:rsidP="006C0D45">
      <w:pPr>
        <w:rPr>
          <w:sz w:val="22"/>
          <w:szCs w:val="22"/>
        </w:rPr>
      </w:pPr>
      <w:proofErr w:type="gramStart"/>
      <w:r w:rsidRPr="00373371">
        <w:rPr>
          <w:sz w:val="22"/>
          <w:szCs w:val="22"/>
          <w:u w:val="single"/>
        </w:rPr>
        <w:t>Required  waivers</w:t>
      </w:r>
      <w:proofErr w:type="gramEnd"/>
      <w:r w:rsidRPr="00373371">
        <w:rPr>
          <w:sz w:val="22"/>
          <w:szCs w:val="22"/>
          <w:u w:val="single"/>
        </w:rPr>
        <w:t>:</w:t>
      </w:r>
      <w:r>
        <w:rPr>
          <w:sz w:val="22"/>
          <w:szCs w:val="22"/>
        </w:rPr>
        <w:t xml:space="preserve"> </w:t>
      </w:r>
      <w:r w:rsidR="006C0D45" w:rsidRPr="00BD4902">
        <w:rPr>
          <w:sz w:val="22"/>
          <w:szCs w:val="22"/>
        </w:rPr>
        <w:t xml:space="preserve"> </w:t>
      </w:r>
      <w:r>
        <w:rPr>
          <w:sz w:val="22"/>
          <w:szCs w:val="22"/>
        </w:rPr>
        <w:t xml:space="preserve">Three waivers are identified in the table below.  The applicant has not </w:t>
      </w:r>
      <w:r w:rsidR="006C0D45" w:rsidRPr="00BD4902">
        <w:rPr>
          <w:sz w:val="22"/>
          <w:szCs w:val="22"/>
        </w:rPr>
        <w:t xml:space="preserve">addressed the tree preservation </w:t>
      </w:r>
      <w:r>
        <w:rPr>
          <w:sz w:val="22"/>
          <w:szCs w:val="22"/>
        </w:rPr>
        <w:t xml:space="preserve">and landscaping </w:t>
      </w:r>
      <w:r w:rsidR="006C0D45" w:rsidRPr="00BD4902">
        <w:rPr>
          <w:sz w:val="22"/>
          <w:szCs w:val="22"/>
        </w:rPr>
        <w:t>ordinance and waivers may be requested in the context of that requirement.</w:t>
      </w:r>
    </w:p>
    <w:p w:rsidR="0091360A" w:rsidRPr="00BD4902" w:rsidRDefault="0091360A" w:rsidP="006C0D45">
      <w:pPr>
        <w:rPr>
          <w:sz w:val="22"/>
          <w:szCs w:val="22"/>
        </w:rPr>
      </w:pPr>
    </w:p>
    <w:p w:rsidR="006C0D45" w:rsidRPr="009F4101" w:rsidRDefault="006C0D45" w:rsidP="006C0D45">
      <w:pPr>
        <w:rPr>
          <w:sz w:val="16"/>
          <w:szCs w:val="16"/>
        </w:rPr>
      </w:pPr>
    </w:p>
    <w:tbl>
      <w:tblPr>
        <w:tblW w:w="10530" w:type="dxa"/>
        <w:tblInd w:w="-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720" w:type="dxa"/>
        </w:tblCellMar>
        <w:tblLook w:val="04A0" w:firstRow="1" w:lastRow="0" w:firstColumn="1" w:lastColumn="0" w:noHBand="0" w:noVBand="1"/>
      </w:tblPr>
      <w:tblGrid>
        <w:gridCol w:w="5400"/>
        <w:gridCol w:w="5130"/>
      </w:tblGrid>
      <w:tr w:rsidR="006C0D45" w:rsidRPr="00941675" w:rsidTr="00176E82">
        <w:tc>
          <w:tcPr>
            <w:tcW w:w="5400" w:type="dxa"/>
            <w:tcBorders>
              <w:top w:val="single" w:sz="4" w:space="0" w:color="auto"/>
              <w:left w:val="single" w:sz="4" w:space="0" w:color="auto"/>
              <w:bottom w:val="single" w:sz="4" w:space="0" w:color="auto"/>
              <w:right w:val="single" w:sz="4" w:space="0" w:color="auto"/>
            </w:tcBorders>
            <w:shd w:val="clear" w:color="auto" w:fill="F2F2F2"/>
            <w:hideMark/>
          </w:tcPr>
          <w:p w:rsidR="006C0D45" w:rsidRPr="00941675" w:rsidRDefault="006C0D45" w:rsidP="006E1CCC">
            <w:pPr>
              <w:pStyle w:val="BodyTextIndent3"/>
              <w:ind w:left="0" w:right="-360"/>
              <w:jc w:val="center"/>
              <w:rPr>
                <w:b/>
                <w:bCs/>
                <w:i/>
                <w:sz w:val="22"/>
                <w:szCs w:val="22"/>
              </w:rPr>
            </w:pPr>
            <w:r w:rsidRPr="00941675">
              <w:rPr>
                <w:b/>
                <w:bCs/>
                <w:i/>
                <w:sz w:val="22"/>
                <w:szCs w:val="22"/>
              </w:rPr>
              <w:lastRenderedPageBreak/>
              <w:t>Requested Waiver</w:t>
            </w:r>
          </w:p>
        </w:tc>
        <w:tc>
          <w:tcPr>
            <w:tcW w:w="5130" w:type="dxa"/>
            <w:tcBorders>
              <w:top w:val="single" w:sz="4" w:space="0" w:color="auto"/>
              <w:left w:val="single" w:sz="4" w:space="0" w:color="auto"/>
              <w:bottom w:val="single" w:sz="4" w:space="0" w:color="auto"/>
              <w:right w:val="single" w:sz="4" w:space="0" w:color="auto"/>
            </w:tcBorders>
            <w:shd w:val="clear" w:color="auto" w:fill="F2F2F2"/>
            <w:hideMark/>
          </w:tcPr>
          <w:p w:rsidR="006C0D45" w:rsidRPr="00941675" w:rsidRDefault="006C0D45" w:rsidP="006E1CCC">
            <w:pPr>
              <w:pStyle w:val="BodyTextIndent3"/>
              <w:ind w:left="0" w:right="-360" w:hanging="205"/>
              <w:jc w:val="center"/>
              <w:rPr>
                <w:b/>
                <w:i/>
                <w:sz w:val="22"/>
                <w:szCs w:val="22"/>
              </w:rPr>
            </w:pPr>
            <w:r w:rsidRPr="00941675">
              <w:rPr>
                <w:b/>
                <w:i/>
                <w:sz w:val="22"/>
                <w:szCs w:val="22"/>
              </w:rPr>
              <w:t>Standard and any waiver provisions</w:t>
            </w:r>
          </w:p>
        </w:tc>
      </w:tr>
      <w:tr w:rsidR="006C0D45" w:rsidRPr="00941675" w:rsidTr="00176E82">
        <w:tc>
          <w:tcPr>
            <w:tcW w:w="5400" w:type="dxa"/>
            <w:tcBorders>
              <w:top w:val="single" w:sz="4" w:space="0" w:color="auto"/>
              <w:left w:val="single" w:sz="4" w:space="0" w:color="auto"/>
              <w:bottom w:val="single" w:sz="4" w:space="0" w:color="auto"/>
              <w:right w:val="single" w:sz="4" w:space="0" w:color="auto"/>
            </w:tcBorders>
          </w:tcPr>
          <w:p w:rsidR="006C0D45" w:rsidRPr="00AF6380" w:rsidRDefault="006C0D45" w:rsidP="00176E82">
            <w:pPr>
              <w:pStyle w:val="BodyTextIndent3"/>
              <w:ind w:left="0" w:right="-630" w:firstLine="0"/>
              <w:rPr>
                <w:b/>
                <w:bCs/>
                <w:sz w:val="22"/>
                <w:szCs w:val="22"/>
              </w:rPr>
            </w:pPr>
            <w:r w:rsidRPr="00AF6380">
              <w:rPr>
                <w:b/>
                <w:bCs/>
                <w:sz w:val="22"/>
                <w:szCs w:val="22"/>
              </w:rPr>
              <w:t xml:space="preserve">Driveway Design:  </w:t>
            </w:r>
            <w:proofErr w:type="gramStart"/>
            <w:r w:rsidR="00176E82">
              <w:rPr>
                <w:bCs/>
                <w:sz w:val="22"/>
                <w:szCs w:val="22"/>
              </w:rPr>
              <w:t xml:space="preserve">the </w:t>
            </w:r>
            <w:bookmarkStart w:id="0" w:name="_GoBack"/>
            <w:bookmarkEnd w:id="0"/>
            <w:r w:rsidR="002E48B0">
              <w:rPr>
                <w:bCs/>
                <w:sz w:val="22"/>
                <w:szCs w:val="22"/>
              </w:rPr>
              <w:t xml:space="preserve"> </w:t>
            </w:r>
            <w:r w:rsidRPr="00AF6380">
              <w:rPr>
                <w:bCs/>
                <w:sz w:val="22"/>
                <w:szCs w:val="22"/>
              </w:rPr>
              <w:t>access</w:t>
            </w:r>
            <w:proofErr w:type="gramEnd"/>
            <w:r w:rsidRPr="00AF6380">
              <w:rPr>
                <w:bCs/>
                <w:sz w:val="22"/>
                <w:szCs w:val="22"/>
              </w:rPr>
              <w:t xml:space="preserve"> driveway into the proposal site is </w:t>
            </w:r>
            <w:r w:rsidR="00176E82">
              <w:rPr>
                <w:bCs/>
                <w:sz w:val="22"/>
                <w:szCs w:val="22"/>
              </w:rPr>
              <w:t>45</w:t>
            </w:r>
            <w:r w:rsidRPr="00AF6380">
              <w:rPr>
                <w:bCs/>
                <w:sz w:val="22"/>
                <w:szCs w:val="22"/>
              </w:rPr>
              <w:t xml:space="preserve"> feet in width and exceeds the maximum in order to allow</w:t>
            </w:r>
            <w:r w:rsidR="00176E82">
              <w:rPr>
                <w:bCs/>
                <w:sz w:val="22"/>
                <w:szCs w:val="22"/>
              </w:rPr>
              <w:t xml:space="preserve"> for the large vehicles anticipated to require regular access</w:t>
            </w:r>
            <w:r w:rsidRPr="00AF6380">
              <w:rPr>
                <w:bCs/>
                <w:sz w:val="22"/>
                <w:szCs w:val="22"/>
              </w:rPr>
              <w:t xml:space="preserve"> to the site and to avoid conflict with the existing turning movements and traffic flows on the joint access drive.</w:t>
            </w:r>
          </w:p>
        </w:tc>
        <w:tc>
          <w:tcPr>
            <w:tcW w:w="5130" w:type="dxa"/>
            <w:tcBorders>
              <w:top w:val="single" w:sz="4" w:space="0" w:color="auto"/>
              <w:left w:val="single" w:sz="4" w:space="0" w:color="auto"/>
              <w:bottom w:val="single" w:sz="4" w:space="0" w:color="auto"/>
              <w:right w:val="single" w:sz="4" w:space="0" w:color="auto"/>
            </w:tcBorders>
          </w:tcPr>
          <w:p w:rsidR="006C0D45" w:rsidRPr="00AF6380" w:rsidRDefault="006C0D45" w:rsidP="00176E82">
            <w:pPr>
              <w:ind w:right="-540" w:hanging="25"/>
              <w:rPr>
                <w:sz w:val="22"/>
                <w:szCs w:val="22"/>
              </w:rPr>
            </w:pPr>
            <w:r w:rsidRPr="00AF6380">
              <w:rPr>
                <w:i/>
                <w:sz w:val="22"/>
                <w:szCs w:val="22"/>
              </w:rPr>
              <w:t xml:space="preserve">Technical Manual Section </w:t>
            </w:r>
            <w:proofErr w:type="gramStart"/>
            <w:r w:rsidRPr="00AF6380">
              <w:rPr>
                <w:i/>
                <w:sz w:val="22"/>
                <w:szCs w:val="22"/>
              </w:rPr>
              <w:t xml:space="preserve">1.7.1.4 </w:t>
            </w:r>
            <w:r w:rsidRPr="00AF6380">
              <w:rPr>
                <w:sz w:val="22"/>
                <w:szCs w:val="22"/>
              </w:rPr>
              <w:t xml:space="preserve"> which</w:t>
            </w:r>
            <w:proofErr w:type="gramEnd"/>
            <w:r w:rsidRPr="00AF6380">
              <w:rPr>
                <w:sz w:val="22"/>
                <w:szCs w:val="22"/>
              </w:rPr>
              <w:t xml:space="preserve"> specifies a maximum of </w:t>
            </w:r>
            <w:r w:rsidR="00176E82">
              <w:rPr>
                <w:sz w:val="22"/>
                <w:szCs w:val="22"/>
              </w:rPr>
              <w:t>36</w:t>
            </w:r>
            <w:r w:rsidRPr="00AF6380">
              <w:rPr>
                <w:sz w:val="22"/>
                <w:szCs w:val="22"/>
              </w:rPr>
              <w:t xml:space="preserve"> feet wide for a m</w:t>
            </w:r>
            <w:r w:rsidR="00176E82">
              <w:rPr>
                <w:sz w:val="22"/>
                <w:szCs w:val="22"/>
              </w:rPr>
              <w:t>ajor</w:t>
            </w:r>
            <w:r w:rsidRPr="00AF6380">
              <w:rPr>
                <w:sz w:val="22"/>
                <w:szCs w:val="22"/>
              </w:rPr>
              <w:t xml:space="preserve"> commercial driveway.  (Note:  the</w:t>
            </w:r>
            <w:r w:rsidR="00176E82">
              <w:rPr>
                <w:sz w:val="22"/>
                <w:szCs w:val="22"/>
              </w:rPr>
              <w:t xml:space="preserve"> driveway is off of a </w:t>
            </w:r>
            <w:proofErr w:type="spellStart"/>
            <w:r w:rsidR="00176E82">
              <w:rPr>
                <w:sz w:val="22"/>
                <w:szCs w:val="22"/>
              </w:rPr>
              <w:t>provate</w:t>
            </w:r>
            <w:proofErr w:type="spellEnd"/>
            <w:r w:rsidR="00176E82">
              <w:rPr>
                <w:sz w:val="22"/>
                <w:szCs w:val="22"/>
              </w:rPr>
              <w:t xml:space="preserve"> drive jointly serving the project not directly off of a public street; </w:t>
            </w:r>
            <w:r w:rsidR="00373371">
              <w:rPr>
                <w:sz w:val="22"/>
                <w:szCs w:val="22"/>
              </w:rPr>
              <w:t xml:space="preserve">Tom </w:t>
            </w:r>
            <w:proofErr w:type="spellStart"/>
            <w:r w:rsidR="0091360A">
              <w:rPr>
                <w:sz w:val="22"/>
                <w:szCs w:val="22"/>
              </w:rPr>
              <w:t>E</w:t>
            </w:r>
            <w:r w:rsidR="00373371">
              <w:rPr>
                <w:sz w:val="22"/>
                <w:szCs w:val="22"/>
              </w:rPr>
              <w:t>rrico</w:t>
            </w:r>
            <w:proofErr w:type="spellEnd"/>
            <w:r w:rsidR="00373371">
              <w:rPr>
                <w:sz w:val="22"/>
                <w:szCs w:val="22"/>
              </w:rPr>
              <w:t>, Traffic Revi</w:t>
            </w:r>
            <w:r w:rsidR="0091360A">
              <w:rPr>
                <w:sz w:val="22"/>
                <w:szCs w:val="22"/>
              </w:rPr>
              <w:t>e</w:t>
            </w:r>
            <w:r w:rsidR="00373371">
              <w:rPr>
                <w:sz w:val="22"/>
                <w:szCs w:val="22"/>
              </w:rPr>
              <w:t>wer, supports the w</w:t>
            </w:r>
            <w:r w:rsidR="0091360A">
              <w:rPr>
                <w:sz w:val="22"/>
                <w:szCs w:val="22"/>
              </w:rPr>
              <w:t>ai</w:t>
            </w:r>
            <w:r w:rsidR="00373371">
              <w:rPr>
                <w:sz w:val="22"/>
                <w:szCs w:val="22"/>
              </w:rPr>
              <w:t>ver.</w:t>
            </w:r>
            <w:r w:rsidRPr="00AF6380">
              <w:rPr>
                <w:sz w:val="22"/>
                <w:szCs w:val="22"/>
              </w:rPr>
              <w:t>)</w:t>
            </w:r>
          </w:p>
        </w:tc>
      </w:tr>
      <w:tr w:rsidR="006C0D45" w:rsidRPr="00941675" w:rsidTr="00176E82">
        <w:tc>
          <w:tcPr>
            <w:tcW w:w="5400" w:type="dxa"/>
            <w:tcBorders>
              <w:top w:val="single" w:sz="4" w:space="0" w:color="auto"/>
              <w:left w:val="single" w:sz="4" w:space="0" w:color="auto"/>
              <w:bottom w:val="single" w:sz="4" w:space="0" w:color="auto"/>
              <w:right w:val="single" w:sz="4" w:space="0" w:color="auto"/>
            </w:tcBorders>
          </w:tcPr>
          <w:p w:rsidR="006C0D45" w:rsidRPr="00373371" w:rsidRDefault="006C0D45" w:rsidP="00373371">
            <w:pPr>
              <w:pStyle w:val="BodyTextIndent3"/>
              <w:ind w:left="0" w:right="-630" w:firstLine="0"/>
              <w:rPr>
                <w:bCs/>
                <w:sz w:val="22"/>
                <w:szCs w:val="22"/>
              </w:rPr>
            </w:pPr>
            <w:r w:rsidRPr="00373371">
              <w:rPr>
                <w:b/>
                <w:bCs/>
                <w:sz w:val="22"/>
                <w:szCs w:val="22"/>
              </w:rPr>
              <w:t xml:space="preserve">Parking Lot and Parking Space Design: </w:t>
            </w:r>
            <w:r w:rsidRPr="00373371">
              <w:rPr>
                <w:bCs/>
                <w:sz w:val="22"/>
                <w:szCs w:val="22"/>
              </w:rPr>
              <w:t xml:space="preserve"> The parking aisles are up to 6</w:t>
            </w:r>
            <w:r w:rsidR="00373371">
              <w:rPr>
                <w:bCs/>
                <w:sz w:val="22"/>
                <w:szCs w:val="22"/>
              </w:rPr>
              <w:t>8</w:t>
            </w:r>
            <w:r w:rsidRPr="00373371">
              <w:rPr>
                <w:bCs/>
                <w:sz w:val="22"/>
                <w:szCs w:val="22"/>
              </w:rPr>
              <w:t xml:space="preserve"> feet in width to allow for circulation by truck vehicles and therefore exceed the maximum width.</w:t>
            </w:r>
          </w:p>
        </w:tc>
        <w:tc>
          <w:tcPr>
            <w:tcW w:w="5130" w:type="dxa"/>
            <w:tcBorders>
              <w:top w:val="single" w:sz="4" w:space="0" w:color="auto"/>
              <w:left w:val="single" w:sz="4" w:space="0" w:color="auto"/>
              <w:bottom w:val="single" w:sz="4" w:space="0" w:color="auto"/>
              <w:right w:val="single" w:sz="4" w:space="0" w:color="auto"/>
            </w:tcBorders>
          </w:tcPr>
          <w:p w:rsidR="006C0D45" w:rsidRPr="00373371" w:rsidRDefault="006C0D45" w:rsidP="0091360A">
            <w:pPr>
              <w:ind w:left="-25" w:right="-540" w:hanging="25"/>
              <w:rPr>
                <w:i/>
                <w:sz w:val="22"/>
                <w:szCs w:val="22"/>
              </w:rPr>
            </w:pPr>
            <w:r w:rsidRPr="00373371">
              <w:rPr>
                <w:i/>
                <w:sz w:val="22"/>
                <w:szCs w:val="22"/>
              </w:rPr>
              <w:t xml:space="preserve">Technical Manual Section </w:t>
            </w:r>
            <w:proofErr w:type="gramStart"/>
            <w:r w:rsidRPr="00373371">
              <w:rPr>
                <w:i/>
                <w:sz w:val="22"/>
                <w:szCs w:val="22"/>
              </w:rPr>
              <w:t xml:space="preserve">1.14 </w:t>
            </w:r>
            <w:r w:rsidRPr="00373371">
              <w:rPr>
                <w:sz w:val="22"/>
                <w:szCs w:val="22"/>
              </w:rPr>
              <w:t xml:space="preserve"> which</w:t>
            </w:r>
            <w:proofErr w:type="gramEnd"/>
            <w:r w:rsidRPr="00373371">
              <w:rPr>
                <w:sz w:val="22"/>
                <w:szCs w:val="22"/>
              </w:rPr>
              <w:t xml:space="preserve"> specifies a maximum of 24 feet for parking aisles.</w:t>
            </w:r>
            <w:r w:rsidR="00373371">
              <w:rPr>
                <w:sz w:val="22"/>
                <w:szCs w:val="22"/>
              </w:rPr>
              <w:t xml:space="preserve">  Tom </w:t>
            </w:r>
            <w:proofErr w:type="spellStart"/>
            <w:r w:rsidR="00373371">
              <w:rPr>
                <w:sz w:val="22"/>
                <w:szCs w:val="22"/>
              </w:rPr>
              <w:t>Errico</w:t>
            </w:r>
            <w:proofErr w:type="spellEnd"/>
            <w:r w:rsidR="00373371">
              <w:rPr>
                <w:sz w:val="22"/>
                <w:szCs w:val="22"/>
              </w:rPr>
              <w:t xml:space="preserve">, Traffic </w:t>
            </w:r>
            <w:r w:rsidR="0091360A">
              <w:rPr>
                <w:sz w:val="22"/>
                <w:szCs w:val="22"/>
              </w:rPr>
              <w:t>E</w:t>
            </w:r>
            <w:r w:rsidR="00373371">
              <w:rPr>
                <w:sz w:val="22"/>
                <w:szCs w:val="22"/>
              </w:rPr>
              <w:t>ngineer, supports the waivers in view of the anticipated tenants.</w:t>
            </w:r>
          </w:p>
        </w:tc>
      </w:tr>
      <w:tr w:rsidR="00380CB3" w:rsidRPr="00941675" w:rsidTr="00176E82">
        <w:tc>
          <w:tcPr>
            <w:tcW w:w="5400" w:type="dxa"/>
            <w:tcBorders>
              <w:top w:val="single" w:sz="4" w:space="0" w:color="auto"/>
              <w:left w:val="single" w:sz="4" w:space="0" w:color="auto"/>
              <w:bottom w:val="single" w:sz="4" w:space="0" w:color="auto"/>
              <w:right w:val="single" w:sz="4" w:space="0" w:color="auto"/>
            </w:tcBorders>
          </w:tcPr>
          <w:tbl>
            <w:tblPr>
              <w:tblW w:w="5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95"/>
            </w:tblGrid>
            <w:tr w:rsidR="00380CB3" w:rsidRPr="00E83582" w:rsidTr="00380CB3">
              <w:tc>
                <w:tcPr>
                  <w:tcW w:w="5195" w:type="dxa"/>
                  <w:tcBorders>
                    <w:top w:val="nil"/>
                    <w:left w:val="nil"/>
                    <w:bottom w:val="nil"/>
                    <w:right w:val="nil"/>
                  </w:tcBorders>
                  <w:hideMark/>
                </w:tcPr>
                <w:p w:rsidR="00380CB3" w:rsidRPr="00E83582" w:rsidRDefault="00380CB3" w:rsidP="0091360A">
                  <w:pPr>
                    <w:ind w:left="-133"/>
                    <w:rPr>
                      <w:sz w:val="22"/>
                      <w:szCs w:val="22"/>
                    </w:rPr>
                  </w:pPr>
                  <w:r w:rsidRPr="00E83582">
                    <w:rPr>
                      <w:b/>
                      <w:sz w:val="22"/>
                      <w:szCs w:val="22"/>
                    </w:rPr>
                    <w:t>Bicycle Parking Spaces</w:t>
                  </w:r>
                  <w:r w:rsidRPr="00E83582">
                    <w:rPr>
                      <w:sz w:val="22"/>
                      <w:szCs w:val="22"/>
                    </w:rPr>
                    <w:t xml:space="preserve">- waiver requested from the requirement, as </w:t>
                  </w:r>
                  <w:r>
                    <w:rPr>
                      <w:sz w:val="22"/>
                      <w:szCs w:val="22"/>
                    </w:rPr>
                    <w:t>2</w:t>
                  </w:r>
                  <w:r w:rsidRPr="00E83582">
                    <w:rPr>
                      <w:sz w:val="22"/>
                      <w:szCs w:val="22"/>
                    </w:rPr>
                    <w:t xml:space="preserve"> are proposed outside and </w:t>
                  </w:r>
                  <w:r>
                    <w:rPr>
                      <w:sz w:val="22"/>
                      <w:szCs w:val="22"/>
                    </w:rPr>
                    <w:t>the applicant considers that tenants will likely store bicycles in their units.</w:t>
                  </w:r>
                </w:p>
              </w:tc>
            </w:tr>
          </w:tbl>
          <w:p w:rsidR="00380CB3" w:rsidRDefault="00380CB3"/>
        </w:tc>
        <w:tc>
          <w:tcPr>
            <w:tcW w:w="5130" w:type="dxa"/>
            <w:tcBorders>
              <w:top w:val="single" w:sz="4" w:space="0" w:color="auto"/>
              <w:left w:val="single" w:sz="4" w:space="0" w:color="auto"/>
              <w:bottom w:val="single" w:sz="4" w:space="0" w:color="auto"/>
              <w:right w:val="single" w:sz="4" w:space="0" w:color="auto"/>
            </w:tcBorders>
          </w:tcPr>
          <w:tbl>
            <w:tblPr>
              <w:tblW w:w="5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08"/>
            </w:tblGrid>
            <w:tr w:rsidR="00380CB3" w:rsidRPr="00E83582" w:rsidTr="00380CB3">
              <w:tc>
                <w:tcPr>
                  <w:tcW w:w="5308" w:type="dxa"/>
                  <w:tcBorders>
                    <w:top w:val="nil"/>
                    <w:left w:val="nil"/>
                    <w:bottom w:val="nil"/>
                    <w:right w:val="nil"/>
                  </w:tcBorders>
                  <w:hideMark/>
                </w:tcPr>
                <w:p w:rsidR="00380CB3" w:rsidRPr="00E83582" w:rsidRDefault="00380CB3" w:rsidP="0091360A">
                  <w:pPr>
                    <w:ind w:left="-110"/>
                    <w:rPr>
                      <w:sz w:val="22"/>
                      <w:szCs w:val="22"/>
                    </w:rPr>
                  </w:pPr>
                  <w:r w:rsidRPr="00E83582">
                    <w:rPr>
                      <w:sz w:val="22"/>
                      <w:szCs w:val="22"/>
                    </w:rPr>
                    <w:t xml:space="preserve">Ordinance 14-526 Site Plan </w:t>
                  </w:r>
                  <w:proofErr w:type="gramStart"/>
                  <w:r w:rsidRPr="00E83582">
                    <w:rPr>
                      <w:sz w:val="22"/>
                      <w:szCs w:val="22"/>
                    </w:rPr>
                    <w:t>Standards  requires</w:t>
                  </w:r>
                  <w:proofErr w:type="gramEnd"/>
                  <w:r w:rsidRPr="00E83582">
                    <w:rPr>
                      <w:sz w:val="22"/>
                      <w:szCs w:val="22"/>
                    </w:rPr>
                    <w:t xml:space="preserve"> 2 bicycle parking spaces for every </w:t>
                  </w:r>
                  <w:r>
                    <w:rPr>
                      <w:sz w:val="22"/>
                      <w:szCs w:val="22"/>
                    </w:rPr>
                    <w:t xml:space="preserve">10 required </w:t>
                  </w:r>
                  <w:r w:rsidRPr="00E83582">
                    <w:rPr>
                      <w:sz w:val="22"/>
                      <w:szCs w:val="22"/>
                    </w:rPr>
                    <w:t xml:space="preserve"> </w:t>
                  </w:r>
                  <w:r>
                    <w:rPr>
                      <w:sz w:val="22"/>
                      <w:szCs w:val="22"/>
                    </w:rPr>
                    <w:t>vehicle parking spaces</w:t>
                  </w:r>
                  <w:r w:rsidRPr="00E83582">
                    <w:rPr>
                      <w:sz w:val="22"/>
                      <w:szCs w:val="22"/>
                    </w:rPr>
                    <w:t xml:space="preserve">, which would be </w:t>
                  </w:r>
                  <w:r w:rsidR="0091360A">
                    <w:rPr>
                      <w:sz w:val="22"/>
                      <w:szCs w:val="22"/>
                    </w:rPr>
                    <w:t>4</w:t>
                  </w:r>
                  <w:r w:rsidR="00373371">
                    <w:rPr>
                      <w:sz w:val="22"/>
                      <w:szCs w:val="22"/>
                    </w:rPr>
                    <w:t xml:space="preserve"> </w:t>
                  </w:r>
                  <w:r w:rsidRPr="00E83582">
                    <w:rPr>
                      <w:sz w:val="22"/>
                      <w:szCs w:val="22"/>
                    </w:rPr>
                    <w:t xml:space="preserve">bicycle parking spaces for this project.  </w:t>
                  </w:r>
                </w:p>
              </w:tc>
            </w:tr>
          </w:tbl>
          <w:p w:rsidR="00380CB3" w:rsidRDefault="00380CB3"/>
        </w:tc>
      </w:tr>
    </w:tbl>
    <w:p w:rsidR="006C0D45" w:rsidRDefault="006C0D45" w:rsidP="006C0D45">
      <w:pPr>
        <w:pStyle w:val="ListParagraph"/>
        <w:rPr>
          <w:b/>
          <w:bCs/>
          <w:sz w:val="22"/>
          <w:szCs w:val="22"/>
        </w:rPr>
      </w:pPr>
    </w:p>
    <w:p w:rsidR="006C0D45" w:rsidRPr="006C0D45" w:rsidRDefault="006C0D45" w:rsidP="008B61E3">
      <w:pPr>
        <w:pStyle w:val="ListParagraph"/>
        <w:numPr>
          <w:ilvl w:val="0"/>
          <w:numId w:val="9"/>
        </w:numPr>
        <w:rPr>
          <w:b/>
          <w:bCs/>
          <w:sz w:val="22"/>
          <w:szCs w:val="22"/>
        </w:rPr>
      </w:pPr>
      <w:r w:rsidRPr="006C0D45">
        <w:rPr>
          <w:b/>
          <w:bCs/>
          <w:sz w:val="22"/>
          <w:szCs w:val="22"/>
        </w:rPr>
        <w:t>PROJECT DATA</w:t>
      </w:r>
    </w:p>
    <w:p w:rsidR="006C0D45" w:rsidRPr="00E577CC" w:rsidRDefault="006C0D45" w:rsidP="006C0D45">
      <w:pPr>
        <w:ind w:left="720"/>
        <w:rPr>
          <w:b/>
          <w:sz w:val="16"/>
          <w:szCs w:val="16"/>
        </w:rPr>
      </w:pPr>
      <w:r w:rsidRPr="00E577CC">
        <w:rPr>
          <w:b/>
          <w:sz w:val="16"/>
          <w:szCs w:val="16"/>
        </w:rPr>
        <w:t xml:space="preserve">    </w:t>
      </w:r>
    </w:p>
    <w:tbl>
      <w:tblPr>
        <w:tblW w:w="1089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3939"/>
        <w:gridCol w:w="4161"/>
      </w:tblGrid>
      <w:tr w:rsidR="00BD4902" w:rsidTr="00B2520F">
        <w:tc>
          <w:tcPr>
            <w:tcW w:w="2790" w:type="dxa"/>
            <w:tcBorders>
              <w:top w:val="single" w:sz="4" w:space="0" w:color="auto"/>
              <w:left w:val="single" w:sz="4" w:space="0" w:color="auto"/>
              <w:bottom w:val="single" w:sz="4" w:space="0" w:color="auto"/>
              <w:right w:val="single" w:sz="4" w:space="0" w:color="auto"/>
            </w:tcBorders>
            <w:shd w:val="clear" w:color="auto" w:fill="F2F2F2"/>
            <w:hideMark/>
          </w:tcPr>
          <w:p w:rsidR="00BD4902" w:rsidRDefault="00BD4902" w:rsidP="006E1CCC">
            <w:pPr>
              <w:jc w:val="center"/>
              <w:rPr>
                <w:b/>
                <w:bCs/>
                <w:i/>
                <w:sz w:val="22"/>
                <w:szCs w:val="22"/>
              </w:rPr>
            </w:pPr>
            <w:r>
              <w:rPr>
                <w:b/>
                <w:bCs/>
                <w:i/>
                <w:sz w:val="22"/>
                <w:szCs w:val="22"/>
              </w:rPr>
              <w:t>DATA</w:t>
            </w:r>
          </w:p>
        </w:tc>
        <w:tc>
          <w:tcPr>
            <w:tcW w:w="3939" w:type="dxa"/>
            <w:tcBorders>
              <w:top w:val="single" w:sz="4" w:space="0" w:color="auto"/>
              <w:left w:val="single" w:sz="4" w:space="0" w:color="auto"/>
              <w:bottom w:val="single" w:sz="4" w:space="0" w:color="auto"/>
              <w:right w:val="single" w:sz="4" w:space="0" w:color="auto"/>
            </w:tcBorders>
            <w:shd w:val="clear" w:color="auto" w:fill="F2F2F2"/>
            <w:hideMark/>
          </w:tcPr>
          <w:p w:rsidR="00DD7AEE" w:rsidRDefault="00BD4902" w:rsidP="00BD4902">
            <w:pPr>
              <w:jc w:val="center"/>
              <w:rPr>
                <w:b/>
                <w:bCs/>
                <w:i/>
                <w:sz w:val="22"/>
                <w:szCs w:val="22"/>
              </w:rPr>
            </w:pPr>
            <w:r>
              <w:rPr>
                <w:b/>
                <w:bCs/>
                <w:i/>
                <w:sz w:val="22"/>
                <w:szCs w:val="22"/>
              </w:rPr>
              <w:t xml:space="preserve"> Original Proposal </w:t>
            </w:r>
          </w:p>
          <w:p w:rsidR="00BD4902" w:rsidRDefault="00BD4902" w:rsidP="00BD4902">
            <w:pPr>
              <w:jc w:val="center"/>
              <w:rPr>
                <w:b/>
                <w:bCs/>
                <w:i/>
                <w:sz w:val="22"/>
                <w:szCs w:val="22"/>
              </w:rPr>
            </w:pPr>
            <w:r>
              <w:rPr>
                <w:b/>
                <w:bCs/>
                <w:i/>
                <w:sz w:val="22"/>
                <w:szCs w:val="22"/>
              </w:rPr>
              <w:t>(as for March Workshop)</w:t>
            </w:r>
          </w:p>
        </w:tc>
        <w:tc>
          <w:tcPr>
            <w:tcW w:w="4161" w:type="dxa"/>
            <w:tcBorders>
              <w:top w:val="single" w:sz="4" w:space="0" w:color="auto"/>
              <w:left w:val="single" w:sz="4" w:space="0" w:color="auto"/>
              <w:bottom w:val="single" w:sz="4" w:space="0" w:color="auto"/>
              <w:right w:val="single" w:sz="4" w:space="0" w:color="auto"/>
            </w:tcBorders>
            <w:shd w:val="clear" w:color="auto" w:fill="F2F2F2"/>
          </w:tcPr>
          <w:p w:rsidR="00DD7AEE" w:rsidRDefault="00BD4902" w:rsidP="006E1CCC">
            <w:pPr>
              <w:jc w:val="center"/>
              <w:rPr>
                <w:b/>
                <w:bCs/>
                <w:i/>
                <w:sz w:val="22"/>
                <w:szCs w:val="22"/>
              </w:rPr>
            </w:pPr>
            <w:r>
              <w:rPr>
                <w:b/>
                <w:bCs/>
                <w:i/>
                <w:sz w:val="22"/>
                <w:szCs w:val="22"/>
              </w:rPr>
              <w:t xml:space="preserve">Final Proposal </w:t>
            </w:r>
          </w:p>
          <w:p w:rsidR="00BD4902" w:rsidRDefault="00BD4902" w:rsidP="006E1CCC">
            <w:pPr>
              <w:jc w:val="center"/>
              <w:rPr>
                <w:b/>
                <w:bCs/>
                <w:i/>
                <w:sz w:val="22"/>
                <w:szCs w:val="22"/>
              </w:rPr>
            </w:pPr>
            <w:r>
              <w:rPr>
                <w:b/>
                <w:bCs/>
                <w:i/>
                <w:sz w:val="22"/>
                <w:szCs w:val="22"/>
              </w:rPr>
              <w:t xml:space="preserve">(as reviewed in this hearing </w:t>
            </w:r>
            <w:r w:rsidR="0091360A">
              <w:rPr>
                <w:b/>
                <w:bCs/>
                <w:i/>
                <w:sz w:val="22"/>
                <w:szCs w:val="22"/>
              </w:rPr>
              <w:t>r</w:t>
            </w:r>
            <w:r>
              <w:rPr>
                <w:b/>
                <w:bCs/>
                <w:i/>
                <w:sz w:val="22"/>
                <w:szCs w:val="22"/>
              </w:rPr>
              <w:t>eport)</w:t>
            </w:r>
          </w:p>
        </w:tc>
      </w:tr>
      <w:tr w:rsidR="00BD4902" w:rsidTr="00B2520F">
        <w:tc>
          <w:tcPr>
            <w:tcW w:w="2790" w:type="dxa"/>
            <w:tcBorders>
              <w:top w:val="single" w:sz="4" w:space="0" w:color="auto"/>
              <w:left w:val="single" w:sz="4" w:space="0" w:color="auto"/>
              <w:bottom w:val="single" w:sz="4" w:space="0" w:color="auto"/>
              <w:right w:val="single" w:sz="4" w:space="0" w:color="auto"/>
            </w:tcBorders>
            <w:hideMark/>
          </w:tcPr>
          <w:p w:rsidR="00BD4902" w:rsidRPr="00B002C3" w:rsidRDefault="00BD4902" w:rsidP="006E1CCC">
            <w:pPr>
              <w:rPr>
                <w:b/>
                <w:bCs/>
                <w:sz w:val="22"/>
                <w:szCs w:val="22"/>
              </w:rPr>
            </w:pPr>
            <w:r w:rsidRPr="00B002C3">
              <w:rPr>
                <w:b/>
                <w:bCs/>
                <w:sz w:val="22"/>
                <w:szCs w:val="22"/>
              </w:rPr>
              <w:t>Total Site A</w:t>
            </w:r>
            <w:r>
              <w:rPr>
                <w:b/>
                <w:bCs/>
                <w:sz w:val="22"/>
                <w:szCs w:val="22"/>
              </w:rPr>
              <w:t>rea</w:t>
            </w:r>
          </w:p>
        </w:tc>
        <w:tc>
          <w:tcPr>
            <w:tcW w:w="3939" w:type="dxa"/>
            <w:tcBorders>
              <w:top w:val="single" w:sz="4" w:space="0" w:color="auto"/>
              <w:left w:val="single" w:sz="4" w:space="0" w:color="auto"/>
              <w:bottom w:val="single" w:sz="4" w:space="0" w:color="auto"/>
              <w:right w:val="single" w:sz="4" w:space="0" w:color="auto"/>
            </w:tcBorders>
          </w:tcPr>
          <w:p w:rsidR="00BD4902" w:rsidRDefault="00BD4902" w:rsidP="006E1CCC">
            <w:pPr>
              <w:ind w:firstLine="342"/>
              <w:rPr>
                <w:bCs/>
                <w:sz w:val="22"/>
                <w:szCs w:val="22"/>
              </w:rPr>
            </w:pPr>
            <w:r>
              <w:rPr>
                <w:bCs/>
                <w:sz w:val="22"/>
                <w:szCs w:val="22"/>
              </w:rPr>
              <w:t xml:space="preserve">418,393 </w:t>
            </w:r>
            <w:proofErr w:type="spellStart"/>
            <w:r>
              <w:rPr>
                <w:bCs/>
                <w:sz w:val="22"/>
                <w:szCs w:val="22"/>
              </w:rPr>
              <w:t>sq</w:t>
            </w:r>
            <w:proofErr w:type="spellEnd"/>
            <w:r>
              <w:rPr>
                <w:bCs/>
                <w:sz w:val="22"/>
                <w:szCs w:val="22"/>
              </w:rPr>
              <w:t xml:space="preserve"> </w:t>
            </w:r>
            <w:proofErr w:type="spellStart"/>
            <w:r>
              <w:rPr>
                <w:bCs/>
                <w:sz w:val="22"/>
                <w:szCs w:val="22"/>
              </w:rPr>
              <w:t>ft</w:t>
            </w:r>
            <w:proofErr w:type="spellEnd"/>
          </w:p>
        </w:tc>
        <w:tc>
          <w:tcPr>
            <w:tcW w:w="4161" w:type="dxa"/>
            <w:tcBorders>
              <w:top w:val="single" w:sz="4" w:space="0" w:color="auto"/>
              <w:left w:val="single" w:sz="4" w:space="0" w:color="auto"/>
              <w:bottom w:val="single" w:sz="4" w:space="0" w:color="auto"/>
              <w:right w:val="single" w:sz="4" w:space="0" w:color="auto"/>
            </w:tcBorders>
          </w:tcPr>
          <w:p w:rsidR="00BD4902" w:rsidRDefault="00BD4902" w:rsidP="006E1CCC">
            <w:pPr>
              <w:ind w:firstLine="342"/>
              <w:rPr>
                <w:bCs/>
                <w:sz w:val="22"/>
                <w:szCs w:val="22"/>
              </w:rPr>
            </w:pPr>
            <w:r>
              <w:rPr>
                <w:bCs/>
                <w:sz w:val="22"/>
                <w:szCs w:val="22"/>
              </w:rPr>
              <w:t xml:space="preserve">409,000 </w:t>
            </w:r>
            <w:proofErr w:type="spellStart"/>
            <w:r>
              <w:rPr>
                <w:bCs/>
                <w:sz w:val="22"/>
                <w:szCs w:val="22"/>
              </w:rPr>
              <w:t>sq</w:t>
            </w:r>
            <w:proofErr w:type="spellEnd"/>
            <w:r>
              <w:rPr>
                <w:bCs/>
                <w:sz w:val="22"/>
                <w:szCs w:val="22"/>
              </w:rPr>
              <w:t xml:space="preserve"> </w:t>
            </w:r>
            <w:proofErr w:type="spellStart"/>
            <w:r>
              <w:rPr>
                <w:bCs/>
                <w:sz w:val="22"/>
                <w:szCs w:val="22"/>
              </w:rPr>
              <w:t>ft</w:t>
            </w:r>
            <w:proofErr w:type="spellEnd"/>
          </w:p>
        </w:tc>
      </w:tr>
      <w:tr w:rsidR="00BD4902" w:rsidTr="00B2520F">
        <w:tc>
          <w:tcPr>
            <w:tcW w:w="2790" w:type="dxa"/>
            <w:tcBorders>
              <w:top w:val="single" w:sz="4" w:space="0" w:color="auto"/>
              <w:left w:val="single" w:sz="4" w:space="0" w:color="auto"/>
              <w:bottom w:val="single" w:sz="4" w:space="0" w:color="auto"/>
              <w:right w:val="single" w:sz="4" w:space="0" w:color="auto"/>
            </w:tcBorders>
            <w:hideMark/>
          </w:tcPr>
          <w:p w:rsidR="00BD4902" w:rsidRPr="00B002C3" w:rsidRDefault="00BD4902" w:rsidP="006E1CCC">
            <w:pPr>
              <w:rPr>
                <w:b/>
                <w:bCs/>
                <w:sz w:val="22"/>
                <w:szCs w:val="22"/>
              </w:rPr>
            </w:pPr>
            <w:r w:rsidRPr="00B002C3">
              <w:rPr>
                <w:b/>
                <w:bCs/>
                <w:sz w:val="22"/>
                <w:szCs w:val="22"/>
              </w:rPr>
              <w:t>Existing Zoning</w:t>
            </w:r>
          </w:p>
        </w:tc>
        <w:tc>
          <w:tcPr>
            <w:tcW w:w="3939" w:type="dxa"/>
            <w:tcBorders>
              <w:top w:val="single" w:sz="4" w:space="0" w:color="auto"/>
              <w:left w:val="single" w:sz="4" w:space="0" w:color="auto"/>
              <w:bottom w:val="single" w:sz="4" w:space="0" w:color="auto"/>
              <w:right w:val="single" w:sz="4" w:space="0" w:color="auto"/>
            </w:tcBorders>
          </w:tcPr>
          <w:p w:rsidR="00BD4902" w:rsidRDefault="00BD4902" w:rsidP="006E1CCC">
            <w:pPr>
              <w:ind w:left="342"/>
              <w:rPr>
                <w:bCs/>
                <w:sz w:val="22"/>
                <w:szCs w:val="22"/>
              </w:rPr>
            </w:pPr>
            <w:r>
              <w:rPr>
                <w:bCs/>
                <w:sz w:val="22"/>
                <w:szCs w:val="22"/>
              </w:rPr>
              <w:t>B4</w:t>
            </w:r>
          </w:p>
        </w:tc>
        <w:tc>
          <w:tcPr>
            <w:tcW w:w="4161" w:type="dxa"/>
            <w:tcBorders>
              <w:top w:val="single" w:sz="4" w:space="0" w:color="auto"/>
              <w:left w:val="single" w:sz="4" w:space="0" w:color="auto"/>
              <w:bottom w:val="single" w:sz="4" w:space="0" w:color="auto"/>
              <w:right w:val="single" w:sz="4" w:space="0" w:color="auto"/>
            </w:tcBorders>
          </w:tcPr>
          <w:p w:rsidR="00BD4902" w:rsidRDefault="00BD4902" w:rsidP="006E1CCC">
            <w:pPr>
              <w:ind w:left="342"/>
              <w:rPr>
                <w:bCs/>
                <w:sz w:val="22"/>
                <w:szCs w:val="22"/>
              </w:rPr>
            </w:pPr>
            <w:r>
              <w:rPr>
                <w:bCs/>
                <w:sz w:val="22"/>
                <w:szCs w:val="22"/>
              </w:rPr>
              <w:t>B4</w:t>
            </w:r>
          </w:p>
        </w:tc>
      </w:tr>
      <w:tr w:rsidR="00BD4902" w:rsidTr="00B2520F">
        <w:tc>
          <w:tcPr>
            <w:tcW w:w="2790" w:type="dxa"/>
            <w:tcBorders>
              <w:top w:val="single" w:sz="4" w:space="0" w:color="auto"/>
              <w:left w:val="single" w:sz="4" w:space="0" w:color="auto"/>
              <w:bottom w:val="single" w:sz="4" w:space="0" w:color="auto"/>
              <w:right w:val="single" w:sz="4" w:space="0" w:color="auto"/>
            </w:tcBorders>
            <w:hideMark/>
          </w:tcPr>
          <w:p w:rsidR="00BD4902" w:rsidRPr="00B002C3" w:rsidRDefault="00BD4902" w:rsidP="006E1CCC">
            <w:pPr>
              <w:rPr>
                <w:b/>
                <w:bCs/>
                <w:sz w:val="22"/>
                <w:szCs w:val="22"/>
              </w:rPr>
            </w:pPr>
            <w:r w:rsidRPr="00B002C3">
              <w:rPr>
                <w:b/>
                <w:bCs/>
                <w:sz w:val="22"/>
                <w:szCs w:val="22"/>
              </w:rPr>
              <w:t>Existing Use</w:t>
            </w:r>
          </w:p>
        </w:tc>
        <w:tc>
          <w:tcPr>
            <w:tcW w:w="3939" w:type="dxa"/>
            <w:tcBorders>
              <w:top w:val="single" w:sz="4" w:space="0" w:color="auto"/>
              <w:left w:val="single" w:sz="4" w:space="0" w:color="auto"/>
              <w:bottom w:val="single" w:sz="4" w:space="0" w:color="auto"/>
              <w:right w:val="single" w:sz="4" w:space="0" w:color="auto"/>
            </w:tcBorders>
          </w:tcPr>
          <w:p w:rsidR="00BD4902" w:rsidRDefault="00BD4902" w:rsidP="006E1CCC">
            <w:pPr>
              <w:ind w:firstLine="342"/>
              <w:rPr>
                <w:bCs/>
                <w:sz w:val="22"/>
                <w:szCs w:val="22"/>
              </w:rPr>
            </w:pPr>
            <w:r>
              <w:rPr>
                <w:bCs/>
                <w:sz w:val="22"/>
                <w:szCs w:val="22"/>
              </w:rPr>
              <w:t>Vacant, flat gravel</w:t>
            </w:r>
          </w:p>
        </w:tc>
        <w:tc>
          <w:tcPr>
            <w:tcW w:w="4161" w:type="dxa"/>
            <w:tcBorders>
              <w:top w:val="single" w:sz="4" w:space="0" w:color="auto"/>
              <w:left w:val="single" w:sz="4" w:space="0" w:color="auto"/>
              <w:bottom w:val="single" w:sz="4" w:space="0" w:color="auto"/>
              <w:right w:val="single" w:sz="4" w:space="0" w:color="auto"/>
            </w:tcBorders>
          </w:tcPr>
          <w:p w:rsidR="00BD4902" w:rsidRDefault="00BD4902" w:rsidP="006E1CCC">
            <w:pPr>
              <w:ind w:firstLine="342"/>
              <w:rPr>
                <w:bCs/>
                <w:sz w:val="22"/>
                <w:szCs w:val="22"/>
              </w:rPr>
            </w:pPr>
            <w:r>
              <w:rPr>
                <w:bCs/>
                <w:sz w:val="22"/>
                <w:szCs w:val="22"/>
              </w:rPr>
              <w:t>Vacant, flat gravel</w:t>
            </w:r>
          </w:p>
        </w:tc>
      </w:tr>
      <w:tr w:rsidR="00BD4902" w:rsidTr="00B2520F">
        <w:tc>
          <w:tcPr>
            <w:tcW w:w="2790" w:type="dxa"/>
            <w:tcBorders>
              <w:top w:val="single" w:sz="4" w:space="0" w:color="auto"/>
              <w:left w:val="single" w:sz="4" w:space="0" w:color="auto"/>
              <w:bottom w:val="single" w:sz="4" w:space="0" w:color="auto"/>
              <w:right w:val="single" w:sz="4" w:space="0" w:color="auto"/>
            </w:tcBorders>
            <w:hideMark/>
          </w:tcPr>
          <w:p w:rsidR="00BD4902" w:rsidRPr="00B002C3" w:rsidRDefault="00BD4902" w:rsidP="006E1CCC">
            <w:pPr>
              <w:rPr>
                <w:b/>
                <w:bCs/>
                <w:sz w:val="22"/>
                <w:szCs w:val="22"/>
              </w:rPr>
            </w:pPr>
            <w:r w:rsidRPr="00B002C3">
              <w:rPr>
                <w:b/>
                <w:bCs/>
                <w:sz w:val="22"/>
                <w:szCs w:val="22"/>
              </w:rPr>
              <w:t>Proposed Uses</w:t>
            </w:r>
          </w:p>
        </w:tc>
        <w:tc>
          <w:tcPr>
            <w:tcW w:w="3939" w:type="dxa"/>
            <w:tcBorders>
              <w:top w:val="single" w:sz="4" w:space="0" w:color="auto"/>
              <w:left w:val="single" w:sz="4" w:space="0" w:color="auto"/>
              <w:bottom w:val="single" w:sz="4" w:space="0" w:color="auto"/>
              <w:right w:val="single" w:sz="4" w:space="0" w:color="auto"/>
            </w:tcBorders>
          </w:tcPr>
          <w:p w:rsidR="00BD4902" w:rsidRDefault="00BD4902" w:rsidP="006E1CCC">
            <w:pPr>
              <w:ind w:firstLine="342"/>
              <w:rPr>
                <w:bCs/>
                <w:sz w:val="22"/>
                <w:szCs w:val="22"/>
              </w:rPr>
            </w:pPr>
            <w:r>
              <w:rPr>
                <w:bCs/>
                <w:sz w:val="22"/>
                <w:szCs w:val="22"/>
              </w:rPr>
              <w:t>Commercial units for rent</w:t>
            </w:r>
          </w:p>
        </w:tc>
        <w:tc>
          <w:tcPr>
            <w:tcW w:w="4161" w:type="dxa"/>
            <w:tcBorders>
              <w:top w:val="single" w:sz="4" w:space="0" w:color="auto"/>
              <w:left w:val="single" w:sz="4" w:space="0" w:color="auto"/>
              <w:bottom w:val="single" w:sz="4" w:space="0" w:color="auto"/>
              <w:right w:val="single" w:sz="4" w:space="0" w:color="auto"/>
            </w:tcBorders>
          </w:tcPr>
          <w:p w:rsidR="00BD4902" w:rsidRDefault="00BD4902" w:rsidP="006E1CCC">
            <w:pPr>
              <w:ind w:firstLine="342"/>
              <w:rPr>
                <w:bCs/>
                <w:sz w:val="22"/>
                <w:szCs w:val="22"/>
              </w:rPr>
            </w:pPr>
            <w:r>
              <w:rPr>
                <w:bCs/>
                <w:sz w:val="22"/>
                <w:szCs w:val="22"/>
              </w:rPr>
              <w:t>Commercial units for rent</w:t>
            </w:r>
          </w:p>
        </w:tc>
      </w:tr>
      <w:tr w:rsidR="00BD4902" w:rsidTr="00B2520F">
        <w:tc>
          <w:tcPr>
            <w:tcW w:w="2790" w:type="dxa"/>
            <w:tcBorders>
              <w:top w:val="single" w:sz="4" w:space="0" w:color="auto"/>
              <w:left w:val="single" w:sz="4" w:space="0" w:color="auto"/>
              <w:bottom w:val="single" w:sz="4" w:space="0" w:color="auto"/>
              <w:right w:val="single" w:sz="4" w:space="0" w:color="auto"/>
            </w:tcBorders>
            <w:hideMark/>
          </w:tcPr>
          <w:p w:rsidR="00BD4902" w:rsidRPr="00B002C3" w:rsidRDefault="00BD4902" w:rsidP="006E1CCC">
            <w:pPr>
              <w:rPr>
                <w:b/>
                <w:bCs/>
                <w:sz w:val="22"/>
                <w:szCs w:val="22"/>
              </w:rPr>
            </w:pPr>
            <w:r w:rsidRPr="00B002C3">
              <w:rPr>
                <w:b/>
                <w:bCs/>
                <w:sz w:val="22"/>
                <w:szCs w:val="22"/>
              </w:rPr>
              <w:t>Proposed structure height</w:t>
            </w:r>
          </w:p>
        </w:tc>
        <w:tc>
          <w:tcPr>
            <w:tcW w:w="3939" w:type="dxa"/>
            <w:tcBorders>
              <w:top w:val="single" w:sz="4" w:space="0" w:color="auto"/>
              <w:left w:val="single" w:sz="4" w:space="0" w:color="auto"/>
              <w:bottom w:val="single" w:sz="4" w:space="0" w:color="auto"/>
              <w:right w:val="single" w:sz="4" w:space="0" w:color="auto"/>
            </w:tcBorders>
          </w:tcPr>
          <w:p w:rsidR="00BD4902" w:rsidRDefault="00BD4902" w:rsidP="006E1CCC">
            <w:pPr>
              <w:ind w:left="342"/>
              <w:rPr>
                <w:bCs/>
                <w:sz w:val="22"/>
                <w:szCs w:val="22"/>
              </w:rPr>
            </w:pPr>
            <w:r>
              <w:rPr>
                <w:bCs/>
                <w:sz w:val="22"/>
                <w:szCs w:val="22"/>
              </w:rPr>
              <w:t>21 feet</w:t>
            </w:r>
          </w:p>
        </w:tc>
        <w:tc>
          <w:tcPr>
            <w:tcW w:w="4161" w:type="dxa"/>
            <w:tcBorders>
              <w:top w:val="single" w:sz="4" w:space="0" w:color="auto"/>
              <w:left w:val="single" w:sz="4" w:space="0" w:color="auto"/>
              <w:bottom w:val="single" w:sz="4" w:space="0" w:color="auto"/>
              <w:right w:val="single" w:sz="4" w:space="0" w:color="auto"/>
            </w:tcBorders>
          </w:tcPr>
          <w:p w:rsidR="00BD4902" w:rsidRDefault="00B2520F" w:rsidP="006E1CCC">
            <w:pPr>
              <w:ind w:left="342"/>
              <w:rPr>
                <w:bCs/>
                <w:sz w:val="22"/>
                <w:szCs w:val="22"/>
              </w:rPr>
            </w:pPr>
            <w:r>
              <w:rPr>
                <w:bCs/>
                <w:sz w:val="22"/>
                <w:szCs w:val="22"/>
              </w:rPr>
              <w:t>21 feet</w:t>
            </w:r>
          </w:p>
        </w:tc>
      </w:tr>
      <w:tr w:rsidR="00BD4902" w:rsidTr="00B2520F">
        <w:tc>
          <w:tcPr>
            <w:tcW w:w="2790" w:type="dxa"/>
            <w:tcBorders>
              <w:top w:val="single" w:sz="4" w:space="0" w:color="auto"/>
              <w:left w:val="single" w:sz="4" w:space="0" w:color="auto"/>
              <w:bottom w:val="single" w:sz="4" w:space="0" w:color="auto"/>
              <w:right w:val="single" w:sz="4" w:space="0" w:color="auto"/>
            </w:tcBorders>
            <w:hideMark/>
          </w:tcPr>
          <w:p w:rsidR="00BD4902" w:rsidRPr="00B002C3" w:rsidRDefault="00BD4902" w:rsidP="006E1CCC">
            <w:pPr>
              <w:rPr>
                <w:b/>
                <w:bCs/>
                <w:sz w:val="22"/>
                <w:szCs w:val="22"/>
              </w:rPr>
            </w:pPr>
            <w:r w:rsidRPr="00B002C3">
              <w:rPr>
                <w:b/>
                <w:bCs/>
                <w:sz w:val="22"/>
                <w:szCs w:val="22"/>
              </w:rPr>
              <w:t>Total Disturbed Area</w:t>
            </w:r>
          </w:p>
        </w:tc>
        <w:tc>
          <w:tcPr>
            <w:tcW w:w="3939" w:type="dxa"/>
            <w:tcBorders>
              <w:top w:val="single" w:sz="4" w:space="0" w:color="auto"/>
              <w:left w:val="single" w:sz="4" w:space="0" w:color="auto"/>
              <w:bottom w:val="single" w:sz="4" w:space="0" w:color="auto"/>
              <w:right w:val="single" w:sz="4" w:space="0" w:color="auto"/>
            </w:tcBorders>
          </w:tcPr>
          <w:p w:rsidR="00BD4902" w:rsidRDefault="00BD4902" w:rsidP="006E1CCC">
            <w:pPr>
              <w:ind w:firstLine="342"/>
              <w:rPr>
                <w:bCs/>
                <w:sz w:val="22"/>
                <w:szCs w:val="22"/>
              </w:rPr>
            </w:pPr>
            <w:r>
              <w:rPr>
                <w:bCs/>
                <w:sz w:val="22"/>
                <w:szCs w:val="22"/>
              </w:rPr>
              <w:t xml:space="preserve">110,207 </w:t>
            </w:r>
            <w:proofErr w:type="spellStart"/>
            <w:r>
              <w:rPr>
                <w:bCs/>
                <w:sz w:val="22"/>
                <w:szCs w:val="22"/>
              </w:rPr>
              <w:t>sq</w:t>
            </w:r>
            <w:proofErr w:type="spellEnd"/>
            <w:r>
              <w:rPr>
                <w:bCs/>
                <w:sz w:val="22"/>
                <w:szCs w:val="22"/>
              </w:rPr>
              <w:t xml:space="preserve"> </w:t>
            </w:r>
            <w:proofErr w:type="spellStart"/>
            <w:r>
              <w:rPr>
                <w:bCs/>
                <w:sz w:val="22"/>
                <w:szCs w:val="22"/>
              </w:rPr>
              <w:t>ft</w:t>
            </w:r>
            <w:proofErr w:type="spellEnd"/>
          </w:p>
        </w:tc>
        <w:tc>
          <w:tcPr>
            <w:tcW w:w="4161" w:type="dxa"/>
            <w:tcBorders>
              <w:top w:val="single" w:sz="4" w:space="0" w:color="auto"/>
              <w:left w:val="single" w:sz="4" w:space="0" w:color="auto"/>
              <w:bottom w:val="single" w:sz="4" w:space="0" w:color="auto"/>
              <w:right w:val="single" w:sz="4" w:space="0" w:color="auto"/>
            </w:tcBorders>
          </w:tcPr>
          <w:p w:rsidR="00BD4902" w:rsidRDefault="00AF6380" w:rsidP="006E1CCC">
            <w:pPr>
              <w:ind w:firstLine="342"/>
              <w:rPr>
                <w:bCs/>
                <w:sz w:val="22"/>
                <w:szCs w:val="22"/>
              </w:rPr>
            </w:pPr>
            <w:r>
              <w:rPr>
                <w:bCs/>
                <w:sz w:val="22"/>
                <w:szCs w:val="22"/>
              </w:rPr>
              <w:t xml:space="preserve">74,809 </w:t>
            </w:r>
            <w:proofErr w:type="spellStart"/>
            <w:r>
              <w:rPr>
                <w:bCs/>
                <w:sz w:val="22"/>
                <w:szCs w:val="22"/>
              </w:rPr>
              <w:t>sq</w:t>
            </w:r>
            <w:proofErr w:type="spellEnd"/>
            <w:r>
              <w:rPr>
                <w:bCs/>
                <w:sz w:val="22"/>
                <w:szCs w:val="22"/>
              </w:rPr>
              <w:t xml:space="preserve"> </w:t>
            </w:r>
            <w:proofErr w:type="spellStart"/>
            <w:r>
              <w:rPr>
                <w:bCs/>
                <w:sz w:val="22"/>
                <w:szCs w:val="22"/>
              </w:rPr>
              <w:t>ft</w:t>
            </w:r>
            <w:proofErr w:type="spellEnd"/>
          </w:p>
        </w:tc>
      </w:tr>
      <w:tr w:rsidR="00BD4902" w:rsidTr="00B2520F">
        <w:tc>
          <w:tcPr>
            <w:tcW w:w="2790" w:type="dxa"/>
            <w:tcBorders>
              <w:top w:val="single" w:sz="4" w:space="0" w:color="auto"/>
              <w:left w:val="single" w:sz="4" w:space="0" w:color="auto"/>
              <w:bottom w:val="single" w:sz="4" w:space="0" w:color="auto"/>
              <w:right w:val="single" w:sz="4" w:space="0" w:color="auto"/>
            </w:tcBorders>
            <w:hideMark/>
          </w:tcPr>
          <w:p w:rsidR="00BD4902" w:rsidRPr="00B002C3" w:rsidRDefault="00BD4902" w:rsidP="006E1CCC">
            <w:pPr>
              <w:rPr>
                <w:b/>
                <w:bCs/>
                <w:sz w:val="22"/>
                <w:szCs w:val="22"/>
              </w:rPr>
            </w:pPr>
            <w:r w:rsidRPr="00B002C3">
              <w:rPr>
                <w:b/>
                <w:bCs/>
                <w:sz w:val="22"/>
                <w:szCs w:val="22"/>
              </w:rPr>
              <w:t xml:space="preserve">Existing impervious areas </w:t>
            </w:r>
          </w:p>
        </w:tc>
        <w:tc>
          <w:tcPr>
            <w:tcW w:w="3939" w:type="dxa"/>
            <w:tcBorders>
              <w:top w:val="single" w:sz="4" w:space="0" w:color="auto"/>
              <w:left w:val="single" w:sz="4" w:space="0" w:color="auto"/>
              <w:bottom w:val="single" w:sz="4" w:space="0" w:color="auto"/>
              <w:right w:val="single" w:sz="4" w:space="0" w:color="auto"/>
            </w:tcBorders>
          </w:tcPr>
          <w:p w:rsidR="00BD4902" w:rsidRDefault="00BD4902" w:rsidP="006E1CCC">
            <w:pPr>
              <w:ind w:firstLine="342"/>
              <w:rPr>
                <w:bCs/>
                <w:sz w:val="22"/>
                <w:szCs w:val="22"/>
              </w:rPr>
            </w:pPr>
            <w:r>
              <w:rPr>
                <w:bCs/>
                <w:sz w:val="22"/>
                <w:szCs w:val="22"/>
              </w:rPr>
              <w:t>0</w:t>
            </w:r>
          </w:p>
        </w:tc>
        <w:tc>
          <w:tcPr>
            <w:tcW w:w="4161" w:type="dxa"/>
            <w:tcBorders>
              <w:top w:val="single" w:sz="4" w:space="0" w:color="auto"/>
              <w:left w:val="single" w:sz="4" w:space="0" w:color="auto"/>
              <w:bottom w:val="single" w:sz="4" w:space="0" w:color="auto"/>
              <w:right w:val="single" w:sz="4" w:space="0" w:color="auto"/>
            </w:tcBorders>
          </w:tcPr>
          <w:p w:rsidR="00BD4902" w:rsidRDefault="00AF6380" w:rsidP="006E1CCC">
            <w:pPr>
              <w:ind w:firstLine="342"/>
              <w:rPr>
                <w:bCs/>
                <w:sz w:val="22"/>
                <w:szCs w:val="22"/>
              </w:rPr>
            </w:pPr>
            <w:r>
              <w:rPr>
                <w:bCs/>
                <w:sz w:val="22"/>
                <w:szCs w:val="22"/>
              </w:rPr>
              <w:t>0</w:t>
            </w:r>
          </w:p>
        </w:tc>
      </w:tr>
      <w:tr w:rsidR="00BD4902" w:rsidTr="00B2520F">
        <w:tc>
          <w:tcPr>
            <w:tcW w:w="2790" w:type="dxa"/>
            <w:tcBorders>
              <w:top w:val="single" w:sz="4" w:space="0" w:color="auto"/>
              <w:left w:val="single" w:sz="4" w:space="0" w:color="auto"/>
              <w:bottom w:val="single" w:sz="4" w:space="0" w:color="auto"/>
              <w:right w:val="single" w:sz="4" w:space="0" w:color="auto"/>
            </w:tcBorders>
            <w:hideMark/>
          </w:tcPr>
          <w:p w:rsidR="00BD4902" w:rsidRPr="00B002C3" w:rsidRDefault="00BD4902" w:rsidP="006E1CCC">
            <w:pPr>
              <w:rPr>
                <w:b/>
                <w:bCs/>
                <w:sz w:val="22"/>
                <w:szCs w:val="22"/>
              </w:rPr>
            </w:pPr>
            <w:r w:rsidRPr="00B002C3">
              <w:rPr>
                <w:b/>
                <w:bCs/>
                <w:sz w:val="22"/>
                <w:szCs w:val="22"/>
              </w:rPr>
              <w:t xml:space="preserve">Proposed impervious areas </w:t>
            </w:r>
          </w:p>
        </w:tc>
        <w:tc>
          <w:tcPr>
            <w:tcW w:w="3939" w:type="dxa"/>
            <w:tcBorders>
              <w:top w:val="single" w:sz="4" w:space="0" w:color="auto"/>
              <w:left w:val="single" w:sz="4" w:space="0" w:color="auto"/>
              <w:bottom w:val="single" w:sz="4" w:space="0" w:color="auto"/>
              <w:right w:val="single" w:sz="4" w:space="0" w:color="auto"/>
            </w:tcBorders>
          </w:tcPr>
          <w:p w:rsidR="00BD4902" w:rsidRDefault="00BD4902" w:rsidP="006E1CCC">
            <w:pPr>
              <w:ind w:left="342"/>
              <w:rPr>
                <w:bCs/>
                <w:sz w:val="22"/>
                <w:szCs w:val="22"/>
              </w:rPr>
            </w:pPr>
            <w:r>
              <w:rPr>
                <w:bCs/>
                <w:sz w:val="22"/>
                <w:szCs w:val="22"/>
              </w:rPr>
              <w:t xml:space="preserve">82,764 </w:t>
            </w:r>
            <w:proofErr w:type="spellStart"/>
            <w:r>
              <w:rPr>
                <w:bCs/>
                <w:sz w:val="22"/>
                <w:szCs w:val="22"/>
              </w:rPr>
              <w:t>sq</w:t>
            </w:r>
            <w:proofErr w:type="spellEnd"/>
            <w:r>
              <w:rPr>
                <w:bCs/>
                <w:sz w:val="22"/>
                <w:szCs w:val="22"/>
              </w:rPr>
              <w:t xml:space="preserve"> </w:t>
            </w:r>
            <w:proofErr w:type="spellStart"/>
            <w:r>
              <w:rPr>
                <w:bCs/>
                <w:sz w:val="22"/>
                <w:szCs w:val="22"/>
              </w:rPr>
              <w:t>ft</w:t>
            </w:r>
            <w:proofErr w:type="spellEnd"/>
          </w:p>
        </w:tc>
        <w:tc>
          <w:tcPr>
            <w:tcW w:w="4161" w:type="dxa"/>
            <w:tcBorders>
              <w:top w:val="single" w:sz="4" w:space="0" w:color="auto"/>
              <w:left w:val="single" w:sz="4" w:space="0" w:color="auto"/>
              <w:bottom w:val="single" w:sz="4" w:space="0" w:color="auto"/>
              <w:right w:val="single" w:sz="4" w:space="0" w:color="auto"/>
            </w:tcBorders>
          </w:tcPr>
          <w:p w:rsidR="00BD4902" w:rsidRDefault="00AF6380" w:rsidP="006E1CCC">
            <w:pPr>
              <w:ind w:left="342"/>
              <w:rPr>
                <w:bCs/>
                <w:sz w:val="22"/>
                <w:szCs w:val="22"/>
              </w:rPr>
            </w:pPr>
            <w:r>
              <w:rPr>
                <w:bCs/>
                <w:sz w:val="22"/>
                <w:szCs w:val="22"/>
              </w:rPr>
              <w:t xml:space="preserve">56,252 </w:t>
            </w:r>
            <w:proofErr w:type="spellStart"/>
            <w:r>
              <w:rPr>
                <w:bCs/>
                <w:sz w:val="22"/>
                <w:szCs w:val="22"/>
              </w:rPr>
              <w:t>sq</w:t>
            </w:r>
            <w:proofErr w:type="spellEnd"/>
            <w:r>
              <w:rPr>
                <w:bCs/>
                <w:sz w:val="22"/>
                <w:szCs w:val="22"/>
              </w:rPr>
              <w:t xml:space="preserve"> </w:t>
            </w:r>
            <w:proofErr w:type="spellStart"/>
            <w:r>
              <w:rPr>
                <w:bCs/>
                <w:sz w:val="22"/>
                <w:szCs w:val="22"/>
              </w:rPr>
              <w:t>ft</w:t>
            </w:r>
            <w:proofErr w:type="spellEnd"/>
          </w:p>
        </w:tc>
      </w:tr>
      <w:tr w:rsidR="00BD4902" w:rsidTr="00B2520F">
        <w:tc>
          <w:tcPr>
            <w:tcW w:w="2790" w:type="dxa"/>
            <w:tcBorders>
              <w:top w:val="single" w:sz="4" w:space="0" w:color="auto"/>
              <w:left w:val="single" w:sz="4" w:space="0" w:color="auto"/>
              <w:bottom w:val="single" w:sz="4" w:space="0" w:color="auto"/>
              <w:right w:val="single" w:sz="4" w:space="0" w:color="auto"/>
            </w:tcBorders>
          </w:tcPr>
          <w:p w:rsidR="00BD4902" w:rsidRPr="00B002C3" w:rsidRDefault="00BD4902" w:rsidP="006E1CCC">
            <w:pPr>
              <w:rPr>
                <w:b/>
                <w:bCs/>
                <w:sz w:val="22"/>
                <w:szCs w:val="22"/>
              </w:rPr>
            </w:pPr>
            <w:r>
              <w:rPr>
                <w:b/>
                <w:bCs/>
                <w:sz w:val="22"/>
                <w:szCs w:val="22"/>
              </w:rPr>
              <w:t>Increase in impervious area</w:t>
            </w:r>
          </w:p>
        </w:tc>
        <w:tc>
          <w:tcPr>
            <w:tcW w:w="3939" w:type="dxa"/>
            <w:tcBorders>
              <w:top w:val="single" w:sz="4" w:space="0" w:color="auto"/>
              <w:left w:val="single" w:sz="4" w:space="0" w:color="auto"/>
              <w:bottom w:val="single" w:sz="4" w:space="0" w:color="auto"/>
              <w:right w:val="single" w:sz="4" w:space="0" w:color="auto"/>
            </w:tcBorders>
          </w:tcPr>
          <w:p w:rsidR="00BD4902" w:rsidRDefault="00BD4902" w:rsidP="006E1CCC">
            <w:pPr>
              <w:ind w:firstLine="342"/>
              <w:rPr>
                <w:bCs/>
                <w:sz w:val="22"/>
                <w:szCs w:val="22"/>
              </w:rPr>
            </w:pPr>
            <w:r>
              <w:rPr>
                <w:bCs/>
                <w:sz w:val="22"/>
                <w:szCs w:val="22"/>
              </w:rPr>
              <w:t xml:space="preserve">82,764 </w:t>
            </w:r>
            <w:proofErr w:type="spellStart"/>
            <w:r>
              <w:rPr>
                <w:bCs/>
                <w:sz w:val="22"/>
                <w:szCs w:val="22"/>
              </w:rPr>
              <w:t>st</w:t>
            </w:r>
            <w:proofErr w:type="spellEnd"/>
            <w:r>
              <w:rPr>
                <w:bCs/>
                <w:sz w:val="22"/>
                <w:szCs w:val="22"/>
              </w:rPr>
              <w:t xml:space="preserve"> </w:t>
            </w:r>
            <w:proofErr w:type="spellStart"/>
            <w:r>
              <w:rPr>
                <w:bCs/>
                <w:sz w:val="22"/>
                <w:szCs w:val="22"/>
              </w:rPr>
              <w:t>ft</w:t>
            </w:r>
            <w:proofErr w:type="spellEnd"/>
          </w:p>
        </w:tc>
        <w:tc>
          <w:tcPr>
            <w:tcW w:w="4161" w:type="dxa"/>
            <w:tcBorders>
              <w:top w:val="single" w:sz="4" w:space="0" w:color="auto"/>
              <w:left w:val="single" w:sz="4" w:space="0" w:color="auto"/>
              <w:bottom w:val="single" w:sz="4" w:space="0" w:color="auto"/>
              <w:right w:val="single" w:sz="4" w:space="0" w:color="auto"/>
            </w:tcBorders>
          </w:tcPr>
          <w:p w:rsidR="00BD4902" w:rsidRDefault="0091360A" w:rsidP="006E1CCC">
            <w:pPr>
              <w:ind w:firstLine="342"/>
              <w:rPr>
                <w:bCs/>
                <w:sz w:val="22"/>
                <w:szCs w:val="22"/>
              </w:rPr>
            </w:pPr>
            <w:r>
              <w:rPr>
                <w:bCs/>
                <w:sz w:val="22"/>
                <w:szCs w:val="22"/>
              </w:rPr>
              <w:t xml:space="preserve">56,252 </w:t>
            </w:r>
            <w:proofErr w:type="spellStart"/>
            <w:r>
              <w:rPr>
                <w:bCs/>
                <w:sz w:val="22"/>
                <w:szCs w:val="22"/>
              </w:rPr>
              <w:t>sq</w:t>
            </w:r>
            <w:proofErr w:type="spellEnd"/>
            <w:r>
              <w:rPr>
                <w:bCs/>
                <w:sz w:val="22"/>
                <w:szCs w:val="22"/>
              </w:rPr>
              <w:t xml:space="preserve"> </w:t>
            </w:r>
            <w:proofErr w:type="spellStart"/>
            <w:r>
              <w:rPr>
                <w:bCs/>
                <w:sz w:val="22"/>
                <w:szCs w:val="22"/>
              </w:rPr>
              <w:t>ft</w:t>
            </w:r>
            <w:proofErr w:type="spellEnd"/>
          </w:p>
        </w:tc>
      </w:tr>
      <w:tr w:rsidR="00BD4902" w:rsidTr="00B2520F">
        <w:tc>
          <w:tcPr>
            <w:tcW w:w="2790" w:type="dxa"/>
            <w:tcBorders>
              <w:top w:val="single" w:sz="4" w:space="0" w:color="auto"/>
              <w:left w:val="single" w:sz="4" w:space="0" w:color="auto"/>
              <w:bottom w:val="single" w:sz="4" w:space="0" w:color="auto"/>
              <w:right w:val="single" w:sz="4" w:space="0" w:color="auto"/>
            </w:tcBorders>
          </w:tcPr>
          <w:p w:rsidR="00BD4902" w:rsidRDefault="00BD4902" w:rsidP="006E1CCC">
            <w:pPr>
              <w:rPr>
                <w:b/>
                <w:bCs/>
                <w:sz w:val="22"/>
                <w:szCs w:val="22"/>
              </w:rPr>
            </w:pPr>
            <w:r>
              <w:rPr>
                <w:b/>
                <w:bCs/>
                <w:sz w:val="22"/>
                <w:szCs w:val="22"/>
              </w:rPr>
              <w:t>Existing wetland</w:t>
            </w:r>
          </w:p>
        </w:tc>
        <w:tc>
          <w:tcPr>
            <w:tcW w:w="3939" w:type="dxa"/>
            <w:tcBorders>
              <w:top w:val="single" w:sz="4" w:space="0" w:color="auto"/>
              <w:left w:val="single" w:sz="4" w:space="0" w:color="auto"/>
              <w:bottom w:val="single" w:sz="4" w:space="0" w:color="auto"/>
              <w:right w:val="single" w:sz="4" w:space="0" w:color="auto"/>
            </w:tcBorders>
          </w:tcPr>
          <w:p w:rsidR="00BD4902" w:rsidRDefault="00BD4902" w:rsidP="0091360A">
            <w:pPr>
              <w:ind w:firstLine="342"/>
              <w:rPr>
                <w:bCs/>
                <w:sz w:val="22"/>
                <w:szCs w:val="22"/>
              </w:rPr>
            </w:pPr>
            <w:r>
              <w:rPr>
                <w:bCs/>
                <w:sz w:val="22"/>
                <w:szCs w:val="22"/>
              </w:rPr>
              <w:t xml:space="preserve">3.5 to 4 acres  </w:t>
            </w:r>
          </w:p>
        </w:tc>
        <w:tc>
          <w:tcPr>
            <w:tcW w:w="4161" w:type="dxa"/>
            <w:tcBorders>
              <w:top w:val="single" w:sz="4" w:space="0" w:color="auto"/>
              <w:left w:val="single" w:sz="4" w:space="0" w:color="auto"/>
              <w:bottom w:val="single" w:sz="4" w:space="0" w:color="auto"/>
              <w:right w:val="single" w:sz="4" w:space="0" w:color="auto"/>
            </w:tcBorders>
          </w:tcPr>
          <w:p w:rsidR="00BD4902" w:rsidRDefault="00AF6380" w:rsidP="0091360A">
            <w:pPr>
              <w:ind w:firstLine="342"/>
              <w:rPr>
                <w:bCs/>
                <w:sz w:val="22"/>
                <w:szCs w:val="22"/>
              </w:rPr>
            </w:pPr>
            <w:r>
              <w:rPr>
                <w:bCs/>
                <w:sz w:val="22"/>
                <w:szCs w:val="22"/>
              </w:rPr>
              <w:t xml:space="preserve">3.5 to 4 acres  </w:t>
            </w:r>
          </w:p>
        </w:tc>
      </w:tr>
      <w:tr w:rsidR="00BD4902" w:rsidTr="00B2520F">
        <w:tc>
          <w:tcPr>
            <w:tcW w:w="2790" w:type="dxa"/>
            <w:tcBorders>
              <w:top w:val="single" w:sz="4" w:space="0" w:color="auto"/>
              <w:left w:val="single" w:sz="4" w:space="0" w:color="auto"/>
              <w:bottom w:val="single" w:sz="4" w:space="0" w:color="auto"/>
              <w:right w:val="single" w:sz="4" w:space="0" w:color="auto"/>
            </w:tcBorders>
          </w:tcPr>
          <w:p w:rsidR="00BD4902" w:rsidRDefault="00BD4902" w:rsidP="006E1CCC">
            <w:pPr>
              <w:rPr>
                <w:b/>
                <w:bCs/>
                <w:sz w:val="22"/>
                <w:szCs w:val="22"/>
              </w:rPr>
            </w:pPr>
            <w:r>
              <w:rPr>
                <w:b/>
                <w:bCs/>
                <w:sz w:val="22"/>
                <w:szCs w:val="22"/>
              </w:rPr>
              <w:t>Proposed wetland fill</w:t>
            </w:r>
          </w:p>
        </w:tc>
        <w:tc>
          <w:tcPr>
            <w:tcW w:w="3939" w:type="dxa"/>
            <w:tcBorders>
              <w:top w:val="single" w:sz="4" w:space="0" w:color="auto"/>
              <w:left w:val="single" w:sz="4" w:space="0" w:color="auto"/>
              <w:bottom w:val="single" w:sz="4" w:space="0" w:color="auto"/>
              <w:right w:val="single" w:sz="4" w:space="0" w:color="auto"/>
            </w:tcBorders>
          </w:tcPr>
          <w:p w:rsidR="00BD4902" w:rsidRDefault="00BD4902" w:rsidP="006E1CCC">
            <w:pPr>
              <w:ind w:firstLine="342"/>
              <w:rPr>
                <w:bCs/>
                <w:sz w:val="22"/>
                <w:szCs w:val="22"/>
              </w:rPr>
            </w:pPr>
            <w:r>
              <w:rPr>
                <w:bCs/>
                <w:sz w:val="22"/>
                <w:szCs w:val="22"/>
              </w:rPr>
              <w:t xml:space="preserve">25,093 </w:t>
            </w:r>
            <w:proofErr w:type="spellStart"/>
            <w:r>
              <w:rPr>
                <w:bCs/>
                <w:sz w:val="22"/>
                <w:szCs w:val="22"/>
              </w:rPr>
              <w:t>sq</w:t>
            </w:r>
            <w:proofErr w:type="spellEnd"/>
            <w:r>
              <w:rPr>
                <w:bCs/>
                <w:sz w:val="22"/>
                <w:szCs w:val="22"/>
              </w:rPr>
              <w:t xml:space="preserve"> </w:t>
            </w:r>
            <w:proofErr w:type="spellStart"/>
            <w:r>
              <w:rPr>
                <w:bCs/>
                <w:sz w:val="22"/>
                <w:szCs w:val="22"/>
              </w:rPr>
              <w:t>ft</w:t>
            </w:r>
            <w:proofErr w:type="spellEnd"/>
          </w:p>
        </w:tc>
        <w:tc>
          <w:tcPr>
            <w:tcW w:w="4161" w:type="dxa"/>
            <w:tcBorders>
              <w:top w:val="single" w:sz="4" w:space="0" w:color="auto"/>
              <w:left w:val="single" w:sz="4" w:space="0" w:color="auto"/>
              <w:bottom w:val="single" w:sz="4" w:space="0" w:color="auto"/>
              <w:right w:val="single" w:sz="4" w:space="0" w:color="auto"/>
            </w:tcBorders>
          </w:tcPr>
          <w:p w:rsidR="00BD4902" w:rsidRDefault="00B2520F" w:rsidP="00B2520F">
            <w:pPr>
              <w:ind w:firstLine="342"/>
              <w:rPr>
                <w:bCs/>
                <w:sz w:val="22"/>
                <w:szCs w:val="22"/>
              </w:rPr>
            </w:pPr>
            <w:r>
              <w:rPr>
                <w:bCs/>
                <w:sz w:val="22"/>
                <w:szCs w:val="22"/>
              </w:rPr>
              <w:t xml:space="preserve">14,323 </w:t>
            </w:r>
            <w:proofErr w:type="spellStart"/>
            <w:r>
              <w:rPr>
                <w:bCs/>
                <w:sz w:val="22"/>
                <w:szCs w:val="22"/>
              </w:rPr>
              <w:t>sq</w:t>
            </w:r>
            <w:proofErr w:type="spellEnd"/>
            <w:r>
              <w:rPr>
                <w:bCs/>
                <w:sz w:val="22"/>
                <w:szCs w:val="22"/>
              </w:rPr>
              <w:t xml:space="preserve"> </w:t>
            </w:r>
            <w:proofErr w:type="spellStart"/>
            <w:r>
              <w:rPr>
                <w:bCs/>
                <w:sz w:val="22"/>
                <w:szCs w:val="22"/>
              </w:rPr>
              <w:t>ft</w:t>
            </w:r>
            <w:proofErr w:type="spellEnd"/>
            <w:r>
              <w:rPr>
                <w:bCs/>
                <w:sz w:val="22"/>
                <w:szCs w:val="22"/>
              </w:rPr>
              <w:t xml:space="preserve"> </w:t>
            </w:r>
            <w:r w:rsidRPr="00B2520F">
              <w:rPr>
                <w:bCs/>
                <w:sz w:val="20"/>
                <w:szCs w:val="20"/>
              </w:rPr>
              <w:t xml:space="preserve">(see NRPA Permit </w:t>
            </w:r>
            <w:r>
              <w:rPr>
                <w:bCs/>
                <w:sz w:val="20"/>
                <w:szCs w:val="20"/>
              </w:rPr>
              <w:t xml:space="preserve">in </w:t>
            </w:r>
            <w:proofErr w:type="spellStart"/>
            <w:r w:rsidRPr="00B2520F">
              <w:rPr>
                <w:bCs/>
                <w:sz w:val="20"/>
                <w:szCs w:val="20"/>
                <w:u w:val="single"/>
              </w:rPr>
              <w:t>Att</w:t>
            </w:r>
            <w:proofErr w:type="spellEnd"/>
            <w:r w:rsidRPr="00B2520F">
              <w:rPr>
                <w:bCs/>
                <w:sz w:val="20"/>
                <w:szCs w:val="20"/>
                <w:u w:val="single"/>
              </w:rPr>
              <w:t xml:space="preserve">  N</w:t>
            </w:r>
            <w:r w:rsidRPr="00B2520F">
              <w:rPr>
                <w:bCs/>
                <w:sz w:val="20"/>
                <w:szCs w:val="20"/>
              </w:rPr>
              <w:t>)</w:t>
            </w:r>
          </w:p>
        </w:tc>
      </w:tr>
      <w:tr w:rsidR="00BD4902" w:rsidTr="00B2520F">
        <w:tc>
          <w:tcPr>
            <w:tcW w:w="2790" w:type="dxa"/>
            <w:tcBorders>
              <w:top w:val="single" w:sz="4" w:space="0" w:color="auto"/>
              <w:left w:val="single" w:sz="4" w:space="0" w:color="auto"/>
              <w:bottom w:val="single" w:sz="4" w:space="0" w:color="auto"/>
              <w:right w:val="single" w:sz="4" w:space="0" w:color="auto"/>
            </w:tcBorders>
          </w:tcPr>
          <w:p w:rsidR="00BD4902" w:rsidRPr="00B002C3" w:rsidRDefault="00BD4902" w:rsidP="006E1CCC">
            <w:pPr>
              <w:rPr>
                <w:b/>
                <w:bCs/>
                <w:sz w:val="22"/>
                <w:szCs w:val="22"/>
              </w:rPr>
            </w:pPr>
            <w:r w:rsidRPr="00B002C3">
              <w:rPr>
                <w:b/>
                <w:bCs/>
                <w:sz w:val="22"/>
                <w:szCs w:val="22"/>
              </w:rPr>
              <w:t>Existing building footprint</w:t>
            </w:r>
          </w:p>
        </w:tc>
        <w:tc>
          <w:tcPr>
            <w:tcW w:w="3939" w:type="dxa"/>
            <w:tcBorders>
              <w:top w:val="single" w:sz="4" w:space="0" w:color="auto"/>
              <w:left w:val="single" w:sz="4" w:space="0" w:color="auto"/>
              <w:bottom w:val="single" w:sz="4" w:space="0" w:color="auto"/>
              <w:right w:val="single" w:sz="4" w:space="0" w:color="auto"/>
            </w:tcBorders>
          </w:tcPr>
          <w:p w:rsidR="00BD4902" w:rsidRDefault="00BD4902" w:rsidP="006E1CCC">
            <w:pPr>
              <w:ind w:firstLine="342"/>
              <w:rPr>
                <w:bCs/>
                <w:sz w:val="22"/>
                <w:szCs w:val="22"/>
              </w:rPr>
            </w:pPr>
            <w:r>
              <w:rPr>
                <w:bCs/>
                <w:sz w:val="22"/>
                <w:szCs w:val="22"/>
              </w:rPr>
              <w:t>0</w:t>
            </w:r>
          </w:p>
        </w:tc>
        <w:tc>
          <w:tcPr>
            <w:tcW w:w="4161" w:type="dxa"/>
            <w:tcBorders>
              <w:top w:val="single" w:sz="4" w:space="0" w:color="auto"/>
              <w:left w:val="single" w:sz="4" w:space="0" w:color="auto"/>
              <w:bottom w:val="single" w:sz="4" w:space="0" w:color="auto"/>
              <w:right w:val="single" w:sz="4" w:space="0" w:color="auto"/>
            </w:tcBorders>
          </w:tcPr>
          <w:p w:rsidR="00BD4902" w:rsidRDefault="00AF6380" w:rsidP="006E1CCC">
            <w:pPr>
              <w:ind w:firstLine="342"/>
              <w:rPr>
                <w:bCs/>
                <w:sz w:val="22"/>
                <w:szCs w:val="22"/>
              </w:rPr>
            </w:pPr>
            <w:r>
              <w:rPr>
                <w:bCs/>
                <w:sz w:val="22"/>
                <w:szCs w:val="22"/>
              </w:rPr>
              <w:t>0</w:t>
            </w:r>
          </w:p>
        </w:tc>
      </w:tr>
      <w:tr w:rsidR="00BD4902" w:rsidTr="00B2520F">
        <w:tc>
          <w:tcPr>
            <w:tcW w:w="2790" w:type="dxa"/>
            <w:tcBorders>
              <w:top w:val="single" w:sz="4" w:space="0" w:color="auto"/>
              <w:left w:val="single" w:sz="4" w:space="0" w:color="auto"/>
              <w:bottom w:val="single" w:sz="4" w:space="0" w:color="auto"/>
              <w:right w:val="single" w:sz="4" w:space="0" w:color="auto"/>
            </w:tcBorders>
            <w:hideMark/>
          </w:tcPr>
          <w:p w:rsidR="00BD4902" w:rsidRPr="00B002C3" w:rsidRDefault="00BD4902" w:rsidP="006E1CCC">
            <w:pPr>
              <w:rPr>
                <w:b/>
                <w:bCs/>
                <w:sz w:val="22"/>
                <w:szCs w:val="22"/>
              </w:rPr>
            </w:pPr>
            <w:r w:rsidRPr="00B002C3">
              <w:rPr>
                <w:b/>
                <w:bCs/>
                <w:sz w:val="22"/>
                <w:szCs w:val="22"/>
              </w:rPr>
              <w:t>Proposed building footprint</w:t>
            </w:r>
          </w:p>
        </w:tc>
        <w:tc>
          <w:tcPr>
            <w:tcW w:w="3939" w:type="dxa"/>
            <w:tcBorders>
              <w:top w:val="single" w:sz="4" w:space="0" w:color="auto"/>
              <w:left w:val="single" w:sz="4" w:space="0" w:color="auto"/>
              <w:bottom w:val="single" w:sz="4" w:space="0" w:color="auto"/>
              <w:right w:val="single" w:sz="4" w:space="0" w:color="auto"/>
            </w:tcBorders>
          </w:tcPr>
          <w:p w:rsidR="00BD4902" w:rsidRDefault="00BD4902" w:rsidP="006E1CCC">
            <w:pPr>
              <w:ind w:firstLine="342"/>
              <w:rPr>
                <w:bCs/>
                <w:sz w:val="22"/>
                <w:szCs w:val="22"/>
              </w:rPr>
            </w:pPr>
            <w:r>
              <w:rPr>
                <w:bCs/>
                <w:sz w:val="22"/>
                <w:szCs w:val="22"/>
              </w:rPr>
              <w:t xml:space="preserve">28,000 </w:t>
            </w:r>
            <w:proofErr w:type="spellStart"/>
            <w:r>
              <w:rPr>
                <w:bCs/>
                <w:sz w:val="22"/>
                <w:szCs w:val="22"/>
              </w:rPr>
              <w:t>sq</w:t>
            </w:r>
            <w:proofErr w:type="spellEnd"/>
            <w:r>
              <w:rPr>
                <w:bCs/>
                <w:sz w:val="22"/>
                <w:szCs w:val="22"/>
              </w:rPr>
              <w:t xml:space="preserve"> </w:t>
            </w:r>
            <w:proofErr w:type="spellStart"/>
            <w:r>
              <w:rPr>
                <w:bCs/>
                <w:sz w:val="22"/>
                <w:szCs w:val="22"/>
              </w:rPr>
              <w:t>ft</w:t>
            </w:r>
            <w:proofErr w:type="spellEnd"/>
          </w:p>
        </w:tc>
        <w:tc>
          <w:tcPr>
            <w:tcW w:w="4161" w:type="dxa"/>
            <w:tcBorders>
              <w:top w:val="single" w:sz="4" w:space="0" w:color="auto"/>
              <w:left w:val="single" w:sz="4" w:space="0" w:color="auto"/>
              <w:bottom w:val="single" w:sz="4" w:space="0" w:color="auto"/>
              <w:right w:val="single" w:sz="4" w:space="0" w:color="auto"/>
            </w:tcBorders>
          </w:tcPr>
          <w:p w:rsidR="00BD4902" w:rsidRDefault="00AF6380" w:rsidP="006E1CCC">
            <w:pPr>
              <w:ind w:firstLine="342"/>
              <w:rPr>
                <w:bCs/>
                <w:sz w:val="22"/>
                <w:szCs w:val="22"/>
              </w:rPr>
            </w:pPr>
            <w:r>
              <w:rPr>
                <w:bCs/>
                <w:sz w:val="22"/>
                <w:szCs w:val="22"/>
              </w:rPr>
              <w:t xml:space="preserve">25,040 </w:t>
            </w:r>
            <w:proofErr w:type="spellStart"/>
            <w:r>
              <w:rPr>
                <w:bCs/>
                <w:sz w:val="22"/>
                <w:szCs w:val="22"/>
              </w:rPr>
              <w:t>sq</w:t>
            </w:r>
            <w:proofErr w:type="spellEnd"/>
            <w:r>
              <w:rPr>
                <w:bCs/>
                <w:sz w:val="22"/>
                <w:szCs w:val="22"/>
              </w:rPr>
              <w:t xml:space="preserve"> </w:t>
            </w:r>
            <w:proofErr w:type="spellStart"/>
            <w:r>
              <w:rPr>
                <w:bCs/>
                <w:sz w:val="22"/>
                <w:szCs w:val="22"/>
              </w:rPr>
              <w:t>ft</w:t>
            </w:r>
            <w:proofErr w:type="spellEnd"/>
          </w:p>
        </w:tc>
      </w:tr>
      <w:tr w:rsidR="00BD4902" w:rsidTr="00B2520F">
        <w:tc>
          <w:tcPr>
            <w:tcW w:w="2790" w:type="dxa"/>
            <w:tcBorders>
              <w:top w:val="single" w:sz="4" w:space="0" w:color="auto"/>
              <w:left w:val="single" w:sz="4" w:space="0" w:color="auto"/>
              <w:bottom w:val="single" w:sz="4" w:space="0" w:color="auto"/>
              <w:right w:val="single" w:sz="4" w:space="0" w:color="auto"/>
            </w:tcBorders>
            <w:hideMark/>
          </w:tcPr>
          <w:p w:rsidR="00BD4902" w:rsidRDefault="00BD4902" w:rsidP="006E1CCC">
            <w:pPr>
              <w:rPr>
                <w:b/>
                <w:bCs/>
                <w:sz w:val="22"/>
                <w:szCs w:val="22"/>
              </w:rPr>
            </w:pPr>
            <w:r>
              <w:rPr>
                <w:b/>
                <w:bCs/>
                <w:sz w:val="22"/>
                <w:szCs w:val="22"/>
              </w:rPr>
              <w:t xml:space="preserve">Proposed </w:t>
            </w:r>
            <w:proofErr w:type="spellStart"/>
            <w:r>
              <w:rPr>
                <w:b/>
                <w:bCs/>
                <w:sz w:val="22"/>
                <w:szCs w:val="22"/>
              </w:rPr>
              <w:t>floorspace</w:t>
            </w:r>
            <w:proofErr w:type="spellEnd"/>
          </w:p>
        </w:tc>
        <w:tc>
          <w:tcPr>
            <w:tcW w:w="3939" w:type="dxa"/>
            <w:tcBorders>
              <w:top w:val="single" w:sz="4" w:space="0" w:color="auto"/>
              <w:left w:val="single" w:sz="4" w:space="0" w:color="auto"/>
              <w:bottom w:val="single" w:sz="4" w:space="0" w:color="auto"/>
              <w:right w:val="single" w:sz="4" w:space="0" w:color="auto"/>
            </w:tcBorders>
          </w:tcPr>
          <w:p w:rsidR="00BD4902" w:rsidRDefault="00BD4902" w:rsidP="006E1CCC">
            <w:pPr>
              <w:ind w:firstLine="342"/>
              <w:rPr>
                <w:bCs/>
                <w:sz w:val="22"/>
                <w:szCs w:val="22"/>
              </w:rPr>
            </w:pPr>
            <w:r>
              <w:rPr>
                <w:bCs/>
                <w:sz w:val="22"/>
                <w:szCs w:val="22"/>
              </w:rPr>
              <w:t xml:space="preserve">28,000 </w:t>
            </w:r>
            <w:proofErr w:type="spellStart"/>
            <w:r>
              <w:rPr>
                <w:bCs/>
                <w:sz w:val="22"/>
                <w:szCs w:val="22"/>
              </w:rPr>
              <w:t>sq</w:t>
            </w:r>
            <w:proofErr w:type="spellEnd"/>
            <w:r>
              <w:rPr>
                <w:bCs/>
                <w:sz w:val="22"/>
                <w:szCs w:val="22"/>
              </w:rPr>
              <w:t xml:space="preserve"> </w:t>
            </w:r>
            <w:proofErr w:type="spellStart"/>
            <w:r>
              <w:rPr>
                <w:bCs/>
                <w:sz w:val="22"/>
                <w:szCs w:val="22"/>
              </w:rPr>
              <w:t>ft</w:t>
            </w:r>
            <w:proofErr w:type="spellEnd"/>
          </w:p>
        </w:tc>
        <w:tc>
          <w:tcPr>
            <w:tcW w:w="4161" w:type="dxa"/>
            <w:tcBorders>
              <w:top w:val="single" w:sz="4" w:space="0" w:color="auto"/>
              <w:left w:val="single" w:sz="4" w:space="0" w:color="auto"/>
              <w:bottom w:val="single" w:sz="4" w:space="0" w:color="auto"/>
              <w:right w:val="single" w:sz="4" w:space="0" w:color="auto"/>
            </w:tcBorders>
          </w:tcPr>
          <w:p w:rsidR="00BD4902" w:rsidRDefault="00AF6380" w:rsidP="006E1CCC">
            <w:pPr>
              <w:ind w:firstLine="342"/>
              <w:rPr>
                <w:bCs/>
                <w:sz w:val="22"/>
                <w:szCs w:val="22"/>
              </w:rPr>
            </w:pPr>
            <w:r>
              <w:rPr>
                <w:bCs/>
                <w:sz w:val="22"/>
                <w:szCs w:val="22"/>
              </w:rPr>
              <w:t xml:space="preserve">25,040 </w:t>
            </w:r>
            <w:proofErr w:type="spellStart"/>
            <w:r>
              <w:rPr>
                <w:bCs/>
                <w:sz w:val="22"/>
                <w:szCs w:val="22"/>
              </w:rPr>
              <w:t>sq</w:t>
            </w:r>
            <w:proofErr w:type="spellEnd"/>
            <w:r>
              <w:rPr>
                <w:bCs/>
                <w:sz w:val="22"/>
                <w:szCs w:val="22"/>
              </w:rPr>
              <w:t xml:space="preserve"> </w:t>
            </w:r>
            <w:proofErr w:type="spellStart"/>
            <w:r>
              <w:rPr>
                <w:bCs/>
                <w:sz w:val="22"/>
                <w:szCs w:val="22"/>
              </w:rPr>
              <w:t>ft</w:t>
            </w:r>
            <w:proofErr w:type="spellEnd"/>
          </w:p>
        </w:tc>
      </w:tr>
      <w:tr w:rsidR="00BD4902" w:rsidTr="00B2520F">
        <w:tc>
          <w:tcPr>
            <w:tcW w:w="2790" w:type="dxa"/>
            <w:tcBorders>
              <w:top w:val="single" w:sz="4" w:space="0" w:color="auto"/>
              <w:left w:val="single" w:sz="4" w:space="0" w:color="auto"/>
              <w:bottom w:val="single" w:sz="4" w:space="0" w:color="auto"/>
              <w:right w:val="single" w:sz="4" w:space="0" w:color="auto"/>
            </w:tcBorders>
            <w:hideMark/>
          </w:tcPr>
          <w:p w:rsidR="00BD4902" w:rsidRDefault="00BD4902" w:rsidP="006E1CCC">
            <w:pPr>
              <w:rPr>
                <w:b/>
                <w:bCs/>
                <w:sz w:val="22"/>
                <w:szCs w:val="22"/>
              </w:rPr>
            </w:pPr>
            <w:r>
              <w:rPr>
                <w:b/>
                <w:bCs/>
                <w:sz w:val="22"/>
                <w:szCs w:val="22"/>
              </w:rPr>
              <w:t>Proposed parking  as required by zoning</w:t>
            </w:r>
          </w:p>
        </w:tc>
        <w:tc>
          <w:tcPr>
            <w:tcW w:w="3939" w:type="dxa"/>
            <w:tcBorders>
              <w:top w:val="single" w:sz="4" w:space="0" w:color="auto"/>
              <w:left w:val="single" w:sz="4" w:space="0" w:color="auto"/>
              <w:right w:val="single" w:sz="4" w:space="0" w:color="auto"/>
            </w:tcBorders>
          </w:tcPr>
          <w:p w:rsidR="00BD4902" w:rsidRDefault="00BD4902" w:rsidP="006E1CCC">
            <w:pPr>
              <w:ind w:firstLine="342"/>
              <w:rPr>
                <w:bCs/>
                <w:sz w:val="22"/>
                <w:szCs w:val="22"/>
              </w:rPr>
            </w:pPr>
            <w:r>
              <w:rPr>
                <w:bCs/>
                <w:sz w:val="22"/>
                <w:szCs w:val="22"/>
              </w:rPr>
              <w:t>41 proposed;  28 required by zoning</w:t>
            </w:r>
          </w:p>
        </w:tc>
        <w:tc>
          <w:tcPr>
            <w:tcW w:w="4161" w:type="dxa"/>
            <w:tcBorders>
              <w:top w:val="single" w:sz="4" w:space="0" w:color="auto"/>
              <w:left w:val="single" w:sz="4" w:space="0" w:color="auto"/>
              <w:right w:val="single" w:sz="4" w:space="0" w:color="auto"/>
            </w:tcBorders>
          </w:tcPr>
          <w:p w:rsidR="00BD4902" w:rsidRDefault="00AF6380" w:rsidP="00373371">
            <w:pPr>
              <w:ind w:firstLine="342"/>
              <w:rPr>
                <w:bCs/>
                <w:sz w:val="22"/>
                <w:szCs w:val="22"/>
              </w:rPr>
            </w:pPr>
            <w:r>
              <w:rPr>
                <w:bCs/>
                <w:sz w:val="22"/>
                <w:szCs w:val="22"/>
              </w:rPr>
              <w:t xml:space="preserve">36 proposed;  </w:t>
            </w:r>
            <w:r w:rsidR="00373371">
              <w:rPr>
                <w:bCs/>
                <w:sz w:val="22"/>
                <w:szCs w:val="22"/>
              </w:rPr>
              <w:t>25</w:t>
            </w:r>
            <w:r>
              <w:rPr>
                <w:bCs/>
                <w:sz w:val="22"/>
                <w:szCs w:val="22"/>
              </w:rPr>
              <w:t xml:space="preserve"> required by zoning</w:t>
            </w:r>
          </w:p>
        </w:tc>
      </w:tr>
      <w:tr w:rsidR="00BD4902" w:rsidTr="00B2520F">
        <w:tc>
          <w:tcPr>
            <w:tcW w:w="2790" w:type="dxa"/>
            <w:tcBorders>
              <w:top w:val="single" w:sz="4" w:space="0" w:color="auto"/>
              <w:left w:val="single" w:sz="4" w:space="0" w:color="auto"/>
              <w:bottom w:val="single" w:sz="4" w:space="0" w:color="auto"/>
              <w:right w:val="single" w:sz="4" w:space="0" w:color="auto"/>
            </w:tcBorders>
          </w:tcPr>
          <w:p w:rsidR="00BD4902" w:rsidRPr="007F3461" w:rsidRDefault="00BD4902" w:rsidP="006E1CCC">
            <w:pPr>
              <w:rPr>
                <w:b/>
                <w:sz w:val="22"/>
                <w:szCs w:val="22"/>
              </w:rPr>
            </w:pPr>
            <w:r>
              <w:rPr>
                <w:b/>
                <w:sz w:val="22"/>
                <w:szCs w:val="22"/>
              </w:rPr>
              <w:t>Proposed bicycle parking</w:t>
            </w:r>
          </w:p>
        </w:tc>
        <w:tc>
          <w:tcPr>
            <w:tcW w:w="3939" w:type="dxa"/>
            <w:tcBorders>
              <w:top w:val="single" w:sz="4" w:space="0" w:color="auto"/>
              <w:left w:val="single" w:sz="4" w:space="0" w:color="auto"/>
              <w:bottom w:val="single" w:sz="4" w:space="0" w:color="auto"/>
              <w:right w:val="single" w:sz="4" w:space="0" w:color="auto"/>
            </w:tcBorders>
          </w:tcPr>
          <w:p w:rsidR="00BD4902" w:rsidRDefault="00BD4902" w:rsidP="00373371">
            <w:pPr>
              <w:ind w:firstLine="342"/>
              <w:rPr>
                <w:bCs/>
                <w:sz w:val="22"/>
                <w:szCs w:val="22"/>
              </w:rPr>
            </w:pPr>
            <w:r>
              <w:rPr>
                <w:bCs/>
                <w:sz w:val="22"/>
                <w:szCs w:val="22"/>
              </w:rPr>
              <w:t>4   (</w:t>
            </w:r>
            <w:r w:rsidR="00373371">
              <w:rPr>
                <w:bCs/>
                <w:sz w:val="22"/>
                <w:szCs w:val="22"/>
              </w:rPr>
              <w:t>4</w:t>
            </w:r>
            <w:r>
              <w:rPr>
                <w:bCs/>
                <w:sz w:val="22"/>
                <w:szCs w:val="22"/>
              </w:rPr>
              <w:t xml:space="preserve"> required by Ordinance)</w:t>
            </w:r>
          </w:p>
        </w:tc>
        <w:tc>
          <w:tcPr>
            <w:tcW w:w="4161" w:type="dxa"/>
            <w:tcBorders>
              <w:top w:val="single" w:sz="4" w:space="0" w:color="auto"/>
              <w:left w:val="single" w:sz="4" w:space="0" w:color="auto"/>
              <w:bottom w:val="single" w:sz="4" w:space="0" w:color="auto"/>
              <w:right w:val="single" w:sz="4" w:space="0" w:color="auto"/>
            </w:tcBorders>
          </w:tcPr>
          <w:p w:rsidR="00BD4902" w:rsidRDefault="00AF6380" w:rsidP="00373371">
            <w:pPr>
              <w:ind w:firstLine="342"/>
              <w:rPr>
                <w:bCs/>
                <w:sz w:val="22"/>
                <w:szCs w:val="22"/>
              </w:rPr>
            </w:pPr>
            <w:r>
              <w:rPr>
                <w:bCs/>
                <w:sz w:val="22"/>
                <w:szCs w:val="22"/>
              </w:rPr>
              <w:t>2 (</w:t>
            </w:r>
            <w:r w:rsidR="00373371">
              <w:rPr>
                <w:bCs/>
                <w:sz w:val="22"/>
                <w:szCs w:val="22"/>
              </w:rPr>
              <w:t>4</w:t>
            </w:r>
            <w:r>
              <w:rPr>
                <w:bCs/>
                <w:sz w:val="22"/>
                <w:szCs w:val="22"/>
              </w:rPr>
              <w:t xml:space="preserve"> required by ordinance)</w:t>
            </w:r>
          </w:p>
        </w:tc>
      </w:tr>
      <w:tr w:rsidR="00AF6380" w:rsidTr="00B2520F">
        <w:tc>
          <w:tcPr>
            <w:tcW w:w="2790" w:type="dxa"/>
            <w:tcBorders>
              <w:top w:val="single" w:sz="4" w:space="0" w:color="auto"/>
              <w:left w:val="single" w:sz="4" w:space="0" w:color="auto"/>
              <w:bottom w:val="single" w:sz="4" w:space="0" w:color="auto"/>
              <w:right w:val="single" w:sz="4" w:space="0" w:color="auto"/>
            </w:tcBorders>
          </w:tcPr>
          <w:p w:rsidR="00AF6380" w:rsidRPr="007F3461" w:rsidRDefault="0091360A" w:rsidP="0091360A">
            <w:pPr>
              <w:rPr>
                <w:b/>
                <w:bCs/>
                <w:sz w:val="22"/>
                <w:szCs w:val="22"/>
              </w:rPr>
            </w:pPr>
            <w:r>
              <w:rPr>
                <w:b/>
                <w:sz w:val="22"/>
                <w:szCs w:val="22"/>
              </w:rPr>
              <w:t>Estimated Cost of Project</w:t>
            </w:r>
          </w:p>
        </w:tc>
        <w:tc>
          <w:tcPr>
            <w:tcW w:w="3939" w:type="dxa"/>
            <w:tcBorders>
              <w:top w:val="single" w:sz="4" w:space="0" w:color="auto"/>
              <w:left w:val="single" w:sz="4" w:space="0" w:color="auto"/>
              <w:bottom w:val="single" w:sz="4" w:space="0" w:color="auto"/>
              <w:right w:val="single" w:sz="4" w:space="0" w:color="auto"/>
            </w:tcBorders>
          </w:tcPr>
          <w:p w:rsidR="00AF6380" w:rsidRDefault="00AF6380" w:rsidP="006E1CCC">
            <w:pPr>
              <w:ind w:firstLine="342"/>
              <w:rPr>
                <w:bCs/>
                <w:sz w:val="22"/>
                <w:szCs w:val="22"/>
              </w:rPr>
            </w:pPr>
            <w:r>
              <w:rPr>
                <w:bCs/>
                <w:sz w:val="22"/>
                <w:szCs w:val="22"/>
              </w:rPr>
              <w:t>$1.5 million</w:t>
            </w:r>
          </w:p>
        </w:tc>
        <w:tc>
          <w:tcPr>
            <w:tcW w:w="4161" w:type="dxa"/>
            <w:tcBorders>
              <w:top w:val="single" w:sz="4" w:space="0" w:color="auto"/>
              <w:left w:val="single" w:sz="4" w:space="0" w:color="auto"/>
              <w:bottom w:val="single" w:sz="4" w:space="0" w:color="auto"/>
              <w:right w:val="single" w:sz="4" w:space="0" w:color="auto"/>
            </w:tcBorders>
          </w:tcPr>
          <w:p w:rsidR="00AF6380" w:rsidRDefault="00AF6380" w:rsidP="006E1CCC">
            <w:pPr>
              <w:ind w:firstLine="342"/>
              <w:rPr>
                <w:bCs/>
                <w:sz w:val="22"/>
                <w:szCs w:val="22"/>
              </w:rPr>
            </w:pPr>
            <w:r>
              <w:rPr>
                <w:bCs/>
                <w:sz w:val="22"/>
                <w:szCs w:val="22"/>
              </w:rPr>
              <w:t>$1.5 million</w:t>
            </w:r>
          </w:p>
        </w:tc>
      </w:tr>
      <w:tr w:rsidR="00AF6380" w:rsidTr="00B2520F">
        <w:trPr>
          <w:trHeight w:val="56"/>
        </w:trPr>
        <w:tc>
          <w:tcPr>
            <w:tcW w:w="2790" w:type="dxa"/>
            <w:tcBorders>
              <w:top w:val="single" w:sz="4" w:space="0" w:color="auto"/>
              <w:left w:val="single" w:sz="4" w:space="0" w:color="auto"/>
              <w:bottom w:val="single" w:sz="4" w:space="0" w:color="auto"/>
              <w:right w:val="single" w:sz="4" w:space="0" w:color="auto"/>
            </w:tcBorders>
          </w:tcPr>
          <w:p w:rsidR="00AF6380" w:rsidRPr="007F3461" w:rsidRDefault="00AF6380" w:rsidP="006E1CCC">
            <w:pPr>
              <w:rPr>
                <w:b/>
                <w:bCs/>
                <w:sz w:val="22"/>
                <w:szCs w:val="22"/>
              </w:rPr>
            </w:pPr>
            <w:r w:rsidRPr="007F3461">
              <w:rPr>
                <w:b/>
                <w:sz w:val="22"/>
                <w:szCs w:val="22"/>
              </w:rPr>
              <w:t>Uses in Vicinity:</w:t>
            </w:r>
          </w:p>
        </w:tc>
        <w:tc>
          <w:tcPr>
            <w:tcW w:w="3939" w:type="dxa"/>
            <w:tcBorders>
              <w:top w:val="single" w:sz="4" w:space="0" w:color="auto"/>
              <w:left w:val="single" w:sz="4" w:space="0" w:color="auto"/>
              <w:bottom w:val="single" w:sz="4" w:space="0" w:color="auto"/>
              <w:right w:val="single" w:sz="4" w:space="0" w:color="auto"/>
            </w:tcBorders>
          </w:tcPr>
          <w:p w:rsidR="00AF6380" w:rsidRDefault="00AF6380" w:rsidP="006E1CCC">
            <w:pPr>
              <w:ind w:left="342"/>
              <w:rPr>
                <w:bCs/>
                <w:sz w:val="22"/>
                <w:szCs w:val="22"/>
              </w:rPr>
            </w:pPr>
            <w:r>
              <w:rPr>
                <w:bCs/>
                <w:sz w:val="22"/>
                <w:szCs w:val="22"/>
              </w:rPr>
              <w:t>Mixed commercial along Warren Avenue;  undeveloped at rear</w:t>
            </w:r>
          </w:p>
        </w:tc>
        <w:tc>
          <w:tcPr>
            <w:tcW w:w="4161" w:type="dxa"/>
            <w:tcBorders>
              <w:top w:val="single" w:sz="4" w:space="0" w:color="auto"/>
              <w:left w:val="single" w:sz="4" w:space="0" w:color="auto"/>
              <w:bottom w:val="single" w:sz="4" w:space="0" w:color="auto"/>
              <w:right w:val="single" w:sz="4" w:space="0" w:color="auto"/>
            </w:tcBorders>
          </w:tcPr>
          <w:p w:rsidR="00AF6380" w:rsidRDefault="00AF6380" w:rsidP="006E1CCC">
            <w:pPr>
              <w:ind w:left="342"/>
              <w:rPr>
                <w:bCs/>
                <w:sz w:val="22"/>
                <w:szCs w:val="22"/>
              </w:rPr>
            </w:pPr>
            <w:r>
              <w:rPr>
                <w:bCs/>
                <w:sz w:val="22"/>
                <w:szCs w:val="22"/>
              </w:rPr>
              <w:t>Mixed commercial along Warren Avenue;  undeveloped at rear</w:t>
            </w:r>
          </w:p>
        </w:tc>
      </w:tr>
    </w:tbl>
    <w:p w:rsidR="006C0D45" w:rsidRPr="004660C6" w:rsidRDefault="006C0D45" w:rsidP="006C0D45">
      <w:pPr>
        <w:ind w:firstLine="720"/>
      </w:pPr>
      <w:r w:rsidRPr="004660C6">
        <w:tab/>
      </w:r>
      <w:r w:rsidRPr="004660C6">
        <w:tab/>
      </w:r>
    </w:p>
    <w:p w:rsidR="00AF6380" w:rsidRPr="00AF6380" w:rsidRDefault="00DD7AEE" w:rsidP="006C0D45">
      <w:pPr>
        <w:numPr>
          <w:ilvl w:val="0"/>
          <w:numId w:val="1"/>
        </w:numPr>
        <w:tabs>
          <w:tab w:val="num" w:pos="540"/>
        </w:tabs>
        <w:ind w:left="0" w:firstLine="0"/>
        <w:rPr>
          <w:bCs/>
        </w:rPr>
      </w:pPr>
      <w:r w:rsidRPr="00DD7AEE">
        <w:rPr>
          <w:bCs/>
          <w:noProof/>
          <w:sz w:val="22"/>
          <w:szCs w:val="22"/>
        </w:rPr>
        <w:drawing>
          <wp:anchor distT="0" distB="0" distL="114300" distR="114300" simplePos="0" relativeHeight="251684864" behindDoc="0" locked="0" layoutInCell="1" allowOverlap="1" wp14:anchorId="5D5DAC07" wp14:editId="6D9D6E98">
            <wp:simplePos x="0" y="0"/>
            <wp:positionH relativeFrom="column">
              <wp:posOffset>2974340</wp:posOffset>
            </wp:positionH>
            <wp:positionV relativeFrom="paragraph">
              <wp:posOffset>10160</wp:posOffset>
            </wp:positionV>
            <wp:extent cx="3531870" cy="181800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31870" cy="1818005"/>
                    </a:xfrm>
                    <a:prstGeom prst="rect">
                      <a:avLst/>
                    </a:prstGeom>
                    <a:noFill/>
                    <a:ln>
                      <a:noFill/>
                    </a:ln>
                  </pic:spPr>
                </pic:pic>
              </a:graphicData>
            </a:graphic>
            <wp14:sizeRelH relativeFrom="page">
              <wp14:pctWidth>0</wp14:pctWidth>
            </wp14:sizeRelH>
            <wp14:sizeRelV relativeFrom="page">
              <wp14:pctHeight>0</wp14:pctHeight>
            </wp14:sizeRelV>
          </wp:anchor>
        </w:drawing>
      </w:r>
      <w:r w:rsidR="00F2697B" w:rsidRPr="00AF6380">
        <w:rPr>
          <w:b/>
          <w:bCs/>
          <w:sz w:val="22"/>
          <w:szCs w:val="22"/>
        </w:rPr>
        <w:tab/>
      </w:r>
      <w:r w:rsidR="001D3FBE" w:rsidRPr="00AF6380">
        <w:rPr>
          <w:b/>
          <w:bCs/>
          <w:sz w:val="22"/>
          <w:szCs w:val="22"/>
        </w:rPr>
        <w:t>EXISTING CONDITION</w:t>
      </w:r>
      <w:r w:rsidR="006C0D45" w:rsidRPr="00AF6380">
        <w:rPr>
          <w:b/>
          <w:bCs/>
        </w:rPr>
        <w:t xml:space="preserve">                           </w:t>
      </w:r>
    </w:p>
    <w:p w:rsidR="006C0D45" w:rsidRDefault="006C0D45" w:rsidP="00380CB3">
      <w:pPr>
        <w:rPr>
          <w:bCs/>
          <w:sz w:val="22"/>
          <w:szCs w:val="22"/>
        </w:rPr>
      </w:pPr>
      <w:r w:rsidRPr="00AF6380">
        <w:rPr>
          <w:bCs/>
          <w:sz w:val="22"/>
          <w:szCs w:val="22"/>
        </w:rPr>
        <w:t>The part of the si</w:t>
      </w:r>
      <w:r w:rsidR="00380CB3">
        <w:rPr>
          <w:bCs/>
          <w:sz w:val="22"/>
          <w:szCs w:val="22"/>
        </w:rPr>
        <w:t xml:space="preserve">te nearest to Warren Avenue, </w:t>
      </w:r>
      <w:r w:rsidRPr="00AF6380">
        <w:rPr>
          <w:bCs/>
          <w:sz w:val="22"/>
          <w:szCs w:val="22"/>
        </w:rPr>
        <w:t>where the new building is proposed, is about half cleared with gravel and the remainder is wetland mixed with vegetation, including many trees.  The rear part of the lot (approximately 7 acres) is mostly fingers of wetland which are part of a much larger area of wetland (</w:t>
      </w:r>
      <w:r w:rsidRPr="00DD7AEE">
        <w:rPr>
          <w:bCs/>
          <w:sz w:val="22"/>
          <w:szCs w:val="22"/>
          <w:u w:val="single"/>
        </w:rPr>
        <w:t>Attachment 7</w:t>
      </w:r>
      <w:r w:rsidRPr="00AF6380">
        <w:rPr>
          <w:bCs/>
          <w:sz w:val="22"/>
          <w:szCs w:val="22"/>
        </w:rPr>
        <w:t xml:space="preserve"> shows wetland over the wider “Warren Green” site). </w:t>
      </w:r>
    </w:p>
    <w:p w:rsidR="00DD7AEE" w:rsidRDefault="00DD7AEE" w:rsidP="00380CB3">
      <w:pPr>
        <w:rPr>
          <w:bCs/>
          <w:sz w:val="22"/>
          <w:szCs w:val="22"/>
        </w:rPr>
      </w:pPr>
    </w:p>
    <w:p w:rsidR="00DD7AEE" w:rsidRDefault="00DD7AEE" w:rsidP="00380CB3">
      <w:pPr>
        <w:rPr>
          <w:bCs/>
          <w:sz w:val="18"/>
          <w:szCs w:val="18"/>
        </w:rPr>
      </w:pPr>
      <w:r>
        <w:rPr>
          <w:bCs/>
          <w:sz w:val="18"/>
          <w:szCs w:val="18"/>
        </w:rPr>
        <w:t xml:space="preserve">                                  </w:t>
      </w:r>
    </w:p>
    <w:p w:rsidR="00DD7AEE" w:rsidRPr="00DD7AEE" w:rsidRDefault="00DD7AEE" w:rsidP="00380CB3">
      <w:pPr>
        <w:rPr>
          <w:bCs/>
          <w:sz w:val="18"/>
          <w:szCs w:val="18"/>
        </w:rPr>
      </w:pPr>
      <w:r>
        <w:rPr>
          <w:bCs/>
          <w:sz w:val="18"/>
          <w:szCs w:val="18"/>
        </w:rPr>
        <w:t xml:space="preserve">                                                     </w:t>
      </w:r>
      <w:r w:rsidRPr="00DD7AEE">
        <w:rPr>
          <w:bCs/>
          <w:sz w:val="18"/>
          <w:szCs w:val="18"/>
        </w:rPr>
        <w:t>Photo submitted by applicant</w:t>
      </w:r>
    </w:p>
    <w:p w:rsidR="00380CB3" w:rsidRPr="00DD7AEE" w:rsidRDefault="006C0D45" w:rsidP="00380CB3">
      <w:pPr>
        <w:rPr>
          <w:bCs/>
          <w:sz w:val="22"/>
          <w:szCs w:val="22"/>
        </w:rPr>
      </w:pPr>
      <w:r w:rsidRPr="00DD7AEE">
        <w:rPr>
          <w:bCs/>
          <w:sz w:val="22"/>
          <w:szCs w:val="22"/>
        </w:rPr>
        <w:lastRenderedPageBreak/>
        <w:t xml:space="preserve">The lot is bounded on the west and east (nearest Warren Avenue) by commercial developments similar to the proposed project and owned by the applicant. The commercial development to the west is 429 Warren Avenue </w:t>
      </w:r>
      <w:proofErr w:type="gramStart"/>
      <w:r w:rsidRPr="00DD7AEE">
        <w:rPr>
          <w:bCs/>
          <w:sz w:val="22"/>
          <w:szCs w:val="22"/>
        </w:rPr>
        <w:t>( 2</w:t>
      </w:r>
      <w:proofErr w:type="gramEnd"/>
      <w:r w:rsidRPr="00DD7AEE">
        <w:rPr>
          <w:bCs/>
          <w:sz w:val="22"/>
          <w:szCs w:val="22"/>
        </w:rPr>
        <w:t xml:space="preserve"> buildings totaling about 35,000 </w:t>
      </w:r>
      <w:proofErr w:type="spellStart"/>
      <w:r w:rsidRPr="00DD7AEE">
        <w:rPr>
          <w:bCs/>
          <w:sz w:val="22"/>
          <w:szCs w:val="22"/>
        </w:rPr>
        <w:t>sq</w:t>
      </w:r>
      <w:proofErr w:type="spellEnd"/>
      <w:r w:rsidRPr="00DD7AEE">
        <w:rPr>
          <w:bCs/>
          <w:sz w:val="22"/>
          <w:szCs w:val="22"/>
        </w:rPr>
        <w:t xml:space="preserve"> </w:t>
      </w:r>
      <w:proofErr w:type="spellStart"/>
      <w:r w:rsidRPr="00DD7AEE">
        <w:rPr>
          <w:bCs/>
          <w:sz w:val="22"/>
          <w:szCs w:val="22"/>
        </w:rPr>
        <w:t>ft</w:t>
      </w:r>
      <w:proofErr w:type="spellEnd"/>
      <w:r w:rsidRPr="00DD7AEE">
        <w:rPr>
          <w:bCs/>
          <w:sz w:val="22"/>
          <w:szCs w:val="22"/>
        </w:rPr>
        <w:t>) in the same ownership as the proposal site. It is served by an existing 36 foot wide access drive from Warren Avenue, and this is proposed as a shared access for the new commercial building.</w:t>
      </w:r>
      <w:r w:rsidR="00AF6380" w:rsidRPr="00DD7AEE">
        <w:rPr>
          <w:bCs/>
          <w:sz w:val="22"/>
          <w:szCs w:val="22"/>
        </w:rPr>
        <w:t xml:space="preserve">                                      </w:t>
      </w:r>
    </w:p>
    <w:p w:rsidR="00AF6380" w:rsidRPr="00DD7AEE" w:rsidRDefault="00380CB3" w:rsidP="00380CB3">
      <w:pPr>
        <w:rPr>
          <w:b/>
          <w:bCs/>
          <w:sz w:val="16"/>
          <w:szCs w:val="16"/>
        </w:rPr>
      </w:pPr>
      <w:r w:rsidRPr="00DD7AEE">
        <w:rPr>
          <w:bCs/>
          <w:sz w:val="16"/>
          <w:szCs w:val="16"/>
        </w:rPr>
        <w:tab/>
      </w:r>
      <w:r w:rsidRPr="00DD7AEE">
        <w:rPr>
          <w:bCs/>
          <w:sz w:val="16"/>
          <w:szCs w:val="16"/>
        </w:rPr>
        <w:tab/>
      </w:r>
      <w:r w:rsidRPr="00DD7AEE">
        <w:rPr>
          <w:bCs/>
          <w:sz w:val="16"/>
          <w:szCs w:val="16"/>
        </w:rPr>
        <w:tab/>
      </w:r>
      <w:r w:rsidRPr="00DD7AEE">
        <w:rPr>
          <w:bCs/>
          <w:sz w:val="16"/>
          <w:szCs w:val="16"/>
        </w:rPr>
        <w:tab/>
      </w:r>
      <w:r w:rsidRPr="00DD7AEE">
        <w:rPr>
          <w:bCs/>
          <w:sz w:val="16"/>
          <w:szCs w:val="16"/>
        </w:rPr>
        <w:tab/>
      </w:r>
      <w:r w:rsidRPr="00DD7AEE">
        <w:rPr>
          <w:bCs/>
          <w:sz w:val="16"/>
          <w:szCs w:val="16"/>
        </w:rPr>
        <w:tab/>
      </w:r>
      <w:r w:rsidRPr="00DD7AEE">
        <w:rPr>
          <w:bCs/>
          <w:sz w:val="16"/>
          <w:szCs w:val="16"/>
        </w:rPr>
        <w:tab/>
      </w:r>
      <w:r w:rsidRPr="00DD7AEE">
        <w:rPr>
          <w:bCs/>
          <w:sz w:val="16"/>
          <w:szCs w:val="16"/>
        </w:rPr>
        <w:tab/>
      </w:r>
    </w:p>
    <w:p w:rsidR="006C0D45" w:rsidRPr="00DD7AEE" w:rsidRDefault="006C0D45" w:rsidP="006C0D45">
      <w:pPr>
        <w:pStyle w:val="BodyTextIndent3"/>
        <w:ind w:left="0" w:firstLine="0"/>
        <w:rPr>
          <w:bCs/>
          <w:sz w:val="22"/>
          <w:szCs w:val="22"/>
        </w:rPr>
      </w:pPr>
      <w:r w:rsidRPr="00DD7AEE">
        <w:rPr>
          <w:bCs/>
          <w:sz w:val="22"/>
          <w:szCs w:val="22"/>
        </w:rPr>
        <w:t>There are bituminous sidewalks along the frontage and a former (now unused) curb cut on the site.</w:t>
      </w:r>
    </w:p>
    <w:p w:rsidR="00181002" w:rsidRDefault="00181002" w:rsidP="006C0D45">
      <w:pPr>
        <w:pStyle w:val="BodyTextIndent3"/>
        <w:ind w:left="0" w:firstLine="0"/>
        <w:rPr>
          <w:bCs/>
          <w:highlight w:val="yellow"/>
        </w:rPr>
      </w:pPr>
    </w:p>
    <w:p w:rsidR="00890DA6" w:rsidRPr="002B62AB" w:rsidRDefault="00890DA6" w:rsidP="008B61E3">
      <w:pPr>
        <w:numPr>
          <w:ilvl w:val="0"/>
          <w:numId w:val="1"/>
        </w:numPr>
        <w:ind w:hanging="1080"/>
        <w:rPr>
          <w:b/>
          <w:bCs/>
          <w:sz w:val="22"/>
          <w:szCs w:val="22"/>
        </w:rPr>
      </w:pPr>
      <w:r w:rsidRPr="002B62AB">
        <w:rPr>
          <w:b/>
          <w:bCs/>
          <w:sz w:val="22"/>
          <w:szCs w:val="22"/>
        </w:rPr>
        <w:t>PROPOSED DEVELOPMENT</w:t>
      </w:r>
    </w:p>
    <w:p w:rsidR="00B22111" w:rsidRDefault="006C0D45" w:rsidP="006C0D45">
      <w:pPr>
        <w:rPr>
          <w:bCs/>
          <w:sz w:val="22"/>
          <w:szCs w:val="22"/>
        </w:rPr>
      </w:pPr>
      <w:r w:rsidRPr="00DD7AEE">
        <w:rPr>
          <w:bCs/>
          <w:sz w:val="22"/>
          <w:szCs w:val="22"/>
        </w:rPr>
        <w:t>The proposal plans (</w:t>
      </w:r>
      <w:r w:rsidRPr="00DD7AEE">
        <w:rPr>
          <w:bCs/>
          <w:sz w:val="22"/>
          <w:szCs w:val="22"/>
          <w:u w:val="single"/>
        </w:rPr>
        <w:t>Plans P3. to P</w:t>
      </w:r>
      <w:r w:rsidR="00DD7AEE" w:rsidRPr="00DD7AEE">
        <w:rPr>
          <w:bCs/>
          <w:sz w:val="22"/>
          <w:szCs w:val="22"/>
          <w:u w:val="single"/>
        </w:rPr>
        <w:t>20</w:t>
      </w:r>
      <w:r w:rsidRPr="00DD7AEE">
        <w:rPr>
          <w:bCs/>
          <w:sz w:val="22"/>
          <w:szCs w:val="22"/>
          <w:u w:val="single"/>
        </w:rPr>
        <w:t>.)</w:t>
      </w:r>
      <w:r w:rsidRPr="00DD7AEE">
        <w:rPr>
          <w:bCs/>
          <w:sz w:val="22"/>
          <w:szCs w:val="22"/>
        </w:rPr>
        <w:t xml:space="preserve">  </w:t>
      </w:r>
      <w:proofErr w:type="gramStart"/>
      <w:r w:rsidRPr="00DD7AEE">
        <w:rPr>
          <w:bCs/>
          <w:sz w:val="22"/>
          <w:szCs w:val="22"/>
        </w:rPr>
        <w:t>show</w:t>
      </w:r>
      <w:proofErr w:type="gramEnd"/>
      <w:r w:rsidRPr="00DD7AEE">
        <w:rPr>
          <w:bCs/>
          <w:sz w:val="22"/>
          <w:szCs w:val="22"/>
        </w:rPr>
        <w:t xml:space="preserve"> the layout and physical site work on the southern part of the lot where the new development is proposed, with the building elevations in </w:t>
      </w:r>
      <w:r w:rsidRPr="00DD7AEE">
        <w:rPr>
          <w:bCs/>
          <w:sz w:val="22"/>
          <w:szCs w:val="22"/>
          <w:u w:val="single"/>
        </w:rPr>
        <w:t>Plan P</w:t>
      </w:r>
      <w:r w:rsidR="00DD7AEE">
        <w:rPr>
          <w:bCs/>
          <w:sz w:val="22"/>
          <w:szCs w:val="22"/>
          <w:u w:val="single"/>
        </w:rPr>
        <w:t>20</w:t>
      </w:r>
      <w:r w:rsidRPr="00DD7AEE">
        <w:rPr>
          <w:bCs/>
          <w:sz w:val="22"/>
          <w:szCs w:val="22"/>
          <w:u w:val="single"/>
        </w:rPr>
        <w:t>.</w:t>
      </w:r>
      <w:r w:rsidRPr="00DD7AEE">
        <w:rPr>
          <w:bCs/>
          <w:sz w:val="22"/>
          <w:szCs w:val="22"/>
        </w:rPr>
        <w:t xml:space="preserve">  The development </w:t>
      </w:r>
      <w:r w:rsidR="00B22111">
        <w:rPr>
          <w:bCs/>
          <w:sz w:val="22"/>
          <w:szCs w:val="22"/>
        </w:rPr>
        <w:t xml:space="preserve">has been reduced in scale so there is 35,000 </w:t>
      </w:r>
      <w:proofErr w:type="spellStart"/>
      <w:r w:rsidR="00B22111">
        <w:rPr>
          <w:bCs/>
          <w:sz w:val="22"/>
          <w:szCs w:val="22"/>
        </w:rPr>
        <w:t>sq</w:t>
      </w:r>
      <w:proofErr w:type="spellEnd"/>
      <w:r w:rsidR="00B22111">
        <w:rPr>
          <w:bCs/>
          <w:sz w:val="22"/>
          <w:szCs w:val="22"/>
        </w:rPr>
        <w:t xml:space="preserve"> </w:t>
      </w:r>
      <w:proofErr w:type="spellStart"/>
      <w:r w:rsidR="00B22111">
        <w:rPr>
          <w:bCs/>
          <w:sz w:val="22"/>
          <w:szCs w:val="22"/>
        </w:rPr>
        <w:t>ft</w:t>
      </w:r>
      <w:proofErr w:type="spellEnd"/>
      <w:r w:rsidR="00B22111">
        <w:rPr>
          <w:bCs/>
          <w:sz w:val="22"/>
          <w:szCs w:val="22"/>
        </w:rPr>
        <w:t xml:space="preserve"> less disturbed area and the impervious surface is reduced by approximately 26,500 </w:t>
      </w:r>
      <w:proofErr w:type="spellStart"/>
      <w:r w:rsidR="00B22111">
        <w:rPr>
          <w:bCs/>
          <w:sz w:val="22"/>
          <w:szCs w:val="22"/>
        </w:rPr>
        <w:t>sq</w:t>
      </w:r>
      <w:proofErr w:type="spellEnd"/>
      <w:r w:rsidR="00B22111">
        <w:rPr>
          <w:bCs/>
          <w:sz w:val="22"/>
          <w:szCs w:val="22"/>
        </w:rPr>
        <w:t xml:space="preserve"> ft.</w:t>
      </w:r>
    </w:p>
    <w:p w:rsidR="00B22111" w:rsidRPr="00B22111" w:rsidRDefault="00B22111" w:rsidP="006C0D45">
      <w:pPr>
        <w:rPr>
          <w:bCs/>
          <w:sz w:val="16"/>
          <w:szCs w:val="16"/>
        </w:rPr>
      </w:pPr>
    </w:p>
    <w:p w:rsidR="006C0D45" w:rsidRPr="00DD7AEE" w:rsidRDefault="00B22111" w:rsidP="006C0D45">
      <w:pPr>
        <w:rPr>
          <w:bCs/>
          <w:sz w:val="22"/>
          <w:szCs w:val="22"/>
        </w:rPr>
      </w:pPr>
      <w:r>
        <w:rPr>
          <w:bCs/>
          <w:sz w:val="22"/>
          <w:szCs w:val="22"/>
        </w:rPr>
        <w:t xml:space="preserve">The revised layout </w:t>
      </w:r>
      <w:r w:rsidR="006C0D45" w:rsidRPr="00DD7AEE">
        <w:rPr>
          <w:bCs/>
          <w:sz w:val="22"/>
          <w:szCs w:val="22"/>
        </w:rPr>
        <w:t>comprises a new</w:t>
      </w:r>
      <w:r w:rsidR="00DD7AEE">
        <w:rPr>
          <w:bCs/>
          <w:sz w:val="22"/>
          <w:szCs w:val="22"/>
        </w:rPr>
        <w:t xml:space="preserve"> single story 110</w:t>
      </w:r>
      <w:r w:rsidR="006C0D45" w:rsidRPr="00DD7AEE">
        <w:rPr>
          <w:bCs/>
          <w:sz w:val="22"/>
          <w:szCs w:val="22"/>
        </w:rPr>
        <w:t xml:space="preserve"> foot </w:t>
      </w:r>
      <w:r w:rsidR="00DD7AEE">
        <w:rPr>
          <w:bCs/>
          <w:sz w:val="22"/>
          <w:szCs w:val="22"/>
        </w:rPr>
        <w:t xml:space="preserve">(at widest) </w:t>
      </w:r>
      <w:r w:rsidR="006C0D45" w:rsidRPr="00DD7AEE">
        <w:rPr>
          <w:bCs/>
          <w:sz w:val="22"/>
          <w:szCs w:val="22"/>
        </w:rPr>
        <w:t xml:space="preserve">by </w:t>
      </w:r>
      <w:r w:rsidR="00DD7AEE">
        <w:rPr>
          <w:bCs/>
          <w:sz w:val="22"/>
          <w:szCs w:val="22"/>
        </w:rPr>
        <w:t>3</w:t>
      </w:r>
      <w:r w:rsidR="006C0D45" w:rsidRPr="00DD7AEE">
        <w:rPr>
          <w:bCs/>
          <w:sz w:val="22"/>
          <w:szCs w:val="22"/>
        </w:rPr>
        <w:t xml:space="preserve">00 foot </w:t>
      </w:r>
      <w:r w:rsidR="00DD7AEE">
        <w:rPr>
          <w:bCs/>
          <w:sz w:val="22"/>
          <w:szCs w:val="22"/>
        </w:rPr>
        <w:t xml:space="preserve">L-shaped </w:t>
      </w:r>
      <w:r w:rsidR="006C0D45" w:rsidRPr="00DD7AEE">
        <w:rPr>
          <w:bCs/>
          <w:sz w:val="22"/>
          <w:szCs w:val="22"/>
        </w:rPr>
        <w:t xml:space="preserve">building containing </w:t>
      </w:r>
      <w:r w:rsidR="00DD7AEE">
        <w:rPr>
          <w:bCs/>
          <w:sz w:val="22"/>
          <w:szCs w:val="22"/>
        </w:rPr>
        <w:t>6</w:t>
      </w:r>
      <w:r w:rsidR="006C0D45" w:rsidRPr="00DD7AEE">
        <w:rPr>
          <w:bCs/>
          <w:sz w:val="22"/>
          <w:szCs w:val="22"/>
        </w:rPr>
        <w:t xml:space="preserve"> commercial units:  </w:t>
      </w:r>
      <w:r w:rsidR="00DD7AEE">
        <w:rPr>
          <w:bCs/>
          <w:sz w:val="22"/>
          <w:szCs w:val="22"/>
        </w:rPr>
        <w:t>4</w:t>
      </w:r>
      <w:r w:rsidR="006C0D45" w:rsidRPr="00DD7AEE">
        <w:rPr>
          <w:bCs/>
          <w:sz w:val="22"/>
          <w:szCs w:val="22"/>
        </w:rPr>
        <w:t xml:space="preserve"> units at 3,500 </w:t>
      </w:r>
      <w:proofErr w:type="spellStart"/>
      <w:r w:rsidR="006C0D45" w:rsidRPr="00DD7AEE">
        <w:rPr>
          <w:bCs/>
          <w:sz w:val="22"/>
          <w:szCs w:val="22"/>
        </w:rPr>
        <w:t>sq</w:t>
      </w:r>
      <w:proofErr w:type="spellEnd"/>
      <w:r w:rsidR="006C0D45" w:rsidRPr="00DD7AEE">
        <w:rPr>
          <w:bCs/>
          <w:sz w:val="22"/>
          <w:szCs w:val="22"/>
        </w:rPr>
        <w:t xml:space="preserve"> </w:t>
      </w:r>
      <w:proofErr w:type="spellStart"/>
      <w:r w:rsidR="006C0D45" w:rsidRPr="00DD7AEE">
        <w:rPr>
          <w:bCs/>
          <w:sz w:val="22"/>
          <w:szCs w:val="22"/>
        </w:rPr>
        <w:t>ft</w:t>
      </w:r>
      <w:proofErr w:type="spellEnd"/>
      <w:r w:rsidR="006C0D45" w:rsidRPr="00DD7AEE">
        <w:rPr>
          <w:bCs/>
          <w:sz w:val="22"/>
          <w:szCs w:val="22"/>
        </w:rPr>
        <w:t xml:space="preserve"> each; and 2 units of 5,</w:t>
      </w:r>
      <w:r w:rsidR="00DD7AEE">
        <w:rPr>
          <w:bCs/>
          <w:sz w:val="22"/>
          <w:szCs w:val="22"/>
        </w:rPr>
        <w:t>500</w:t>
      </w:r>
      <w:r w:rsidR="006C0D45" w:rsidRPr="00DD7AEE">
        <w:rPr>
          <w:bCs/>
          <w:sz w:val="22"/>
          <w:szCs w:val="22"/>
        </w:rPr>
        <w:t xml:space="preserve"> </w:t>
      </w:r>
      <w:proofErr w:type="spellStart"/>
      <w:r w:rsidR="006C0D45" w:rsidRPr="00DD7AEE">
        <w:rPr>
          <w:bCs/>
          <w:sz w:val="22"/>
          <w:szCs w:val="22"/>
        </w:rPr>
        <w:t>sq</w:t>
      </w:r>
      <w:proofErr w:type="spellEnd"/>
      <w:r w:rsidR="006C0D45" w:rsidRPr="00DD7AEE">
        <w:rPr>
          <w:bCs/>
          <w:sz w:val="22"/>
          <w:szCs w:val="22"/>
        </w:rPr>
        <w:t xml:space="preserve"> </w:t>
      </w:r>
      <w:proofErr w:type="spellStart"/>
      <w:r w:rsidR="006C0D45" w:rsidRPr="00DD7AEE">
        <w:rPr>
          <w:bCs/>
          <w:sz w:val="22"/>
          <w:szCs w:val="22"/>
        </w:rPr>
        <w:t>ft</w:t>
      </w:r>
      <w:proofErr w:type="spellEnd"/>
      <w:r w:rsidR="006C0D45" w:rsidRPr="00DD7AEE">
        <w:rPr>
          <w:bCs/>
          <w:sz w:val="22"/>
          <w:szCs w:val="22"/>
        </w:rPr>
        <w:t xml:space="preserve"> each, to total 2</w:t>
      </w:r>
      <w:r w:rsidR="00DD7AEE">
        <w:rPr>
          <w:bCs/>
          <w:sz w:val="22"/>
          <w:szCs w:val="22"/>
        </w:rPr>
        <w:t>5</w:t>
      </w:r>
      <w:r w:rsidR="006C0D45" w:rsidRPr="00DD7AEE">
        <w:rPr>
          <w:bCs/>
          <w:sz w:val="22"/>
          <w:szCs w:val="22"/>
        </w:rPr>
        <w:t>,0</w:t>
      </w:r>
      <w:r>
        <w:rPr>
          <w:bCs/>
          <w:sz w:val="22"/>
          <w:szCs w:val="22"/>
        </w:rPr>
        <w:t>0</w:t>
      </w:r>
      <w:r w:rsidR="006C0D45" w:rsidRPr="00DD7AEE">
        <w:rPr>
          <w:bCs/>
          <w:sz w:val="22"/>
          <w:szCs w:val="22"/>
        </w:rPr>
        <w:t>0 q ft.  Each unit will have an overhead door and pedestrian door and initially have an open interior to be leased and modified by small business users.</w:t>
      </w:r>
    </w:p>
    <w:p w:rsidR="006C0D45" w:rsidRPr="00724B44" w:rsidRDefault="006C0D45" w:rsidP="006C0D45">
      <w:pPr>
        <w:rPr>
          <w:bCs/>
          <w:sz w:val="16"/>
          <w:szCs w:val="16"/>
        </w:rPr>
      </w:pPr>
    </w:p>
    <w:p w:rsidR="006C0D45" w:rsidRPr="00B22111" w:rsidRDefault="00B22111" w:rsidP="006C0D45">
      <w:pPr>
        <w:rPr>
          <w:bCs/>
          <w:sz w:val="22"/>
          <w:szCs w:val="22"/>
        </w:rPr>
      </w:pPr>
      <w:r w:rsidRPr="00B22111">
        <w:rPr>
          <w:bCs/>
          <w:sz w:val="22"/>
          <w:szCs w:val="22"/>
        </w:rPr>
        <w:t>The parking has been reduced to 36 spaces</w:t>
      </w:r>
      <w:proofErr w:type="gramStart"/>
      <w:r>
        <w:rPr>
          <w:bCs/>
          <w:sz w:val="22"/>
          <w:szCs w:val="22"/>
        </w:rPr>
        <w:t xml:space="preserve">, </w:t>
      </w:r>
      <w:r w:rsidR="006C0D45" w:rsidRPr="00B22111">
        <w:rPr>
          <w:bCs/>
          <w:sz w:val="22"/>
          <w:szCs w:val="22"/>
        </w:rPr>
        <w:t xml:space="preserve"> largely</w:t>
      </w:r>
      <w:proofErr w:type="gramEnd"/>
      <w:r w:rsidR="006C0D45" w:rsidRPr="00B22111">
        <w:rPr>
          <w:bCs/>
          <w:sz w:val="22"/>
          <w:szCs w:val="22"/>
        </w:rPr>
        <w:t xml:space="preserve"> located near the front of the units with some around the periphery of a large paved area accessed by a </w:t>
      </w:r>
      <w:r w:rsidRPr="00B22111">
        <w:rPr>
          <w:bCs/>
          <w:sz w:val="22"/>
          <w:szCs w:val="22"/>
        </w:rPr>
        <w:t>45</w:t>
      </w:r>
      <w:r w:rsidR="006C0D45" w:rsidRPr="00B22111">
        <w:rPr>
          <w:bCs/>
          <w:sz w:val="22"/>
          <w:szCs w:val="22"/>
        </w:rPr>
        <w:t xml:space="preserve"> foot wide drive onto the joint access drive to Warren Avenue. Drainage will be managed by gravel wetlands</w:t>
      </w:r>
      <w:r>
        <w:rPr>
          <w:bCs/>
          <w:sz w:val="22"/>
          <w:szCs w:val="22"/>
        </w:rPr>
        <w:t xml:space="preserve"> to the rear of the building</w:t>
      </w:r>
      <w:r w:rsidR="006E1CCC">
        <w:rPr>
          <w:bCs/>
          <w:sz w:val="22"/>
          <w:szCs w:val="22"/>
        </w:rPr>
        <w:t xml:space="preserve"> and along the joint access drive</w:t>
      </w:r>
      <w:r w:rsidR="006C0D45" w:rsidRPr="00B22111">
        <w:rPr>
          <w:bCs/>
          <w:sz w:val="22"/>
          <w:szCs w:val="22"/>
        </w:rPr>
        <w:t xml:space="preserve">, and just over </w:t>
      </w:r>
      <w:r>
        <w:rPr>
          <w:bCs/>
          <w:sz w:val="22"/>
          <w:szCs w:val="22"/>
        </w:rPr>
        <w:t>14,323</w:t>
      </w:r>
      <w:r w:rsidR="006C0D45" w:rsidRPr="00B22111">
        <w:rPr>
          <w:bCs/>
          <w:sz w:val="22"/>
          <w:szCs w:val="22"/>
        </w:rPr>
        <w:t xml:space="preserve"> </w:t>
      </w:r>
      <w:proofErr w:type="spellStart"/>
      <w:r w:rsidR="006C0D45" w:rsidRPr="00B22111">
        <w:rPr>
          <w:bCs/>
          <w:sz w:val="22"/>
          <w:szCs w:val="22"/>
        </w:rPr>
        <w:t>sq</w:t>
      </w:r>
      <w:proofErr w:type="spellEnd"/>
      <w:r w:rsidR="006C0D45" w:rsidRPr="00B22111">
        <w:rPr>
          <w:bCs/>
          <w:sz w:val="22"/>
          <w:szCs w:val="22"/>
        </w:rPr>
        <w:t xml:space="preserve"> </w:t>
      </w:r>
      <w:proofErr w:type="spellStart"/>
      <w:r w:rsidR="006C0D45" w:rsidRPr="00B22111">
        <w:rPr>
          <w:bCs/>
          <w:sz w:val="22"/>
          <w:szCs w:val="22"/>
        </w:rPr>
        <w:t>ft</w:t>
      </w:r>
      <w:proofErr w:type="spellEnd"/>
      <w:r w:rsidR="006C0D45" w:rsidRPr="00B22111">
        <w:rPr>
          <w:bCs/>
          <w:sz w:val="22"/>
          <w:szCs w:val="22"/>
        </w:rPr>
        <w:t xml:space="preserve"> of existing meadow and tree wetland will be filled in to accommodate the development.</w:t>
      </w:r>
      <w:r>
        <w:rPr>
          <w:bCs/>
          <w:sz w:val="22"/>
          <w:szCs w:val="22"/>
        </w:rPr>
        <w:t xml:space="preserve">  The impact on wetland is greatly reduced from the earlier proposal, which required filling of over 25,000 </w:t>
      </w:r>
      <w:proofErr w:type="spellStart"/>
      <w:r>
        <w:rPr>
          <w:bCs/>
          <w:sz w:val="22"/>
          <w:szCs w:val="22"/>
        </w:rPr>
        <w:t>sq</w:t>
      </w:r>
      <w:proofErr w:type="spellEnd"/>
      <w:r>
        <w:rPr>
          <w:bCs/>
          <w:sz w:val="22"/>
          <w:szCs w:val="22"/>
        </w:rPr>
        <w:t xml:space="preserve"> </w:t>
      </w:r>
      <w:proofErr w:type="spellStart"/>
      <w:r>
        <w:rPr>
          <w:bCs/>
          <w:sz w:val="22"/>
          <w:szCs w:val="22"/>
        </w:rPr>
        <w:t>ft</w:t>
      </w:r>
      <w:proofErr w:type="spellEnd"/>
      <w:r>
        <w:rPr>
          <w:bCs/>
          <w:sz w:val="22"/>
          <w:szCs w:val="22"/>
        </w:rPr>
        <w:t xml:space="preserve"> of wetland.</w:t>
      </w:r>
    </w:p>
    <w:p w:rsidR="006C0D45" w:rsidRPr="00B22111" w:rsidRDefault="006C0D45" w:rsidP="006C0D45">
      <w:pPr>
        <w:rPr>
          <w:bCs/>
          <w:sz w:val="16"/>
          <w:szCs w:val="16"/>
        </w:rPr>
      </w:pPr>
    </w:p>
    <w:p w:rsidR="006C0D45" w:rsidRPr="00B22111" w:rsidRDefault="006C0D45" w:rsidP="006C0D45">
      <w:pPr>
        <w:rPr>
          <w:bCs/>
          <w:sz w:val="22"/>
          <w:szCs w:val="22"/>
        </w:rPr>
      </w:pPr>
      <w:r w:rsidRPr="00B22111">
        <w:rPr>
          <w:bCs/>
          <w:sz w:val="22"/>
          <w:szCs w:val="22"/>
        </w:rPr>
        <w:t>The proposals include the provision of three street trees in the Warren Avenue ROW but no other tree planting or reinstatement planting is proposed.  Where the new access is created from the joint access drive, a few shrubs and boulders are proposed.</w:t>
      </w:r>
    </w:p>
    <w:p w:rsidR="006C0D45" w:rsidRDefault="006C0D45" w:rsidP="006C0D45">
      <w:pPr>
        <w:rPr>
          <w:bCs/>
        </w:rPr>
      </w:pPr>
    </w:p>
    <w:p w:rsidR="0012764F" w:rsidRDefault="0012764F" w:rsidP="008B61E3">
      <w:pPr>
        <w:numPr>
          <w:ilvl w:val="0"/>
          <w:numId w:val="1"/>
        </w:numPr>
        <w:tabs>
          <w:tab w:val="left" w:pos="540"/>
        </w:tabs>
        <w:ind w:hanging="1080"/>
        <w:rPr>
          <w:b/>
          <w:bCs/>
          <w:sz w:val="22"/>
          <w:szCs w:val="22"/>
        </w:rPr>
      </w:pPr>
      <w:r>
        <w:rPr>
          <w:b/>
          <w:bCs/>
          <w:sz w:val="22"/>
          <w:szCs w:val="22"/>
        </w:rPr>
        <w:tab/>
        <w:t>PUBLIC COMMENT</w:t>
      </w:r>
      <w:r w:rsidR="00B91F82">
        <w:rPr>
          <w:b/>
          <w:bCs/>
          <w:sz w:val="22"/>
          <w:szCs w:val="22"/>
        </w:rPr>
        <w:t xml:space="preserve"> and WORKSHOP</w:t>
      </w:r>
    </w:p>
    <w:p w:rsidR="00977C40" w:rsidRPr="00B22111" w:rsidRDefault="00977C40" w:rsidP="00977C40">
      <w:pPr>
        <w:tabs>
          <w:tab w:val="left" w:pos="540"/>
        </w:tabs>
        <w:rPr>
          <w:bCs/>
          <w:sz w:val="22"/>
          <w:szCs w:val="22"/>
        </w:rPr>
      </w:pPr>
      <w:r>
        <w:rPr>
          <w:b/>
          <w:bCs/>
          <w:sz w:val="22"/>
          <w:szCs w:val="22"/>
        </w:rPr>
        <w:t xml:space="preserve">A. </w:t>
      </w:r>
      <w:r>
        <w:rPr>
          <w:b/>
          <w:bCs/>
          <w:sz w:val="22"/>
          <w:szCs w:val="22"/>
        </w:rPr>
        <w:tab/>
        <w:t xml:space="preserve">Public comments:  </w:t>
      </w:r>
      <w:r w:rsidR="00B22111" w:rsidRPr="00B22111">
        <w:rPr>
          <w:bCs/>
          <w:sz w:val="22"/>
          <w:szCs w:val="22"/>
        </w:rPr>
        <w:t>There were no public comments at the time of the Plann</w:t>
      </w:r>
      <w:r w:rsidR="00B22111">
        <w:rPr>
          <w:bCs/>
          <w:sz w:val="22"/>
          <w:szCs w:val="22"/>
        </w:rPr>
        <w:t>i</w:t>
      </w:r>
      <w:r w:rsidR="00B22111" w:rsidRPr="00B22111">
        <w:rPr>
          <w:bCs/>
          <w:sz w:val="22"/>
          <w:szCs w:val="22"/>
        </w:rPr>
        <w:t>ng Board Workshop</w:t>
      </w:r>
      <w:r w:rsidR="00423740">
        <w:rPr>
          <w:bCs/>
          <w:sz w:val="22"/>
          <w:szCs w:val="22"/>
        </w:rPr>
        <w:t xml:space="preserve"> and </w:t>
      </w:r>
      <w:r w:rsidR="00BE1546">
        <w:rPr>
          <w:bCs/>
          <w:sz w:val="22"/>
          <w:szCs w:val="22"/>
        </w:rPr>
        <w:t>one</w:t>
      </w:r>
      <w:r w:rsidR="00423740">
        <w:rPr>
          <w:bCs/>
          <w:sz w:val="22"/>
          <w:szCs w:val="22"/>
        </w:rPr>
        <w:t xml:space="preserve"> written comment</w:t>
      </w:r>
      <w:r w:rsidR="00BE1546">
        <w:rPr>
          <w:bCs/>
          <w:sz w:val="22"/>
          <w:szCs w:val="22"/>
        </w:rPr>
        <w:t xml:space="preserve"> was</w:t>
      </w:r>
      <w:r w:rsidR="00423740">
        <w:rPr>
          <w:bCs/>
          <w:sz w:val="22"/>
          <w:szCs w:val="22"/>
        </w:rPr>
        <w:t xml:space="preserve"> received </w:t>
      </w:r>
      <w:r w:rsidR="00BE1546">
        <w:rPr>
          <w:bCs/>
          <w:sz w:val="22"/>
          <w:szCs w:val="22"/>
        </w:rPr>
        <w:t xml:space="preserve">recently from a neighbor Maria </w:t>
      </w:r>
      <w:proofErr w:type="spellStart"/>
      <w:r w:rsidR="00BE1546">
        <w:rPr>
          <w:bCs/>
          <w:sz w:val="22"/>
          <w:szCs w:val="22"/>
        </w:rPr>
        <w:t>Kerley</w:t>
      </w:r>
      <w:proofErr w:type="spellEnd"/>
      <w:r w:rsidR="00BE1546">
        <w:rPr>
          <w:bCs/>
          <w:sz w:val="22"/>
          <w:szCs w:val="22"/>
        </w:rPr>
        <w:t xml:space="preserve"> on </w:t>
      </w:r>
      <w:proofErr w:type="spellStart"/>
      <w:r w:rsidR="00BE1546">
        <w:rPr>
          <w:bCs/>
          <w:sz w:val="22"/>
          <w:szCs w:val="22"/>
        </w:rPr>
        <w:t>Iffley</w:t>
      </w:r>
      <w:proofErr w:type="spellEnd"/>
      <w:r w:rsidR="00BE1546">
        <w:rPr>
          <w:bCs/>
          <w:sz w:val="22"/>
          <w:szCs w:val="22"/>
        </w:rPr>
        <w:t xml:space="preserve"> Street (</w:t>
      </w:r>
      <w:r w:rsidR="00BE1546" w:rsidRPr="00BE1546">
        <w:rPr>
          <w:bCs/>
          <w:sz w:val="22"/>
          <w:szCs w:val="22"/>
          <w:u w:val="single"/>
        </w:rPr>
        <w:t>PC1</w:t>
      </w:r>
      <w:r w:rsidR="00BE1546">
        <w:rPr>
          <w:bCs/>
          <w:sz w:val="22"/>
          <w:szCs w:val="22"/>
        </w:rPr>
        <w:t>) expressing concerns about the impacts of this proposal.</w:t>
      </w:r>
      <w:r w:rsidR="00423740">
        <w:rPr>
          <w:bCs/>
          <w:sz w:val="22"/>
          <w:szCs w:val="22"/>
        </w:rPr>
        <w:t xml:space="preserve">  At the public meetings arranged by the applicant</w:t>
      </w:r>
      <w:r w:rsidR="00B22111">
        <w:rPr>
          <w:bCs/>
          <w:sz w:val="22"/>
          <w:szCs w:val="22"/>
        </w:rPr>
        <w:t xml:space="preserve"> </w:t>
      </w:r>
      <w:r w:rsidR="00423740">
        <w:rPr>
          <w:bCs/>
          <w:sz w:val="22"/>
          <w:szCs w:val="22"/>
        </w:rPr>
        <w:t>it is understood that</w:t>
      </w:r>
      <w:r w:rsidR="006E1CCC">
        <w:rPr>
          <w:bCs/>
          <w:sz w:val="22"/>
          <w:szCs w:val="22"/>
        </w:rPr>
        <w:t xml:space="preserve"> </w:t>
      </w:r>
      <w:r w:rsidR="00BE1546">
        <w:rPr>
          <w:bCs/>
          <w:sz w:val="22"/>
          <w:szCs w:val="22"/>
        </w:rPr>
        <w:t>some</w:t>
      </w:r>
      <w:r w:rsidR="00423740">
        <w:rPr>
          <w:bCs/>
          <w:sz w:val="22"/>
          <w:szCs w:val="22"/>
        </w:rPr>
        <w:t xml:space="preserve"> </w:t>
      </w:r>
      <w:r w:rsidR="00B22111">
        <w:rPr>
          <w:bCs/>
          <w:sz w:val="22"/>
          <w:szCs w:val="22"/>
        </w:rPr>
        <w:t xml:space="preserve">local residents </w:t>
      </w:r>
      <w:r w:rsidR="00423740">
        <w:rPr>
          <w:bCs/>
          <w:sz w:val="22"/>
          <w:szCs w:val="22"/>
        </w:rPr>
        <w:t xml:space="preserve">indicated they </w:t>
      </w:r>
      <w:r w:rsidR="00B22111">
        <w:rPr>
          <w:bCs/>
          <w:sz w:val="22"/>
          <w:szCs w:val="22"/>
        </w:rPr>
        <w:t>would l</w:t>
      </w:r>
      <w:r w:rsidR="00423740">
        <w:rPr>
          <w:bCs/>
          <w:sz w:val="22"/>
          <w:szCs w:val="22"/>
        </w:rPr>
        <w:t xml:space="preserve">ike the </w:t>
      </w:r>
      <w:r w:rsidR="00BE1546">
        <w:rPr>
          <w:bCs/>
          <w:sz w:val="22"/>
          <w:szCs w:val="22"/>
        </w:rPr>
        <w:t xml:space="preserve">remaining </w:t>
      </w:r>
      <w:r w:rsidR="00423740">
        <w:rPr>
          <w:bCs/>
          <w:sz w:val="22"/>
          <w:szCs w:val="22"/>
        </w:rPr>
        <w:t>land to be sold to the C</w:t>
      </w:r>
      <w:r w:rsidR="00B22111">
        <w:rPr>
          <w:bCs/>
          <w:sz w:val="22"/>
          <w:szCs w:val="22"/>
        </w:rPr>
        <w:t>ity</w:t>
      </w:r>
      <w:r w:rsidR="00423740">
        <w:rPr>
          <w:bCs/>
          <w:sz w:val="22"/>
          <w:szCs w:val="22"/>
        </w:rPr>
        <w:t>.  The sale of the rest of the lot is</w:t>
      </w:r>
      <w:r w:rsidR="00B22111">
        <w:rPr>
          <w:bCs/>
          <w:sz w:val="22"/>
          <w:szCs w:val="22"/>
        </w:rPr>
        <w:t xml:space="preserve"> not an issue before the Board.</w:t>
      </w:r>
    </w:p>
    <w:p w:rsidR="00977C40" w:rsidRPr="00946A8F" w:rsidRDefault="00977C40" w:rsidP="00977C40">
      <w:pPr>
        <w:tabs>
          <w:tab w:val="left" w:pos="540"/>
        </w:tabs>
        <w:rPr>
          <w:b/>
          <w:bCs/>
          <w:sz w:val="16"/>
          <w:szCs w:val="16"/>
        </w:rPr>
      </w:pPr>
    </w:p>
    <w:p w:rsidR="00977C40" w:rsidRPr="00B22111" w:rsidRDefault="00977C40" w:rsidP="00977C40">
      <w:pPr>
        <w:tabs>
          <w:tab w:val="left" w:pos="540"/>
        </w:tabs>
        <w:rPr>
          <w:bCs/>
          <w:sz w:val="22"/>
          <w:szCs w:val="22"/>
        </w:rPr>
      </w:pPr>
      <w:r>
        <w:rPr>
          <w:b/>
          <w:bCs/>
          <w:sz w:val="22"/>
          <w:szCs w:val="22"/>
        </w:rPr>
        <w:t xml:space="preserve">B. </w:t>
      </w:r>
      <w:r>
        <w:rPr>
          <w:b/>
          <w:bCs/>
          <w:sz w:val="22"/>
          <w:szCs w:val="22"/>
        </w:rPr>
        <w:tab/>
        <w:t>Planning Board comments:</w:t>
      </w:r>
      <w:r w:rsidR="00B22111">
        <w:rPr>
          <w:b/>
          <w:bCs/>
          <w:sz w:val="22"/>
          <w:szCs w:val="22"/>
        </w:rPr>
        <w:t xml:space="preserve">  </w:t>
      </w:r>
      <w:r w:rsidR="00B22111" w:rsidRPr="00B22111">
        <w:rPr>
          <w:bCs/>
          <w:sz w:val="22"/>
          <w:szCs w:val="22"/>
        </w:rPr>
        <w:t>The Plann</w:t>
      </w:r>
      <w:r w:rsidR="000111CE">
        <w:rPr>
          <w:bCs/>
          <w:sz w:val="22"/>
          <w:szCs w:val="22"/>
        </w:rPr>
        <w:t>i</w:t>
      </w:r>
      <w:r w:rsidR="00B22111" w:rsidRPr="00B22111">
        <w:rPr>
          <w:bCs/>
          <w:sz w:val="22"/>
          <w:szCs w:val="22"/>
        </w:rPr>
        <w:t xml:space="preserve">ng Board </w:t>
      </w:r>
      <w:r w:rsidR="00423740">
        <w:rPr>
          <w:bCs/>
          <w:sz w:val="22"/>
          <w:szCs w:val="22"/>
        </w:rPr>
        <w:t>requested</w:t>
      </w:r>
      <w:r w:rsidR="00B22111" w:rsidRPr="00B22111">
        <w:rPr>
          <w:bCs/>
          <w:sz w:val="22"/>
          <w:szCs w:val="22"/>
        </w:rPr>
        <w:t xml:space="preserve"> further explanation of the expanse of paved area associated with the first p</w:t>
      </w:r>
      <w:r w:rsidR="000111CE">
        <w:rPr>
          <w:bCs/>
          <w:sz w:val="22"/>
          <w:szCs w:val="22"/>
        </w:rPr>
        <w:t>r</w:t>
      </w:r>
      <w:r w:rsidR="00B22111" w:rsidRPr="00B22111">
        <w:rPr>
          <w:bCs/>
          <w:sz w:val="22"/>
          <w:szCs w:val="22"/>
        </w:rPr>
        <w:t>oposals</w:t>
      </w:r>
      <w:r w:rsidR="00423740">
        <w:rPr>
          <w:bCs/>
          <w:sz w:val="22"/>
          <w:szCs w:val="22"/>
        </w:rPr>
        <w:t>,</w:t>
      </w:r>
      <w:r w:rsidR="00B22111" w:rsidRPr="00B22111">
        <w:rPr>
          <w:bCs/>
          <w:sz w:val="22"/>
          <w:szCs w:val="22"/>
        </w:rPr>
        <w:t xml:space="preserve"> and sought clarific</w:t>
      </w:r>
      <w:r w:rsidR="000111CE">
        <w:rPr>
          <w:bCs/>
          <w:sz w:val="22"/>
          <w:szCs w:val="22"/>
        </w:rPr>
        <w:t>ation</w:t>
      </w:r>
      <w:r w:rsidR="00B22111" w:rsidRPr="00B22111">
        <w:rPr>
          <w:bCs/>
          <w:sz w:val="22"/>
          <w:szCs w:val="22"/>
        </w:rPr>
        <w:t xml:space="preserve"> regarding tree saves and planting.</w:t>
      </w:r>
      <w:r w:rsidR="000111CE">
        <w:rPr>
          <w:bCs/>
          <w:sz w:val="22"/>
          <w:szCs w:val="22"/>
        </w:rPr>
        <w:t xml:space="preserve">  The applicant has revised the proposals to reduce the bui</w:t>
      </w:r>
      <w:r w:rsidR="00423740">
        <w:rPr>
          <w:bCs/>
          <w:sz w:val="22"/>
          <w:szCs w:val="22"/>
        </w:rPr>
        <w:t>ldi</w:t>
      </w:r>
      <w:r w:rsidR="000111CE">
        <w:rPr>
          <w:bCs/>
          <w:sz w:val="22"/>
          <w:szCs w:val="22"/>
        </w:rPr>
        <w:t xml:space="preserve">ng size (by 3000 </w:t>
      </w:r>
      <w:proofErr w:type="spellStart"/>
      <w:r w:rsidR="000111CE">
        <w:rPr>
          <w:bCs/>
          <w:sz w:val="22"/>
          <w:szCs w:val="22"/>
        </w:rPr>
        <w:t>sq</w:t>
      </w:r>
      <w:proofErr w:type="spellEnd"/>
      <w:r w:rsidR="000111CE">
        <w:rPr>
          <w:bCs/>
          <w:sz w:val="22"/>
          <w:szCs w:val="22"/>
        </w:rPr>
        <w:t xml:space="preserve"> </w:t>
      </w:r>
      <w:proofErr w:type="spellStart"/>
      <w:r w:rsidR="000111CE">
        <w:rPr>
          <w:bCs/>
          <w:sz w:val="22"/>
          <w:szCs w:val="22"/>
        </w:rPr>
        <w:t>ft</w:t>
      </w:r>
      <w:proofErr w:type="spellEnd"/>
      <w:r w:rsidR="000111CE">
        <w:rPr>
          <w:bCs/>
          <w:sz w:val="22"/>
          <w:szCs w:val="22"/>
        </w:rPr>
        <w:t>) and this has resulted in a smaller area of paved surface and reduced wetland fill.</w:t>
      </w:r>
      <w:r w:rsidR="00423740">
        <w:rPr>
          <w:bCs/>
          <w:sz w:val="22"/>
          <w:szCs w:val="22"/>
        </w:rPr>
        <w:t xml:space="preserve"> The question of </w:t>
      </w:r>
      <w:proofErr w:type="spellStart"/>
      <w:r w:rsidR="00423740">
        <w:rPr>
          <w:bCs/>
          <w:sz w:val="22"/>
          <w:szCs w:val="22"/>
        </w:rPr>
        <w:t>treesaves</w:t>
      </w:r>
      <w:proofErr w:type="spellEnd"/>
      <w:r w:rsidR="00423740">
        <w:rPr>
          <w:bCs/>
          <w:sz w:val="22"/>
          <w:szCs w:val="22"/>
        </w:rPr>
        <w:t xml:space="preserve"> and </w:t>
      </w:r>
      <w:proofErr w:type="gramStart"/>
      <w:r w:rsidR="00423740">
        <w:rPr>
          <w:bCs/>
          <w:sz w:val="22"/>
          <w:szCs w:val="22"/>
        </w:rPr>
        <w:t>planting  has</w:t>
      </w:r>
      <w:proofErr w:type="gramEnd"/>
      <w:r w:rsidR="00423740">
        <w:rPr>
          <w:bCs/>
          <w:sz w:val="22"/>
          <w:szCs w:val="22"/>
        </w:rPr>
        <w:t xml:space="preserve"> been addressed by the applicant but staff have suggested that this aspect needs further attention.</w:t>
      </w:r>
    </w:p>
    <w:p w:rsidR="0012764F" w:rsidRPr="000111CE" w:rsidRDefault="0012764F" w:rsidP="0012764F">
      <w:pPr>
        <w:tabs>
          <w:tab w:val="left" w:pos="540"/>
        </w:tabs>
        <w:ind w:left="1080"/>
        <w:rPr>
          <w:b/>
          <w:bCs/>
          <w:sz w:val="22"/>
          <w:szCs w:val="22"/>
        </w:rPr>
      </w:pPr>
    </w:p>
    <w:p w:rsidR="0012764F" w:rsidRDefault="0012764F" w:rsidP="008B61E3">
      <w:pPr>
        <w:widowControl w:val="0"/>
        <w:numPr>
          <w:ilvl w:val="0"/>
          <w:numId w:val="1"/>
        </w:numPr>
        <w:tabs>
          <w:tab w:val="clear" w:pos="1080"/>
        </w:tabs>
        <w:autoSpaceDE w:val="0"/>
        <w:autoSpaceDN w:val="0"/>
        <w:adjustRightInd w:val="0"/>
        <w:ind w:hanging="1080"/>
        <w:rPr>
          <w:b/>
          <w:sz w:val="22"/>
          <w:szCs w:val="22"/>
        </w:rPr>
      </w:pPr>
      <w:r w:rsidRPr="00437574">
        <w:rPr>
          <w:b/>
          <w:sz w:val="22"/>
          <w:szCs w:val="22"/>
        </w:rPr>
        <w:t xml:space="preserve">RIGHT, TITLE AND INTEREST </w:t>
      </w:r>
    </w:p>
    <w:p w:rsidR="000111CE" w:rsidRDefault="000111CE" w:rsidP="000111CE">
      <w:pPr>
        <w:tabs>
          <w:tab w:val="left" w:pos="540"/>
        </w:tabs>
        <w:rPr>
          <w:sz w:val="22"/>
          <w:szCs w:val="22"/>
        </w:rPr>
      </w:pPr>
      <w:r>
        <w:rPr>
          <w:sz w:val="22"/>
          <w:szCs w:val="22"/>
        </w:rPr>
        <w:t xml:space="preserve">The applicant has submitted evidence of ownership of the larger lot (48+acres) in a deed recorded in June </w:t>
      </w:r>
      <w:proofErr w:type="gramStart"/>
      <w:r>
        <w:rPr>
          <w:sz w:val="22"/>
          <w:szCs w:val="22"/>
        </w:rPr>
        <w:t>2013  at</w:t>
      </w:r>
      <w:proofErr w:type="gramEnd"/>
      <w:r>
        <w:rPr>
          <w:sz w:val="22"/>
          <w:szCs w:val="22"/>
        </w:rPr>
        <w:t xml:space="preserve"> the Cumberland County Register of Deeds at Book 30781 Page 74.  The owner has indicated that the 9.2 acre site will be retained and some or all of the remainder will be sold in due course, with a transfer to the </w:t>
      </w:r>
      <w:r w:rsidR="006E1CCC">
        <w:rPr>
          <w:sz w:val="22"/>
          <w:szCs w:val="22"/>
        </w:rPr>
        <w:t>C</w:t>
      </w:r>
      <w:r>
        <w:rPr>
          <w:sz w:val="22"/>
          <w:szCs w:val="22"/>
        </w:rPr>
        <w:t>ity currently under discussion. Since the basis of the review is the 9.2 acre site (regarding compliance with numerical standards and dimensions), a potential condition of approval has been included to ensure that any sale of the rem</w:t>
      </w:r>
      <w:r w:rsidR="006E1CCC">
        <w:rPr>
          <w:sz w:val="22"/>
          <w:szCs w:val="22"/>
        </w:rPr>
        <w:t>a</w:t>
      </w:r>
      <w:r>
        <w:rPr>
          <w:sz w:val="22"/>
          <w:szCs w:val="22"/>
        </w:rPr>
        <w:t xml:space="preserve">inder of the lot retains the development site so that it </w:t>
      </w:r>
      <w:r w:rsidR="006E1CCC">
        <w:rPr>
          <w:sz w:val="22"/>
          <w:szCs w:val="22"/>
        </w:rPr>
        <w:t>is</w:t>
      </w:r>
      <w:r>
        <w:rPr>
          <w:sz w:val="22"/>
          <w:szCs w:val="22"/>
        </w:rPr>
        <w:t xml:space="preserve"> substantially as presented in this report:</w:t>
      </w:r>
    </w:p>
    <w:p w:rsidR="000111CE" w:rsidRPr="00F42011" w:rsidRDefault="000111CE" w:rsidP="000111CE">
      <w:pPr>
        <w:tabs>
          <w:tab w:val="left" w:pos="540"/>
        </w:tabs>
        <w:rPr>
          <w:sz w:val="16"/>
          <w:szCs w:val="16"/>
        </w:rPr>
      </w:pPr>
    </w:p>
    <w:p w:rsidR="00F42011" w:rsidRPr="00F42011" w:rsidRDefault="00F42011" w:rsidP="00F42011">
      <w:pPr>
        <w:pStyle w:val="ListParagraph"/>
        <w:autoSpaceDE w:val="0"/>
        <w:autoSpaceDN w:val="0"/>
        <w:adjustRightInd w:val="0"/>
        <w:ind w:left="1440"/>
        <w:rPr>
          <w:i/>
          <w:sz w:val="22"/>
          <w:szCs w:val="22"/>
        </w:rPr>
      </w:pPr>
      <w:r w:rsidRPr="00F42011">
        <w:rPr>
          <w:i/>
          <w:sz w:val="22"/>
          <w:szCs w:val="22"/>
        </w:rPr>
        <w:t xml:space="preserve">That this approval relates to the 9.2 acre site identified in </w:t>
      </w:r>
      <w:r w:rsidRPr="006E1CCC">
        <w:rPr>
          <w:i/>
          <w:sz w:val="22"/>
          <w:szCs w:val="22"/>
          <w:u w:val="single"/>
        </w:rPr>
        <w:t>Plan P6</w:t>
      </w:r>
      <w:r w:rsidRPr="00F42011">
        <w:rPr>
          <w:i/>
          <w:sz w:val="22"/>
          <w:szCs w:val="22"/>
        </w:rPr>
        <w:t xml:space="preserve"> fronting onto Warren Avenue, which at the time of this approval is part of a 48+acre site owned by the applicant</w:t>
      </w:r>
      <w:r w:rsidR="006E1CCC">
        <w:rPr>
          <w:i/>
          <w:sz w:val="22"/>
          <w:szCs w:val="22"/>
        </w:rPr>
        <w:t xml:space="preserve">. </w:t>
      </w:r>
      <w:r w:rsidRPr="00F42011">
        <w:rPr>
          <w:i/>
          <w:sz w:val="22"/>
          <w:szCs w:val="22"/>
        </w:rPr>
        <w:t xml:space="preserve">If any part of the 48+acre lot is sold off or further developed, the applicant would need to </w:t>
      </w:r>
      <w:r w:rsidR="006E1CCC">
        <w:rPr>
          <w:i/>
          <w:sz w:val="22"/>
          <w:szCs w:val="22"/>
        </w:rPr>
        <w:t>retain the 9.2 acre site that is subject of this approval and include it</w:t>
      </w:r>
      <w:r w:rsidR="00921BD5">
        <w:rPr>
          <w:i/>
          <w:sz w:val="22"/>
          <w:szCs w:val="22"/>
        </w:rPr>
        <w:t xml:space="preserve"> </w:t>
      </w:r>
      <w:r w:rsidR="006E1CCC">
        <w:rPr>
          <w:i/>
          <w:sz w:val="22"/>
          <w:szCs w:val="22"/>
        </w:rPr>
        <w:t>in any subdivision review</w:t>
      </w:r>
      <w:r w:rsidRPr="00F42011">
        <w:rPr>
          <w:i/>
          <w:sz w:val="22"/>
          <w:szCs w:val="22"/>
        </w:rPr>
        <w:t xml:space="preserve">, or otherwise obtain verification from the Zoning Administrator and Planning </w:t>
      </w:r>
      <w:r w:rsidR="006E1CCC">
        <w:rPr>
          <w:i/>
          <w:sz w:val="22"/>
          <w:szCs w:val="22"/>
        </w:rPr>
        <w:t>A</w:t>
      </w:r>
      <w:r w:rsidRPr="00F42011">
        <w:rPr>
          <w:i/>
          <w:sz w:val="22"/>
          <w:szCs w:val="22"/>
        </w:rPr>
        <w:t>uthority that the subject site, as created by any sale, remains in conformity with zoning and site plan requirements; and</w:t>
      </w:r>
    </w:p>
    <w:p w:rsidR="00423740" w:rsidRPr="00F42011" w:rsidRDefault="00423740" w:rsidP="000111CE">
      <w:pPr>
        <w:tabs>
          <w:tab w:val="left" w:pos="540"/>
        </w:tabs>
        <w:rPr>
          <w:sz w:val="16"/>
          <w:szCs w:val="16"/>
        </w:rPr>
      </w:pPr>
    </w:p>
    <w:p w:rsidR="00BE1546" w:rsidRDefault="00BE1546" w:rsidP="000111CE">
      <w:pPr>
        <w:tabs>
          <w:tab w:val="left" w:pos="540"/>
        </w:tabs>
        <w:rPr>
          <w:sz w:val="22"/>
          <w:szCs w:val="22"/>
        </w:rPr>
      </w:pPr>
      <w:r>
        <w:rPr>
          <w:sz w:val="22"/>
          <w:szCs w:val="22"/>
        </w:rPr>
        <w:t xml:space="preserve">The proposal is accessed via a joint access with the neighboring development and some of the site development, including the driveway, some parking and landscaping, is located outside the subject parcel.  At </w:t>
      </w:r>
      <w:proofErr w:type="gramStart"/>
      <w:r>
        <w:rPr>
          <w:sz w:val="22"/>
          <w:szCs w:val="22"/>
        </w:rPr>
        <w:t>present  the</w:t>
      </w:r>
      <w:proofErr w:type="gramEnd"/>
      <w:r>
        <w:rPr>
          <w:sz w:val="22"/>
          <w:szCs w:val="22"/>
        </w:rPr>
        <w:t xml:space="preserve"> applicant </w:t>
      </w:r>
      <w:r w:rsidR="00F42011">
        <w:rPr>
          <w:sz w:val="22"/>
          <w:szCs w:val="22"/>
        </w:rPr>
        <w:t xml:space="preserve">owns both the abutting and subject parcels, </w:t>
      </w:r>
      <w:r>
        <w:rPr>
          <w:sz w:val="22"/>
          <w:szCs w:val="22"/>
        </w:rPr>
        <w:t xml:space="preserve">but </w:t>
      </w:r>
      <w:r w:rsidR="00F42011">
        <w:rPr>
          <w:sz w:val="22"/>
          <w:szCs w:val="22"/>
        </w:rPr>
        <w:t xml:space="preserve">one or both </w:t>
      </w:r>
      <w:r>
        <w:rPr>
          <w:sz w:val="22"/>
          <w:szCs w:val="22"/>
        </w:rPr>
        <w:t>could be sold in the future.  A potential condition of approval requires a joint access easement which includes</w:t>
      </w:r>
      <w:r w:rsidR="00F42011">
        <w:rPr>
          <w:sz w:val="22"/>
          <w:szCs w:val="22"/>
        </w:rPr>
        <w:t xml:space="preserve"> shared</w:t>
      </w:r>
      <w:r>
        <w:rPr>
          <w:sz w:val="22"/>
          <w:szCs w:val="22"/>
        </w:rPr>
        <w:t xml:space="preserve"> rights for the drive access from Warren Avenue, </w:t>
      </w:r>
      <w:r w:rsidR="00F42011">
        <w:rPr>
          <w:sz w:val="22"/>
          <w:szCs w:val="22"/>
        </w:rPr>
        <w:t xml:space="preserve">and rights for the </w:t>
      </w:r>
      <w:r>
        <w:rPr>
          <w:sz w:val="22"/>
          <w:szCs w:val="22"/>
        </w:rPr>
        <w:t>paving and local drive ac</w:t>
      </w:r>
      <w:r w:rsidR="00F42011">
        <w:rPr>
          <w:sz w:val="22"/>
          <w:szCs w:val="22"/>
        </w:rPr>
        <w:t>c</w:t>
      </w:r>
      <w:r>
        <w:rPr>
          <w:sz w:val="22"/>
          <w:szCs w:val="22"/>
        </w:rPr>
        <w:t>ess, parking, landscaping and other elements that are encroaching on the abutting lot.</w:t>
      </w:r>
    </w:p>
    <w:p w:rsidR="000111CE" w:rsidRPr="00423740" w:rsidRDefault="000111CE" w:rsidP="000111CE">
      <w:pPr>
        <w:tabs>
          <w:tab w:val="left" w:pos="540"/>
        </w:tabs>
        <w:rPr>
          <w:sz w:val="16"/>
          <w:szCs w:val="16"/>
        </w:rPr>
      </w:pPr>
    </w:p>
    <w:p w:rsidR="001D3FBE" w:rsidRPr="002B62AB" w:rsidRDefault="0012764F" w:rsidP="008B61E3">
      <w:pPr>
        <w:numPr>
          <w:ilvl w:val="0"/>
          <w:numId w:val="1"/>
        </w:numPr>
        <w:tabs>
          <w:tab w:val="left" w:pos="540"/>
        </w:tabs>
        <w:ind w:hanging="1080"/>
        <w:rPr>
          <w:b/>
          <w:bCs/>
          <w:sz w:val="22"/>
          <w:szCs w:val="22"/>
        </w:rPr>
      </w:pPr>
      <w:r>
        <w:rPr>
          <w:b/>
          <w:bCs/>
          <w:sz w:val="22"/>
          <w:szCs w:val="22"/>
        </w:rPr>
        <w:tab/>
      </w:r>
      <w:r w:rsidR="001D3FBE" w:rsidRPr="002B62AB">
        <w:rPr>
          <w:b/>
          <w:bCs/>
          <w:sz w:val="22"/>
          <w:szCs w:val="22"/>
        </w:rPr>
        <w:t>STAFF REVIEW</w:t>
      </w:r>
    </w:p>
    <w:p w:rsidR="001D3FBE" w:rsidRPr="002B62AB" w:rsidRDefault="001D3FBE" w:rsidP="008B61E3">
      <w:pPr>
        <w:numPr>
          <w:ilvl w:val="4"/>
          <w:numId w:val="4"/>
        </w:numPr>
        <w:tabs>
          <w:tab w:val="left" w:pos="540"/>
        </w:tabs>
        <w:ind w:hanging="3600"/>
        <w:rPr>
          <w:b/>
          <w:sz w:val="22"/>
          <w:szCs w:val="22"/>
        </w:rPr>
      </w:pPr>
      <w:r w:rsidRPr="002B62AB">
        <w:rPr>
          <w:b/>
          <w:sz w:val="22"/>
          <w:szCs w:val="22"/>
        </w:rPr>
        <w:t>ZONING ASSESSMENT</w:t>
      </w:r>
    </w:p>
    <w:p w:rsidR="003C42FF" w:rsidRDefault="001D3FBE" w:rsidP="008B61E3">
      <w:pPr>
        <w:autoSpaceDE w:val="0"/>
        <w:autoSpaceDN w:val="0"/>
        <w:adjustRightInd w:val="0"/>
        <w:rPr>
          <w:bCs/>
          <w:sz w:val="22"/>
          <w:szCs w:val="22"/>
        </w:rPr>
      </w:pPr>
      <w:r w:rsidRPr="002B62AB">
        <w:rPr>
          <w:bCs/>
          <w:sz w:val="22"/>
          <w:szCs w:val="22"/>
        </w:rPr>
        <w:t xml:space="preserve">The </w:t>
      </w:r>
      <w:r w:rsidR="00423740">
        <w:rPr>
          <w:bCs/>
          <w:sz w:val="22"/>
          <w:szCs w:val="22"/>
        </w:rPr>
        <w:t xml:space="preserve">revised final proposals have been reviewed by Marge </w:t>
      </w:r>
      <w:proofErr w:type="spellStart"/>
      <w:r w:rsidR="00423740">
        <w:rPr>
          <w:bCs/>
          <w:sz w:val="22"/>
          <w:szCs w:val="22"/>
        </w:rPr>
        <w:t>Schmuckal</w:t>
      </w:r>
      <w:proofErr w:type="spellEnd"/>
      <w:r w:rsidR="00423740">
        <w:rPr>
          <w:bCs/>
          <w:sz w:val="22"/>
          <w:szCs w:val="22"/>
        </w:rPr>
        <w:t xml:space="preserve">, Zoning </w:t>
      </w:r>
      <w:proofErr w:type="spellStart"/>
      <w:r w:rsidR="00423740">
        <w:rPr>
          <w:bCs/>
          <w:sz w:val="22"/>
          <w:szCs w:val="22"/>
        </w:rPr>
        <w:t>Administator</w:t>
      </w:r>
      <w:proofErr w:type="spellEnd"/>
      <w:r w:rsidR="00423740">
        <w:rPr>
          <w:bCs/>
          <w:sz w:val="22"/>
          <w:szCs w:val="22"/>
        </w:rPr>
        <w:t>, and she has confirmed:</w:t>
      </w:r>
    </w:p>
    <w:p w:rsidR="00423740" w:rsidRPr="00423740" w:rsidRDefault="00423740" w:rsidP="008B61E3">
      <w:pPr>
        <w:autoSpaceDE w:val="0"/>
        <w:autoSpaceDN w:val="0"/>
        <w:adjustRightInd w:val="0"/>
        <w:rPr>
          <w:bCs/>
          <w:sz w:val="16"/>
          <w:szCs w:val="16"/>
        </w:rPr>
      </w:pPr>
    </w:p>
    <w:p w:rsidR="008B61E3" w:rsidRDefault="000111CE" w:rsidP="00423740">
      <w:pPr>
        <w:autoSpaceDE w:val="0"/>
        <w:autoSpaceDN w:val="0"/>
        <w:adjustRightInd w:val="0"/>
        <w:ind w:left="720"/>
        <w:rPr>
          <w:sz w:val="22"/>
          <w:szCs w:val="22"/>
          <w:u w:val="single"/>
        </w:rPr>
      </w:pPr>
      <w:r w:rsidRPr="00423740">
        <w:rPr>
          <w:i/>
          <w:sz w:val="22"/>
          <w:szCs w:val="22"/>
        </w:rPr>
        <w:t>I have reviewed the revised project that reduces the size the square footage of the building and number of units to 6 from 7. I also reviewed the responses to my previous comments. All the B-4 requirements are being met. Again, a permit is required for the principal structure and separate use permits are required for each unit before occupying. Separate permits are required for all signage.</w:t>
      </w:r>
      <w:r w:rsidR="00423740">
        <w:rPr>
          <w:i/>
          <w:sz w:val="22"/>
          <w:szCs w:val="22"/>
        </w:rPr>
        <w:t xml:space="preserve">  </w:t>
      </w:r>
      <w:r w:rsidR="00423740" w:rsidRPr="00423740">
        <w:rPr>
          <w:sz w:val="22"/>
          <w:szCs w:val="22"/>
          <w:u w:val="single"/>
        </w:rPr>
        <w:t>(Attachment 5)</w:t>
      </w:r>
    </w:p>
    <w:p w:rsidR="00423740" w:rsidRPr="00423740" w:rsidRDefault="00423740" w:rsidP="00423740">
      <w:pPr>
        <w:autoSpaceDE w:val="0"/>
        <w:autoSpaceDN w:val="0"/>
        <w:adjustRightInd w:val="0"/>
        <w:ind w:left="720"/>
        <w:rPr>
          <w:i/>
          <w:sz w:val="22"/>
          <w:szCs w:val="22"/>
        </w:rPr>
      </w:pPr>
    </w:p>
    <w:p w:rsidR="001D3FBE" w:rsidRDefault="008B61E3" w:rsidP="001D3FBE">
      <w:pPr>
        <w:rPr>
          <w:b/>
          <w:bCs/>
          <w:sz w:val="22"/>
          <w:szCs w:val="22"/>
        </w:rPr>
      </w:pPr>
      <w:r w:rsidRPr="00181002">
        <w:rPr>
          <w:b/>
          <w:bCs/>
          <w:sz w:val="22"/>
          <w:szCs w:val="22"/>
        </w:rPr>
        <w:t>B</w:t>
      </w:r>
      <w:r w:rsidR="001D3FBE" w:rsidRPr="00181002">
        <w:rPr>
          <w:b/>
          <w:bCs/>
          <w:sz w:val="22"/>
          <w:szCs w:val="22"/>
        </w:rPr>
        <w:t>.</w:t>
      </w:r>
      <w:r w:rsidR="001D3FBE" w:rsidRPr="00181002">
        <w:rPr>
          <w:b/>
          <w:bCs/>
          <w:sz w:val="22"/>
          <w:szCs w:val="22"/>
        </w:rPr>
        <w:tab/>
        <w:t>SITE PLAN STANDARDS</w:t>
      </w:r>
    </w:p>
    <w:p w:rsidR="00F42011" w:rsidRDefault="00F42011" w:rsidP="001D3FBE">
      <w:pPr>
        <w:rPr>
          <w:sz w:val="22"/>
          <w:szCs w:val="22"/>
        </w:rPr>
      </w:pPr>
      <w:r>
        <w:rPr>
          <w:sz w:val="22"/>
          <w:szCs w:val="22"/>
        </w:rPr>
        <w:t>The review has addressed the 9.2 acre parcel that is described on the submitted dat</w:t>
      </w:r>
      <w:r w:rsidR="006E1CCC">
        <w:rPr>
          <w:sz w:val="22"/>
          <w:szCs w:val="22"/>
        </w:rPr>
        <w:t>a</w:t>
      </w:r>
      <w:r>
        <w:rPr>
          <w:sz w:val="22"/>
          <w:szCs w:val="22"/>
        </w:rPr>
        <w:t xml:space="preserve"> sheet.  The remainder of the 48+acre lot is not </w:t>
      </w:r>
      <w:r w:rsidR="006E1CCC">
        <w:rPr>
          <w:sz w:val="22"/>
          <w:szCs w:val="22"/>
        </w:rPr>
        <w:t>reviewed</w:t>
      </w:r>
      <w:r>
        <w:rPr>
          <w:sz w:val="22"/>
          <w:szCs w:val="22"/>
        </w:rPr>
        <w:t xml:space="preserve"> as it is intended to be transferred and not benefit the subject site.</w:t>
      </w:r>
    </w:p>
    <w:p w:rsidR="00F42011" w:rsidRPr="00F42011" w:rsidRDefault="00F42011" w:rsidP="001D3FBE">
      <w:pPr>
        <w:rPr>
          <w:sz w:val="16"/>
          <w:szCs w:val="16"/>
        </w:rPr>
      </w:pPr>
    </w:p>
    <w:p w:rsidR="008B61E3" w:rsidRPr="00181002" w:rsidRDefault="008B61E3" w:rsidP="008B61E3">
      <w:pPr>
        <w:pStyle w:val="BodyTextIndent3"/>
        <w:numPr>
          <w:ilvl w:val="0"/>
          <w:numId w:val="10"/>
        </w:numPr>
        <w:rPr>
          <w:b/>
          <w:sz w:val="22"/>
          <w:szCs w:val="22"/>
          <w:u w:val="single"/>
        </w:rPr>
      </w:pPr>
      <w:r w:rsidRPr="00181002">
        <w:rPr>
          <w:b/>
          <w:sz w:val="22"/>
          <w:szCs w:val="22"/>
          <w:u w:val="single"/>
        </w:rPr>
        <w:t>Transportation</w:t>
      </w:r>
    </w:p>
    <w:p w:rsidR="008B61E3" w:rsidRPr="00F77291" w:rsidRDefault="008B61E3" w:rsidP="008B61E3">
      <w:pPr>
        <w:pStyle w:val="BodyTextIndent3"/>
        <w:ind w:left="360" w:firstLine="0"/>
        <w:rPr>
          <w:b/>
          <w:sz w:val="16"/>
          <w:szCs w:val="16"/>
          <w:u w:val="single"/>
        </w:rPr>
      </w:pPr>
    </w:p>
    <w:p w:rsidR="008B61E3" w:rsidRPr="00423740" w:rsidRDefault="008B61E3" w:rsidP="008B61E3">
      <w:pPr>
        <w:pStyle w:val="BodyTextIndent3"/>
        <w:numPr>
          <w:ilvl w:val="0"/>
          <w:numId w:val="11"/>
        </w:numPr>
        <w:rPr>
          <w:sz w:val="22"/>
          <w:szCs w:val="22"/>
          <w:u w:val="single"/>
        </w:rPr>
      </w:pPr>
      <w:r w:rsidRPr="00423740">
        <w:rPr>
          <w:sz w:val="22"/>
          <w:szCs w:val="22"/>
          <w:u w:val="single"/>
        </w:rPr>
        <w:t>Impact on  Surrounding Street system</w:t>
      </w:r>
    </w:p>
    <w:p w:rsidR="008B61E3" w:rsidRPr="00423740" w:rsidRDefault="008B61E3" w:rsidP="008B61E3">
      <w:pPr>
        <w:pStyle w:val="BodyTextIndent3"/>
        <w:ind w:firstLine="0"/>
        <w:rPr>
          <w:sz w:val="22"/>
          <w:szCs w:val="22"/>
        </w:rPr>
      </w:pPr>
      <w:r w:rsidRPr="00423740">
        <w:rPr>
          <w:sz w:val="22"/>
          <w:szCs w:val="22"/>
        </w:rPr>
        <w:t xml:space="preserve">The proposed development utilizes an existing access that currently serves the commercial units at </w:t>
      </w:r>
      <w:proofErr w:type="gramStart"/>
      <w:r w:rsidRPr="00423740">
        <w:rPr>
          <w:sz w:val="22"/>
          <w:szCs w:val="22"/>
        </w:rPr>
        <w:t xml:space="preserve">429 </w:t>
      </w:r>
      <w:r w:rsidR="00C71DD0">
        <w:rPr>
          <w:sz w:val="22"/>
          <w:szCs w:val="22"/>
        </w:rPr>
        <w:t xml:space="preserve"> Warren</w:t>
      </w:r>
      <w:proofErr w:type="gramEnd"/>
      <w:r w:rsidR="00C71DD0">
        <w:rPr>
          <w:sz w:val="22"/>
          <w:szCs w:val="22"/>
        </w:rPr>
        <w:t xml:space="preserve"> Avenue </w:t>
      </w:r>
      <w:r w:rsidRPr="00423740">
        <w:rPr>
          <w:sz w:val="22"/>
          <w:szCs w:val="22"/>
        </w:rPr>
        <w:t xml:space="preserve">(aka 424 Warren) </w:t>
      </w:r>
      <w:r w:rsidR="00C71DD0">
        <w:rPr>
          <w:sz w:val="22"/>
          <w:szCs w:val="22"/>
        </w:rPr>
        <w:t>, which serves</w:t>
      </w:r>
      <w:r w:rsidRPr="00423740">
        <w:rPr>
          <w:sz w:val="22"/>
          <w:szCs w:val="22"/>
        </w:rPr>
        <w:t xml:space="preserve"> just over 35,000 </w:t>
      </w:r>
      <w:proofErr w:type="spellStart"/>
      <w:r w:rsidRPr="00423740">
        <w:rPr>
          <w:sz w:val="22"/>
          <w:szCs w:val="22"/>
        </w:rPr>
        <w:t>sq</w:t>
      </w:r>
      <w:proofErr w:type="spellEnd"/>
      <w:r w:rsidRPr="00423740">
        <w:rPr>
          <w:sz w:val="22"/>
          <w:szCs w:val="22"/>
        </w:rPr>
        <w:t xml:space="preserve"> </w:t>
      </w:r>
      <w:proofErr w:type="spellStart"/>
      <w:r w:rsidRPr="00423740">
        <w:rPr>
          <w:sz w:val="22"/>
          <w:szCs w:val="22"/>
        </w:rPr>
        <w:t>ft</w:t>
      </w:r>
      <w:proofErr w:type="spellEnd"/>
      <w:r w:rsidRPr="00423740">
        <w:rPr>
          <w:sz w:val="22"/>
          <w:szCs w:val="22"/>
        </w:rPr>
        <w:t xml:space="preserve"> warehouse/commercial</w:t>
      </w:r>
      <w:r w:rsidR="00C71DD0">
        <w:rPr>
          <w:sz w:val="22"/>
          <w:szCs w:val="22"/>
        </w:rPr>
        <w:t xml:space="preserve"> space plus ancillary offices</w:t>
      </w:r>
      <w:r w:rsidRPr="00423740">
        <w:rPr>
          <w:sz w:val="22"/>
          <w:szCs w:val="22"/>
        </w:rPr>
        <w:t xml:space="preserve">. Tom </w:t>
      </w:r>
      <w:proofErr w:type="spellStart"/>
      <w:r w:rsidRPr="00423740">
        <w:rPr>
          <w:sz w:val="22"/>
          <w:szCs w:val="22"/>
        </w:rPr>
        <w:t>Errico</w:t>
      </w:r>
      <w:proofErr w:type="spellEnd"/>
      <w:r w:rsidRPr="00423740">
        <w:rPr>
          <w:sz w:val="22"/>
          <w:szCs w:val="22"/>
        </w:rPr>
        <w:t xml:space="preserve">, the Consultant Traffic Engineer, requested that the applicant  provide a traffic generation estimate for the proposed project as well as for the two existing buildings serviced by the shared driveway, in order to determine whether a Traffic Movement Permit </w:t>
      </w:r>
      <w:r w:rsidR="00423740">
        <w:rPr>
          <w:sz w:val="22"/>
          <w:szCs w:val="22"/>
        </w:rPr>
        <w:t xml:space="preserve">(TMP) </w:t>
      </w:r>
      <w:r w:rsidRPr="00423740">
        <w:rPr>
          <w:sz w:val="22"/>
          <w:szCs w:val="22"/>
        </w:rPr>
        <w:t>is necessary (</w:t>
      </w:r>
      <w:r w:rsidRPr="00423740">
        <w:rPr>
          <w:sz w:val="22"/>
          <w:szCs w:val="22"/>
          <w:u w:val="single"/>
        </w:rPr>
        <w:t>Attachment 3</w:t>
      </w:r>
      <w:r w:rsidRPr="00423740">
        <w:rPr>
          <w:sz w:val="22"/>
          <w:szCs w:val="22"/>
        </w:rPr>
        <w:t>).</w:t>
      </w:r>
      <w:r w:rsidR="00423740">
        <w:rPr>
          <w:sz w:val="22"/>
          <w:szCs w:val="22"/>
        </w:rPr>
        <w:t xml:space="preserve"> The applicant has submitted this information (</w:t>
      </w:r>
      <w:r w:rsidR="00423740" w:rsidRPr="00423740">
        <w:rPr>
          <w:sz w:val="22"/>
          <w:szCs w:val="22"/>
          <w:u w:val="single"/>
        </w:rPr>
        <w:t>Attachment L</w:t>
      </w:r>
      <w:r w:rsidR="00423740">
        <w:rPr>
          <w:sz w:val="22"/>
          <w:szCs w:val="22"/>
        </w:rPr>
        <w:t xml:space="preserve">) and </w:t>
      </w:r>
      <w:proofErr w:type="spellStart"/>
      <w:r w:rsidR="00423740">
        <w:rPr>
          <w:sz w:val="22"/>
          <w:szCs w:val="22"/>
        </w:rPr>
        <w:t>Mr</w:t>
      </w:r>
      <w:proofErr w:type="spellEnd"/>
      <w:r w:rsidR="00423740">
        <w:rPr>
          <w:sz w:val="22"/>
          <w:szCs w:val="22"/>
        </w:rPr>
        <w:t xml:space="preserve"> </w:t>
      </w:r>
      <w:proofErr w:type="spellStart"/>
      <w:r w:rsidR="00423740">
        <w:rPr>
          <w:sz w:val="22"/>
          <w:szCs w:val="22"/>
        </w:rPr>
        <w:t>Errico</w:t>
      </w:r>
      <w:proofErr w:type="spellEnd"/>
      <w:r w:rsidR="00423740">
        <w:rPr>
          <w:sz w:val="22"/>
          <w:szCs w:val="22"/>
        </w:rPr>
        <w:t xml:space="preserve"> has confirmed a TMP is not required (</w:t>
      </w:r>
      <w:r w:rsidR="00423740" w:rsidRPr="00423740">
        <w:rPr>
          <w:sz w:val="22"/>
          <w:szCs w:val="22"/>
          <w:u w:val="single"/>
        </w:rPr>
        <w:t>Attachment 3</w:t>
      </w:r>
      <w:r w:rsidR="00423740">
        <w:rPr>
          <w:sz w:val="22"/>
          <w:szCs w:val="22"/>
        </w:rPr>
        <w:t>)</w:t>
      </w:r>
    </w:p>
    <w:p w:rsidR="008B61E3" w:rsidRPr="000C5C93" w:rsidRDefault="008B61E3" w:rsidP="008B61E3">
      <w:pPr>
        <w:pStyle w:val="BodyTextIndent3"/>
        <w:ind w:firstLine="0"/>
        <w:rPr>
          <w:i/>
          <w:sz w:val="16"/>
          <w:szCs w:val="16"/>
        </w:rPr>
      </w:pPr>
    </w:p>
    <w:p w:rsidR="008B61E3" w:rsidRPr="00BD4902" w:rsidRDefault="008B61E3" w:rsidP="008B61E3">
      <w:pPr>
        <w:pStyle w:val="BodyTextIndent3"/>
        <w:numPr>
          <w:ilvl w:val="0"/>
          <w:numId w:val="11"/>
        </w:numPr>
        <w:rPr>
          <w:sz w:val="22"/>
          <w:szCs w:val="22"/>
          <w:u w:val="single"/>
        </w:rPr>
      </w:pPr>
      <w:r w:rsidRPr="00BD4902">
        <w:rPr>
          <w:sz w:val="22"/>
          <w:szCs w:val="22"/>
          <w:u w:val="single"/>
        </w:rPr>
        <w:t>Access and circulation, loading and servicing</w:t>
      </w:r>
    </w:p>
    <w:p w:rsidR="000E6F4E" w:rsidRDefault="008B61E3" w:rsidP="008B61E3">
      <w:pPr>
        <w:pStyle w:val="BodyTextIndent3"/>
        <w:rPr>
          <w:sz w:val="22"/>
          <w:szCs w:val="22"/>
        </w:rPr>
      </w:pPr>
      <w:r w:rsidRPr="00BD4902">
        <w:rPr>
          <w:sz w:val="22"/>
          <w:szCs w:val="22"/>
        </w:rPr>
        <w:tab/>
        <w:t xml:space="preserve">The access into the new site </w:t>
      </w:r>
      <w:r w:rsidR="00BD4902" w:rsidRPr="00BD4902">
        <w:rPr>
          <w:sz w:val="22"/>
          <w:szCs w:val="22"/>
        </w:rPr>
        <w:t>has been revised from a</w:t>
      </w:r>
      <w:r w:rsidRPr="00BD4902">
        <w:rPr>
          <w:sz w:val="22"/>
          <w:szCs w:val="22"/>
        </w:rPr>
        <w:t xml:space="preserve"> 60 foot wide curb cut</w:t>
      </w:r>
      <w:r w:rsidR="00BD4902" w:rsidRPr="00BD4902">
        <w:rPr>
          <w:sz w:val="22"/>
          <w:szCs w:val="22"/>
        </w:rPr>
        <w:t xml:space="preserve"> to a 45 foot wide curb cut, branching from </w:t>
      </w:r>
      <w:r w:rsidRPr="00BD4902">
        <w:rPr>
          <w:sz w:val="22"/>
          <w:szCs w:val="22"/>
        </w:rPr>
        <w:t xml:space="preserve">the existing access drive from Warren Avenue  that currently serves 429 Warren (two existing warehouse /industrial /commercial buildings) (See </w:t>
      </w:r>
      <w:r w:rsidRPr="00BD4902">
        <w:rPr>
          <w:sz w:val="22"/>
          <w:szCs w:val="22"/>
          <w:u w:val="single"/>
        </w:rPr>
        <w:t xml:space="preserve">Plan </w:t>
      </w:r>
      <w:r w:rsidRPr="000E6F4E">
        <w:rPr>
          <w:sz w:val="22"/>
          <w:szCs w:val="22"/>
          <w:u w:val="single"/>
        </w:rPr>
        <w:t>P6</w:t>
      </w:r>
      <w:r w:rsidRPr="00BD4902">
        <w:rPr>
          <w:sz w:val="22"/>
          <w:szCs w:val="22"/>
        </w:rPr>
        <w:t>).</w:t>
      </w:r>
      <w:r>
        <w:t xml:space="preserve">  </w:t>
      </w:r>
      <w:r w:rsidRPr="000E6F4E">
        <w:rPr>
          <w:sz w:val="22"/>
          <w:szCs w:val="22"/>
        </w:rPr>
        <w:t xml:space="preserve">The </w:t>
      </w:r>
      <w:r w:rsidR="006E1CCC">
        <w:rPr>
          <w:sz w:val="22"/>
          <w:szCs w:val="22"/>
        </w:rPr>
        <w:t xml:space="preserve">new internal </w:t>
      </w:r>
      <w:r w:rsidRPr="000E6F4E">
        <w:rPr>
          <w:sz w:val="22"/>
          <w:szCs w:val="22"/>
        </w:rPr>
        <w:t>curb cut opens immediately into a</w:t>
      </w:r>
      <w:r w:rsidR="000E6F4E">
        <w:rPr>
          <w:sz w:val="22"/>
          <w:szCs w:val="22"/>
        </w:rPr>
        <w:t xml:space="preserve"> large</w:t>
      </w:r>
      <w:r w:rsidRPr="000E6F4E">
        <w:rPr>
          <w:sz w:val="22"/>
          <w:szCs w:val="22"/>
        </w:rPr>
        <w:t xml:space="preserve"> area of pavement that extends about 1</w:t>
      </w:r>
      <w:r w:rsidR="000E6F4E">
        <w:rPr>
          <w:sz w:val="22"/>
          <w:szCs w:val="22"/>
        </w:rPr>
        <w:t>1</w:t>
      </w:r>
      <w:r w:rsidRPr="000E6F4E">
        <w:rPr>
          <w:sz w:val="22"/>
          <w:szCs w:val="22"/>
        </w:rPr>
        <w:t>0 feet out from the new building in the central area, narrowing to 80 feet from the new building at south end and partially wrapping around the building</w:t>
      </w:r>
      <w:r w:rsidR="007C5853">
        <w:rPr>
          <w:sz w:val="22"/>
          <w:szCs w:val="22"/>
        </w:rPr>
        <w:t xml:space="preserve"> at both ends</w:t>
      </w:r>
      <w:r w:rsidR="000E6F4E">
        <w:rPr>
          <w:sz w:val="22"/>
          <w:szCs w:val="22"/>
        </w:rPr>
        <w:t>.</w:t>
      </w:r>
      <w:r w:rsidRPr="000E6F4E">
        <w:rPr>
          <w:sz w:val="22"/>
          <w:szCs w:val="22"/>
        </w:rPr>
        <w:t xml:space="preserve"> This area provides access to the units by large vehicles, including tractor-trailers, and includes parking around the periphery</w:t>
      </w:r>
      <w:r w:rsidR="006E1CCC">
        <w:rPr>
          <w:sz w:val="22"/>
          <w:szCs w:val="22"/>
        </w:rPr>
        <w:t xml:space="preserve"> and an area alongside the building for the snowplow (</w:t>
      </w:r>
      <w:r w:rsidR="006E1CCC" w:rsidRPr="006E1CCC">
        <w:rPr>
          <w:sz w:val="22"/>
          <w:szCs w:val="22"/>
          <w:u w:val="single"/>
        </w:rPr>
        <w:t>Attachment O</w:t>
      </w:r>
      <w:r w:rsidR="006E1CCC">
        <w:rPr>
          <w:sz w:val="22"/>
          <w:szCs w:val="22"/>
        </w:rPr>
        <w:t>).</w:t>
      </w:r>
    </w:p>
    <w:p w:rsidR="000E6F4E" w:rsidRPr="007C5853" w:rsidRDefault="000E6F4E" w:rsidP="008B61E3">
      <w:pPr>
        <w:pStyle w:val="BodyTextIndent3"/>
        <w:rPr>
          <w:sz w:val="16"/>
          <w:szCs w:val="16"/>
        </w:rPr>
      </w:pPr>
    </w:p>
    <w:p w:rsidR="008B61E3" w:rsidRDefault="000E6F4E" w:rsidP="008B61E3">
      <w:pPr>
        <w:pStyle w:val="BodyTextIndent3"/>
        <w:rPr>
          <w:sz w:val="22"/>
          <w:szCs w:val="22"/>
        </w:rPr>
      </w:pPr>
      <w:r>
        <w:rPr>
          <w:sz w:val="22"/>
          <w:szCs w:val="22"/>
        </w:rPr>
        <w:tab/>
        <w:t xml:space="preserve">The revised proposals appear to include pavement at the north end that is not required for the large tractor-trailer turning movements (as shown in </w:t>
      </w:r>
      <w:r w:rsidRPr="007C5853">
        <w:rPr>
          <w:sz w:val="22"/>
          <w:szCs w:val="22"/>
          <w:u w:val="single"/>
        </w:rPr>
        <w:t>Plan P21</w:t>
      </w:r>
      <w:r>
        <w:rPr>
          <w:sz w:val="22"/>
          <w:szCs w:val="22"/>
        </w:rPr>
        <w:t>) nor for fire access or parking (</w:t>
      </w:r>
      <w:r w:rsidRPr="000E6F4E">
        <w:rPr>
          <w:sz w:val="22"/>
          <w:szCs w:val="22"/>
          <w:u w:val="single"/>
        </w:rPr>
        <w:t>Attachment 3</w:t>
      </w:r>
      <w:r>
        <w:rPr>
          <w:sz w:val="22"/>
          <w:szCs w:val="22"/>
        </w:rPr>
        <w:t>)</w:t>
      </w:r>
      <w:r w:rsidR="008B61E3" w:rsidRPr="000E6F4E">
        <w:rPr>
          <w:sz w:val="22"/>
          <w:szCs w:val="22"/>
        </w:rPr>
        <w:t>.</w:t>
      </w:r>
      <w:r>
        <w:rPr>
          <w:sz w:val="22"/>
          <w:szCs w:val="22"/>
        </w:rPr>
        <w:t xml:space="preserve"> Staff requested a further explanation of the need for this particular shape of paved area and the applicant has addressed these questions in </w:t>
      </w:r>
      <w:r w:rsidRPr="000E6F4E">
        <w:rPr>
          <w:sz w:val="22"/>
          <w:szCs w:val="22"/>
          <w:u w:val="single"/>
        </w:rPr>
        <w:t>Attachment O</w:t>
      </w:r>
      <w:r>
        <w:rPr>
          <w:sz w:val="22"/>
          <w:szCs w:val="22"/>
        </w:rPr>
        <w:t>.</w:t>
      </w:r>
    </w:p>
    <w:p w:rsidR="000E6F4E" w:rsidRPr="007C5853" w:rsidRDefault="000E6F4E" w:rsidP="008B61E3">
      <w:pPr>
        <w:pStyle w:val="BodyTextIndent3"/>
        <w:rPr>
          <w:sz w:val="16"/>
          <w:szCs w:val="16"/>
        </w:rPr>
      </w:pPr>
    </w:p>
    <w:p w:rsidR="000E6F4E" w:rsidRDefault="000E6F4E" w:rsidP="008B61E3">
      <w:pPr>
        <w:pStyle w:val="BodyTextIndent3"/>
        <w:rPr>
          <w:sz w:val="22"/>
          <w:szCs w:val="22"/>
        </w:rPr>
      </w:pPr>
      <w:r>
        <w:rPr>
          <w:sz w:val="22"/>
          <w:szCs w:val="22"/>
        </w:rPr>
        <w:tab/>
        <w:t xml:space="preserve">Tom </w:t>
      </w:r>
      <w:proofErr w:type="spellStart"/>
      <w:r>
        <w:rPr>
          <w:sz w:val="22"/>
          <w:szCs w:val="22"/>
        </w:rPr>
        <w:t>Errico</w:t>
      </w:r>
      <w:proofErr w:type="spellEnd"/>
      <w:r>
        <w:rPr>
          <w:sz w:val="22"/>
          <w:szCs w:val="22"/>
        </w:rPr>
        <w:t>, Traffic Reviewer, has provided the following final comments</w:t>
      </w:r>
      <w:r w:rsidR="007C5853">
        <w:rPr>
          <w:sz w:val="22"/>
          <w:szCs w:val="22"/>
        </w:rPr>
        <w:t xml:space="preserve"> and confirmed that he </w:t>
      </w:r>
      <w:proofErr w:type="gramStart"/>
      <w:r w:rsidR="007C5853">
        <w:rPr>
          <w:sz w:val="22"/>
          <w:szCs w:val="22"/>
        </w:rPr>
        <w:t>supports  waivers</w:t>
      </w:r>
      <w:proofErr w:type="gramEnd"/>
      <w:r w:rsidR="007C5853">
        <w:rPr>
          <w:sz w:val="22"/>
          <w:szCs w:val="22"/>
        </w:rPr>
        <w:t xml:space="preserve"> for the driveway entrance and aisle widths (</w:t>
      </w:r>
      <w:r w:rsidR="007C5853" w:rsidRPr="007C5853">
        <w:rPr>
          <w:sz w:val="22"/>
          <w:szCs w:val="22"/>
          <w:u w:val="single"/>
        </w:rPr>
        <w:t>Attachment 3</w:t>
      </w:r>
      <w:r w:rsidR="007C5853">
        <w:rPr>
          <w:sz w:val="22"/>
          <w:szCs w:val="22"/>
        </w:rPr>
        <w:t>)</w:t>
      </w:r>
      <w:r>
        <w:rPr>
          <w:sz w:val="22"/>
          <w:szCs w:val="22"/>
        </w:rPr>
        <w:t>:</w:t>
      </w:r>
    </w:p>
    <w:p w:rsidR="000E6F4E" w:rsidRPr="006E1CCC" w:rsidRDefault="000E6F4E" w:rsidP="008B61E3">
      <w:pPr>
        <w:pStyle w:val="BodyTextIndent3"/>
        <w:rPr>
          <w:sz w:val="16"/>
          <w:szCs w:val="16"/>
        </w:rPr>
      </w:pPr>
    </w:p>
    <w:p w:rsidR="007C5853" w:rsidRPr="007C5853" w:rsidRDefault="007C5853" w:rsidP="006E1CCC">
      <w:pPr>
        <w:numPr>
          <w:ilvl w:val="0"/>
          <w:numId w:val="19"/>
        </w:numPr>
        <w:ind w:left="1080"/>
        <w:rPr>
          <w:i/>
          <w:sz w:val="22"/>
          <w:szCs w:val="22"/>
        </w:rPr>
      </w:pPr>
      <w:r w:rsidRPr="007C5853">
        <w:rPr>
          <w:i/>
          <w:sz w:val="22"/>
          <w:szCs w:val="22"/>
        </w:rPr>
        <w:t>The proposed driveway entrance exceeds City standards and a waiver will be required.  The applicant shall provide an Auto-Turn analysis documenting the need for the wide driveway.</w:t>
      </w:r>
    </w:p>
    <w:p w:rsidR="007C5853" w:rsidRPr="007C5853" w:rsidRDefault="007C5853" w:rsidP="006E1CCC">
      <w:pPr>
        <w:ind w:left="1800"/>
        <w:rPr>
          <w:b/>
          <w:bCs/>
          <w:i/>
          <w:sz w:val="22"/>
          <w:szCs w:val="22"/>
        </w:rPr>
      </w:pPr>
      <w:r w:rsidRPr="007C5853">
        <w:rPr>
          <w:b/>
          <w:bCs/>
          <w:i/>
          <w:sz w:val="22"/>
          <w:szCs w:val="22"/>
        </w:rPr>
        <w:t>Status - In response to this comment, the applicant has reduced the size of the driveway.  The revised driveway width continues to exceed the City’s standard.  Based upon a review of a truck turning template graphic, I find the proposed driveway design to be acceptable and therefore I support a waiver from City standards.</w:t>
      </w:r>
    </w:p>
    <w:p w:rsidR="007C5853" w:rsidRPr="007C5853" w:rsidRDefault="007C5853" w:rsidP="006E1CCC">
      <w:pPr>
        <w:ind w:left="1440"/>
        <w:rPr>
          <w:i/>
          <w:sz w:val="16"/>
          <w:szCs w:val="16"/>
        </w:rPr>
      </w:pPr>
    </w:p>
    <w:p w:rsidR="007C5853" w:rsidRPr="007C5853" w:rsidRDefault="007C5853" w:rsidP="006E1CCC">
      <w:pPr>
        <w:numPr>
          <w:ilvl w:val="0"/>
          <w:numId w:val="19"/>
        </w:numPr>
        <w:ind w:left="1080"/>
        <w:rPr>
          <w:i/>
          <w:sz w:val="22"/>
          <w:szCs w:val="22"/>
        </w:rPr>
      </w:pPr>
      <w:r w:rsidRPr="007C5853">
        <w:rPr>
          <w:i/>
          <w:sz w:val="22"/>
          <w:szCs w:val="22"/>
        </w:rPr>
        <w:t>The aisle widths in the internal parking/circulation area do not meet City standards and a waiver will be required.  The applicant shall provide an Auto-Turn analysis documenting the need for the expanded pavement areas.</w:t>
      </w:r>
    </w:p>
    <w:p w:rsidR="007C5853" w:rsidRPr="007C5853" w:rsidRDefault="007C5853" w:rsidP="006E1CCC">
      <w:pPr>
        <w:ind w:left="1800"/>
        <w:rPr>
          <w:b/>
          <w:bCs/>
          <w:i/>
          <w:sz w:val="22"/>
          <w:szCs w:val="22"/>
        </w:rPr>
      </w:pPr>
      <w:r w:rsidRPr="007C5853">
        <w:rPr>
          <w:b/>
          <w:bCs/>
          <w:i/>
          <w:sz w:val="22"/>
          <w:szCs w:val="22"/>
        </w:rPr>
        <w:t xml:space="preserve">The applicant has provided a truck turning template graphic that shows a significant portion of the parking lot will be required for very large truck maneuvers.  The graphic also illustrates that the trucks will require use of areas that are noted as general passenger car parking spaces. From a traffic perspective the paved area will not present safety or circulation problems.  The applicant will need to coordinate closely with tenants to </w:t>
      </w:r>
      <w:proofErr w:type="gramStart"/>
      <w:r w:rsidRPr="007C5853">
        <w:rPr>
          <w:b/>
          <w:bCs/>
          <w:i/>
          <w:sz w:val="22"/>
          <w:szCs w:val="22"/>
        </w:rPr>
        <w:t>ensure  parking</w:t>
      </w:r>
      <w:proofErr w:type="gramEnd"/>
      <w:r w:rsidRPr="007C5853">
        <w:rPr>
          <w:b/>
          <w:bCs/>
          <w:i/>
          <w:sz w:val="22"/>
          <w:szCs w:val="22"/>
        </w:rPr>
        <w:t xml:space="preserve"> areas will not constrain large truck maneuvers. It is my understanding that the applicant has experience managing this type of situation.  Given that the site is somewhat contained and is set back from Warren Avenue, I find conditions to be acceptable and support a waiver for parking lot aisle width.</w:t>
      </w:r>
    </w:p>
    <w:p w:rsidR="008B61E3" w:rsidRPr="00315BFA" w:rsidRDefault="008B61E3" w:rsidP="006E1CCC">
      <w:pPr>
        <w:pStyle w:val="BodyTextIndent3"/>
        <w:ind w:left="0"/>
        <w:rPr>
          <w:i/>
          <w:sz w:val="16"/>
          <w:szCs w:val="16"/>
        </w:rPr>
      </w:pPr>
      <w:r w:rsidRPr="000E6F4E">
        <w:rPr>
          <w:sz w:val="22"/>
          <w:szCs w:val="22"/>
        </w:rPr>
        <w:tab/>
      </w:r>
    </w:p>
    <w:p w:rsidR="008B61E3" w:rsidRPr="007C5853" w:rsidRDefault="008B61E3" w:rsidP="008B61E3">
      <w:pPr>
        <w:pStyle w:val="BodyTextIndent3"/>
        <w:numPr>
          <w:ilvl w:val="0"/>
          <w:numId w:val="11"/>
        </w:numPr>
        <w:rPr>
          <w:sz w:val="22"/>
          <w:szCs w:val="22"/>
          <w:u w:val="single"/>
        </w:rPr>
      </w:pPr>
      <w:r w:rsidRPr="007C5853">
        <w:rPr>
          <w:sz w:val="22"/>
          <w:szCs w:val="22"/>
          <w:u w:val="single"/>
        </w:rPr>
        <w:t>Pedestrian Access</w:t>
      </w:r>
    </w:p>
    <w:p w:rsidR="007F07C0" w:rsidRDefault="008B61E3" w:rsidP="008B61E3">
      <w:pPr>
        <w:pStyle w:val="BodyTextIndent3"/>
        <w:ind w:firstLine="0"/>
        <w:rPr>
          <w:sz w:val="22"/>
          <w:szCs w:val="22"/>
        </w:rPr>
      </w:pPr>
      <w:r w:rsidRPr="007C5853">
        <w:rPr>
          <w:sz w:val="22"/>
          <w:szCs w:val="22"/>
        </w:rPr>
        <w:t xml:space="preserve">Each of the proposed </w:t>
      </w:r>
      <w:r w:rsidR="007C5853">
        <w:rPr>
          <w:sz w:val="22"/>
          <w:szCs w:val="22"/>
        </w:rPr>
        <w:t>6</w:t>
      </w:r>
      <w:r w:rsidRPr="007C5853">
        <w:rPr>
          <w:sz w:val="22"/>
          <w:szCs w:val="22"/>
        </w:rPr>
        <w:t xml:space="preserve"> units </w:t>
      </w:r>
      <w:proofErr w:type="gramStart"/>
      <w:r w:rsidRPr="007C5853">
        <w:rPr>
          <w:sz w:val="22"/>
          <w:szCs w:val="22"/>
        </w:rPr>
        <w:t>have</w:t>
      </w:r>
      <w:proofErr w:type="gramEnd"/>
      <w:r w:rsidRPr="007C5853">
        <w:rPr>
          <w:sz w:val="22"/>
          <w:szCs w:val="22"/>
        </w:rPr>
        <w:t xml:space="preserve"> a pedestrian entrance from the central paved area which also provides parking spaces (</w:t>
      </w:r>
      <w:r w:rsidRPr="007C5853">
        <w:rPr>
          <w:sz w:val="22"/>
          <w:szCs w:val="22"/>
          <w:u w:val="single"/>
        </w:rPr>
        <w:t>Plan P6)</w:t>
      </w:r>
      <w:r w:rsidRPr="007C5853">
        <w:rPr>
          <w:sz w:val="22"/>
          <w:szCs w:val="22"/>
        </w:rPr>
        <w:t xml:space="preserve">. </w:t>
      </w:r>
      <w:r w:rsidR="007C5853">
        <w:rPr>
          <w:sz w:val="22"/>
          <w:szCs w:val="22"/>
        </w:rPr>
        <w:t xml:space="preserve">Tom </w:t>
      </w:r>
      <w:proofErr w:type="spellStart"/>
      <w:r w:rsidR="007F07C0">
        <w:rPr>
          <w:sz w:val="22"/>
          <w:szCs w:val="22"/>
        </w:rPr>
        <w:t>E</w:t>
      </w:r>
      <w:r w:rsidR="007C5853">
        <w:rPr>
          <w:sz w:val="22"/>
          <w:szCs w:val="22"/>
        </w:rPr>
        <w:t>rrico</w:t>
      </w:r>
      <w:proofErr w:type="spellEnd"/>
      <w:r w:rsidR="007C5853">
        <w:rPr>
          <w:sz w:val="22"/>
          <w:szCs w:val="22"/>
        </w:rPr>
        <w:t xml:space="preserve">, Traffic Reviewer, </w:t>
      </w:r>
      <w:r w:rsidR="007F07C0">
        <w:rPr>
          <w:sz w:val="22"/>
          <w:szCs w:val="22"/>
        </w:rPr>
        <w:t>h</w:t>
      </w:r>
      <w:r w:rsidR="007C5853">
        <w:rPr>
          <w:sz w:val="22"/>
          <w:szCs w:val="22"/>
        </w:rPr>
        <w:t xml:space="preserve">ad requested </w:t>
      </w:r>
      <w:r w:rsidR="007F07C0">
        <w:rPr>
          <w:sz w:val="22"/>
          <w:szCs w:val="22"/>
        </w:rPr>
        <w:t>a</w:t>
      </w:r>
      <w:r w:rsidRPr="007C5853">
        <w:rPr>
          <w:sz w:val="22"/>
          <w:szCs w:val="22"/>
        </w:rPr>
        <w:t xml:space="preserve"> pedestrian link from the sidewalk to the building entrances</w:t>
      </w:r>
      <w:r w:rsidR="007F07C0">
        <w:rPr>
          <w:sz w:val="22"/>
          <w:szCs w:val="22"/>
        </w:rPr>
        <w:t>, and marking of the area along the front of the building to identify a pedestrian route (</w:t>
      </w:r>
      <w:r w:rsidR="007F07C0" w:rsidRPr="007F07C0">
        <w:rPr>
          <w:sz w:val="22"/>
          <w:szCs w:val="22"/>
          <w:u w:val="single"/>
        </w:rPr>
        <w:t>Attachment 3</w:t>
      </w:r>
      <w:r w:rsidR="007F07C0">
        <w:rPr>
          <w:sz w:val="22"/>
          <w:szCs w:val="22"/>
        </w:rPr>
        <w:t>).</w:t>
      </w:r>
    </w:p>
    <w:p w:rsidR="007F07C0" w:rsidRPr="00F42011" w:rsidRDefault="007F07C0" w:rsidP="008B61E3">
      <w:pPr>
        <w:pStyle w:val="BodyTextIndent3"/>
        <w:ind w:firstLine="0"/>
        <w:rPr>
          <w:sz w:val="16"/>
          <w:szCs w:val="16"/>
        </w:rPr>
      </w:pPr>
    </w:p>
    <w:p w:rsidR="007F07C0" w:rsidRDefault="007F07C0" w:rsidP="008B61E3">
      <w:pPr>
        <w:pStyle w:val="BodyTextIndent3"/>
        <w:ind w:firstLine="0"/>
        <w:rPr>
          <w:sz w:val="22"/>
          <w:szCs w:val="22"/>
        </w:rPr>
      </w:pPr>
      <w:r>
        <w:rPr>
          <w:sz w:val="22"/>
          <w:szCs w:val="22"/>
        </w:rPr>
        <w:t>The revised proposals include the pedestrian con</w:t>
      </w:r>
      <w:r w:rsidR="006E1CCC">
        <w:rPr>
          <w:sz w:val="22"/>
          <w:szCs w:val="22"/>
        </w:rPr>
        <w:t>n</w:t>
      </w:r>
      <w:r>
        <w:rPr>
          <w:sz w:val="22"/>
          <w:szCs w:val="22"/>
        </w:rPr>
        <w:t>ection from the new building to the Warren Avenue sidewalk, but have not indicated the painted marking for the pedestrian route along the front of the bui</w:t>
      </w:r>
      <w:r w:rsidR="006E1CCC">
        <w:rPr>
          <w:sz w:val="22"/>
          <w:szCs w:val="22"/>
        </w:rPr>
        <w:t>lding</w:t>
      </w:r>
      <w:r>
        <w:rPr>
          <w:sz w:val="22"/>
          <w:szCs w:val="22"/>
        </w:rPr>
        <w:t xml:space="preserve"> and across to</w:t>
      </w:r>
      <w:r w:rsidR="006E1CCC">
        <w:rPr>
          <w:sz w:val="22"/>
          <w:szCs w:val="22"/>
        </w:rPr>
        <w:t xml:space="preserve"> the</w:t>
      </w:r>
      <w:r>
        <w:rPr>
          <w:sz w:val="22"/>
          <w:szCs w:val="22"/>
        </w:rPr>
        <w:t xml:space="preserve"> pedestrian link.  A potential condition of approval has been included, at </w:t>
      </w:r>
      <w:proofErr w:type="spellStart"/>
      <w:r>
        <w:rPr>
          <w:sz w:val="22"/>
          <w:szCs w:val="22"/>
        </w:rPr>
        <w:t>Mr</w:t>
      </w:r>
      <w:proofErr w:type="spellEnd"/>
      <w:r>
        <w:rPr>
          <w:sz w:val="22"/>
          <w:szCs w:val="22"/>
        </w:rPr>
        <w:t xml:space="preserve"> </w:t>
      </w:r>
      <w:proofErr w:type="spellStart"/>
      <w:r>
        <w:rPr>
          <w:sz w:val="22"/>
          <w:szCs w:val="22"/>
        </w:rPr>
        <w:t>Errico’s</w:t>
      </w:r>
      <w:proofErr w:type="spellEnd"/>
      <w:r>
        <w:rPr>
          <w:sz w:val="22"/>
          <w:szCs w:val="22"/>
        </w:rPr>
        <w:t xml:space="preserve"> recommendation, to inc</w:t>
      </w:r>
      <w:r w:rsidR="006E1CCC">
        <w:rPr>
          <w:sz w:val="22"/>
          <w:szCs w:val="22"/>
        </w:rPr>
        <w:t>l</w:t>
      </w:r>
      <w:r>
        <w:rPr>
          <w:sz w:val="22"/>
          <w:szCs w:val="22"/>
        </w:rPr>
        <w:t>ude the painted markings for the pedestrian route.</w:t>
      </w:r>
    </w:p>
    <w:p w:rsidR="007F07C0" w:rsidRPr="00F42011" w:rsidRDefault="007F07C0" w:rsidP="008B61E3">
      <w:pPr>
        <w:pStyle w:val="BodyTextIndent3"/>
        <w:ind w:firstLine="0"/>
        <w:rPr>
          <w:sz w:val="16"/>
          <w:szCs w:val="16"/>
        </w:rPr>
      </w:pPr>
    </w:p>
    <w:p w:rsidR="008B61E3" w:rsidRPr="006C2A34" w:rsidRDefault="008B61E3" w:rsidP="008B61E3">
      <w:pPr>
        <w:pStyle w:val="BodyTextIndent3"/>
        <w:numPr>
          <w:ilvl w:val="0"/>
          <w:numId w:val="11"/>
        </w:numPr>
        <w:rPr>
          <w:sz w:val="22"/>
          <w:szCs w:val="22"/>
          <w:u w:val="single"/>
        </w:rPr>
      </w:pPr>
      <w:r w:rsidRPr="006C2A34">
        <w:rPr>
          <w:sz w:val="22"/>
          <w:szCs w:val="22"/>
          <w:u w:val="single"/>
        </w:rPr>
        <w:t>Parking Requirements</w:t>
      </w:r>
    </w:p>
    <w:p w:rsidR="008B61E3" w:rsidRPr="006C2A34" w:rsidRDefault="008B61E3" w:rsidP="008B61E3">
      <w:pPr>
        <w:pStyle w:val="BodyTextIndent3"/>
        <w:ind w:firstLine="0"/>
        <w:rPr>
          <w:sz w:val="22"/>
          <w:szCs w:val="22"/>
        </w:rPr>
      </w:pPr>
      <w:r w:rsidRPr="006C2A34">
        <w:rPr>
          <w:sz w:val="22"/>
          <w:szCs w:val="22"/>
        </w:rPr>
        <w:t xml:space="preserve">The proposal includes </w:t>
      </w:r>
      <w:r w:rsidR="006C2A34">
        <w:rPr>
          <w:sz w:val="22"/>
          <w:szCs w:val="22"/>
        </w:rPr>
        <w:t>36</w:t>
      </w:r>
      <w:r w:rsidRPr="006C2A34">
        <w:rPr>
          <w:sz w:val="22"/>
          <w:szCs w:val="22"/>
        </w:rPr>
        <w:t xml:space="preserve"> parking spaces, distributed around the perimeter of the central access area to serve the units. The zoning requirement would be 2</w:t>
      </w:r>
      <w:r w:rsidR="006C2A34">
        <w:rPr>
          <w:sz w:val="22"/>
          <w:szCs w:val="22"/>
        </w:rPr>
        <w:t>5</w:t>
      </w:r>
      <w:r w:rsidRPr="006C2A34">
        <w:rPr>
          <w:sz w:val="22"/>
          <w:szCs w:val="22"/>
        </w:rPr>
        <w:t xml:space="preserve"> spaces (1 per 1000 </w:t>
      </w:r>
      <w:proofErr w:type="spellStart"/>
      <w:r w:rsidRPr="006C2A34">
        <w:rPr>
          <w:sz w:val="22"/>
          <w:szCs w:val="22"/>
        </w:rPr>
        <w:t>sq</w:t>
      </w:r>
      <w:proofErr w:type="spellEnd"/>
      <w:r w:rsidRPr="006C2A34">
        <w:rPr>
          <w:sz w:val="22"/>
          <w:szCs w:val="22"/>
        </w:rPr>
        <w:t xml:space="preserve"> </w:t>
      </w:r>
      <w:proofErr w:type="spellStart"/>
      <w:r w:rsidRPr="006C2A34">
        <w:rPr>
          <w:sz w:val="22"/>
          <w:szCs w:val="22"/>
        </w:rPr>
        <w:t>ft</w:t>
      </w:r>
      <w:proofErr w:type="spellEnd"/>
      <w:r w:rsidRPr="006C2A34">
        <w:rPr>
          <w:sz w:val="22"/>
          <w:szCs w:val="22"/>
        </w:rPr>
        <w:t xml:space="preserve">). </w:t>
      </w:r>
      <w:r w:rsidR="006C2A34">
        <w:rPr>
          <w:sz w:val="22"/>
          <w:szCs w:val="22"/>
        </w:rPr>
        <w:t xml:space="preserve">The additional parking is not directly creating the need for the shape of the paved area.  In view of the unknown mix of tenants, </w:t>
      </w:r>
      <w:proofErr w:type="gramStart"/>
      <w:r w:rsidR="006C2A34">
        <w:rPr>
          <w:sz w:val="22"/>
          <w:szCs w:val="22"/>
        </w:rPr>
        <w:t>staff consider</w:t>
      </w:r>
      <w:proofErr w:type="gramEnd"/>
      <w:r w:rsidR="006C2A34">
        <w:rPr>
          <w:sz w:val="22"/>
          <w:szCs w:val="22"/>
        </w:rPr>
        <w:t xml:space="preserve"> the number of parking spaces to be acceptable.</w:t>
      </w:r>
    </w:p>
    <w:p w:rsidR="008B61E3" w:rsidRPr="007D5F92" w:rsidRDefault="008B61E3" w:rsidP="008B61E3">
      <w:pPr>
        <w:pStyle w:val="BodyTextIndent3"/>
        <w:ind w:firstLine="0"/>
        <w:rPr>
          <w:sz w:val="16"/>
          <w:szCs w:val="16"/>
        </w:rPr>
      </w:pPr>
    </w:p>
    <w:p w:rsidR="008B61E3" w:rsidRPr="003E7570" w:rsidRDefault="008B61E3" w:rsidP="008B61E3">
      <w:pPr>
        <w:pStyle w:val="BodyTextIndent3"/>
        <w:numPr>
          <w:ilvl w:val="0"/>
          <w:numId w:val="11"/>
        </w:numPr>
        <w:rPr>
          <w:sz w:val="22"/>
          <w:szCs w:val="22"/>
          <w:u w:val="single"/>
        </w:rPr>
      </w:pPr>
      <w:r w:rsidRPr="003E7570">
        <w:rPr>
          <w:sz w:val="22"/>
          <w:szCs w:val="22"/>
          <w:u w:val="single"/>
        </w:rPr>
        <w:t>Bicycle Parking Requirements</w:t>
      </w:r>
    </w:p>
    <w:p w:rsidR="008B61E3" w:rsidRPr="003E7570" w:rsidRDefault="008B61E3" w:rsidP="008B61E3">
      <w:pPr>
        <w:pStyle w:val="BodyTextIndent3"/>
        <w:ind w:firstLine="0"/>
        <w:rPr>
          <w:sz w:val="22"/>
          <w:szCs w:val="22"/>
        </w:rPr>
      </w:pPr>
      <w:r w:rsidRPr="003E7570">
        <w:rPr>
          <w:sz w:val="22"/>
          <w:szCs w:val="22"/>
        </w:rPr>
        <w:t xml:space="preserve">The ordinance standard for this development is 2 bicycle parking spaces for every 10 required vehicle parking spaces, </w:t>
      </w:r>
      <w:proofErr w:type="spellStart"/>
      <w:r w:rsidRPr="003E7570">
        <w:rPr>
          <w:sz w:val="22"/>
          <w:szCs w:val="22"/>
        </w:rPr>
        <w:t>ie</w:t>
      </w:r>
      <w:proofErr w:type="spellEnd"/>
      <w:r w:rsidRPr="003E7570">
        <w:rPr>
          <w:sz w:val="22"/>
          <w:szCs w:val="22"/>
        </w:rPr>
        <w:t xml:space="preserve"> 4 bicycle parking spaces.  The applicant has provided </w:t>
      </w:r>
      <w:r w:rsidR="006C2A34">
        <w:rPr>
          <w:sz w:val="22"/>
          <w:szCs w:val="22"/>
        </w:rPr>
        <w:t>2</w:t>
      </w:r>
      <w:r w:rsidRPr="003E7570">
        <w:rPr>
          <w:sz w:val="22"/>
          <w:szCs w:val="22"/>
        </w:rPr>
        <w:t xml:space="preserve"> bicycle</w:t>
      </w:r>
      <w:r w:rsidR="006C2A34">
        <w:rPr>
          <w:sz w:val="22"/>
          <w:szCs w:val="22"/>
        </w:rPr>
        <w:t xml:space="preserve"> </w:t>
      </w:r>
      <w:r w:rsidRPr="003E7570">
        <w:rPr>
          <w:sz w:val="22"/>
          <w:szCs w:val="22"/>
        </w:rPr>
        <w:t xml:space="preserve">parking spaces in </w:t>
      </w:r>
      <w:r w:rsidR="006C2A34">
        <w:rPr>
          <w:sz w:val="22"/>
          <w:szCs w:val="22"/>
        </w:rPr>
        <w:t>a</w:t>
      </w:r>
      <w:r w:rsidRPr="003E7570">
        <w:rPr>
          <w:sz w:val="22"/>
          <w:szCs w:val="22"/>
        </w:rPr>
        <w:t xml:space="preserve"> rack near Warren Avenue and </w:t>
      </w:r>
      <w:r w:rsidR="006C2A34">
        <w:rPr>
          <w:sz w:val="22"/>
          <w:szCs w:val="22"/>
        </w:rPr>
        <w:t>requested a waiver for the other 2 spaces based on the ex</w:t>
      </w:r>
      <w:r w:rsidR="006E1CCC">
        <w:rPr>
          <w:sz w:val="22"/>
          <w:szCs w:val="22"/>
        </w:rPr>
        <w:t xml:space="preserve">pectation that </w:t>
      </w:r>
      <w:r w:rsidR="006C2A34">
        <w:rPr>
          <w:sz w:val="22"/>
          <w:szCs w:val="22"/>
        </w:rPr>
        <w:t>employees with bikes would store them within the unit</w:t>
      </w:r>
      <w:r w:rsidR="006E1CCC">
        <w:rPr>
          <w:sz w:val="22"/>
          <w:szCs w:val="22"/>
        </w:rPr>
        <w:t>s</w:t>
      </w:r>
      <w:r w:rsidR="006C2A34">
        <w:rPr>
          <w:sz w:val="22"/>
          <w:szCs w:val="22"/>
        </w:rPr>
        <w:t xml:space="preserve">.  </w:t>
      </w:r>
      <w:proofErr w:type="gramStart"/>
      <w:r w:rsidR="006C2A34">
        <w:rPr>
          <w:sz w:val="22"/>
          <w:szCs w:val="22"/>
        </w:rPr>
        <w:t>Staff agree</w:t>
      </w:r>
      <w:proofErr w:type="gramEnd"/>
      <w:r w:rsidR="006C2A34">
        <w:rPr>
          <w:sz w:val="22"/>
          <w:szCs w:val="22"/>
        </w:rPr>
        <w:t xml:space="preserve"> that in this case the two spaces for visitors is adequate and support the waiver.</w:t>
      </w:r>
    </w:p>
    <w:p w:rsidR="008B61E3" w:rsidRPr="006C2A34" w:rsidRDefault="008B61E3" w:rsidP="008B61E3">
      <w:pPr>
        <w:pStyle w:val="BodyTextIndent3"/>
        <w:ind w:firstLine="0"/>
        <w:rPr>
          <w:sz w:val="16"/>
          <w:szCs w:val="16"/>
        </w:rPr>
      </w:pPr>
    </w:p>
    <w:p w:rsidR="008B61E3" w:rsidRPr="003E7570" w:rsidRDefault="008B61E3" w:rsidP="008B61E3">
      <w:pPr>
        <w:pStyle w:val="BodyTextIndent3"/>
        <w:numPr>
          <w:ilvl w:val="0"/>
          <w:numId w:val="11"/>
        </w:numPr>
        <w:rPr>
          <w:sz w:val="22"/>
          <w:szCs w:val="22"/>
          <w:u w:val="single"/>
        </w:rPr>
      </w:pPr>
      <w:r w:rsidRPr="003E7570">
        <w:rPr>
          <w:sz w:val="22"/>
          <w:szCs w:val="22"/>
          <w:u w:val="single"/>
        </w:rPr>
        <w:t>Snow Storage</w:t>
      </w:r>
    </w:p>
    <w:p w:rsidR="008B61E3" w:rsidRPr="003E7570" w:rsidRDefault="008B61E3" w:rsidP="008B61E3">
      <w:pPr>
        <w:pStyle w:val="BodyTextIndent3"/>
        <w:ind w:firstLine="0"/>
        <w:rPr>
          <w:sz w:val="22"/>
          <w:szCs w:val="22"/>
        </w:rPr>
      </w:pPr>
      <w:r w:rsidRPr="003E7570">
        <w:rPr>
          <w:sz w:val="22"/>
          <w:szCs w:val="22"/>
        </w:rPr>
        <w:t>The site plan</w:t>
      </w:r>
      <w:r w:rsidRPr="003E7570">
        <w:rPr>
          <w:sz w:val="22"/>
          <w:szCs w:val="22"/>
          <w:u w:val="single"/>
        </w:rPr>
        <w:t xml:space="preserve"> (Plan P6.) </w:t>
      </w:r>
      <w:r w:rsidRPr="003E7570">
        <w:rPr>
          <w:sz w:val="22"/>
          <w:szCs w:val="22"/>
        </w:rPr>
        <w:t>does not specifically call out snow storage.  The proposed paved area is likely to provide adequate area for snow storage, but the proposed wetland cells, swales and erosion control features abut the paved area and a Snow Storage Plan is required to ensure that these areas are not used for snow storage.</w:t>
      </w:r>
      <w:r w:rsidR="006C2A34">
        <w:rPr>
          <w:sz w:val="22"/>
          <w:szCs w:val="22"/>
        </w:rPr>
        <w:t xml:space="preserve"> A potential condition of approval </w:t>
      </w:r>
      <w:r w:rsidR="006E1CCC">
        <w:rPr>
          <w:sz w:val="22"/>
          <w:szCs w:val="22"/>
        </w:rPr>
        <w:t>requests that snow storage areas be shown on the requested Landscape Plan.</w:t>
      </w:r>
    </w:p>
    <w:p w:rsidR="008B61E3" w:rsidRPr="007D5F92" w:rsidRDefault="008B61E3" w:rsidP="008B61E3">
      <w:pPr>
        <w:pStyle w:val="BodyTextIndent3"/>
        <w:rPr>
          <w:sz w:val="16"/>
          <w:szCs w:val="16"/>
          <w:u w:val="single"/>
        </w:rPr>
      </w:pPr>
    </w:p>
    <w:p w:rsidR="008B61E3" w:rsidRPr="003E7570" w:rsidRDefault="008B61E3" w:rsidP="008B61E3">
      <w:pPr>
        <w:pStyle w:val="BodyTextIndent3"/>
        <w:rPr>
          <w:sz w:val="22"/>
          <w:szCs w:val="22"/>
        </w:rPr>
      </w:pPr>
      <w:r w:rsidRPr="003E7570">
        <w:rPr>
          <w:sz w:val="22"/>
          <w:szCs w:val="22"/>
        </w:rPr>
        <w:t>Note:   Public Transit Access and TDM requirements do not apply to this project.</w:t>
      </w:r>
    </w:p>
    <w:p w:rsidR="008B61E3" w:rsidRPr="001370C2" w:rsidRDefault="008B61E3" w:rsidP="008B61E3">
      <w:pPr>
        <w:pStyle w:val="BodyTextIndent3"/>
        <w:ind w:left="0" w:firstLine="0"/>
        <w:rPr>
          <w:sz w:val="16"/>
          <w:szCs w:val="16"/>
        </w:rPr>
      </w:pPr>
      <w:r>
        <w:tab/>
      </w:r>
    </w:p>
    <w:p w:rsidR="008B61E3" w:rsidRPr="003E7570" w:rsidRDefault="008B61E3" w:rsidP="008B61E3">
      <w:pPr>
        <w:pStyle w:val="BodyTextIndent3"/>
        <w:numPr>
          <w:ilvl w:val="0"/>
          <w:numId w:val="10"/>
        </w:numPr>
        <w:rPr>
          <w:b/>
          <w:sz w:val="22"/>
          <w:szCs w:val="22"/>
          <w:u w:val="single"/>
        </w:rPr>
      </w:pPr>
      <w:r w:rsidRPr="003E7570">
        <w:rPr>
          <w:b/>
          <w:sz w:val="22"/>
          <w:szCs w:val="22"/>
          <w:u w:val="single"/>
        </w:rPr>
        <w:t>Environmental Quality</w:t>
      </w:r>
    </w:p>
    <w:p w:rsidR="008B61E3" w:rsidRPr="003B3E73" w:rsidRDefault="008B61E3" w:rsidP="008B61E3">
      <w:pPr>
        <w:pStyle w:val="BodyTextIndent3"/>
        <w:rPr>
          <w:b/>
          <w:sz w:val="16"/>
          <w:szCs w:val="16"/>
          <w:u w:val="single"/>
        </w:rPr>
      </w:pPr>
    </w:p>
    <w:p w:rsidR="008B61E3" w:rsidRPr="003E7570" w:rsidRDefault="008B61E3" w:rsidP="008B61E3">
      <w:pPr>
        <w:pStyle w:val="BodyTextIndent3"/>
        <w:rPr>
          <w:sz w:val="22"/>
          <w:szCs w:val="22"/>
          <w:u w:val="single"/>
        </w:rPr>
      </w:pPr>
      <w:r w:rsidRPr="003B3E73">
        <w:t xml:space="preserve">1.  </w:t>
      </w:r>
      <w:r w:rsidRPr="003E7570">
        <w:rPr>
          <w:sz w:val="22"/>
          <w:szCs w:val="22"/>
          <w:u w:val="single"/>
        </w:rPr>
        <w:t>Landscape Preservation</w:t>
      </w:r>
    </w:p>
    <w:p w:rsidR="004F0BC6" w:rsidRDefault="008B61E3" w:rsidP="008B61E3">
      <w:pPr>
        <w:pStyle w:val="BodyTextIndent3"/>
        <w:ind w:hanging="270"/>
        <w:rPr>
          <w:sz w:val="22"/>
          <w:szCs w:val="22"/>
        </w:rPr>
      </w:pPr>
      <w:r w:rsidRPr="003E7570">
        <w:rPr>
          <w:sz w:val="22"/>
          <w:szCs w:val="22"/>
        </w:rPr>
        <w:tab/>
        <w:t xml:space="preserve">Preservation of a percentage of large trees within the setbacks </w:t>
      </w:r>
      <w:r w:rsidR="00F42011">
        <w:rPr>
          <w:sz w:val="22"/>
          <w:szCs w:val="22"/>
        </w:rPr>
        <w:t xml:space="preserve">of the 9.2 acre site </w:t>
      </w:r>
      <w:r w:rsidRPr="003E7570">
        <w:rPr>
          <w:sz w:val="22"/>
          <w:szCs w:val="22"/>
        </w:rPr>
        <w:t>i</w:t>
      </w:r>
      <w:r w:rsidR="006C2A34">
        <w:rPr>
          <w:sz w:val="22"/>
          <w:szCs w:val="22"/>
        </w:rPr>
        <w:t>s an Ordinance requirement. T</w:t>
      </w:r>
      <w:r w:rsidR="004F0BC6">
        <w:rPr>
          <w:sz w:val="22"/>
          <w:szCs w:val="22"/>
        </w:rPr>
        <w:t>he City Arborist had previousl</w:t>
      </w:r>
      <w:r w:rsidR="006C2A34">
        <w:rPr>
          <w:sz w:val="22"/>
          <w:szCs w:val="22"/>
        </w:rPr>
        <w:t xml:space="preserve">y requested a tree save plan but the applicant has indicated in </w:t>
      </w:r>
      <w:r w:rsidR="006C2A34" w:rsidRPr="004F0BC6">
        <w:rPr>
          <w:sz w:val="22"/>
          <w:szCs w:val="22"/>
          <w:u w:val="single"/>
        </w:rPr>
        <w:t xml:space="preserve">Attachment </w:t>
      </w:r>
      <w:proofErr w:type="gramStart"/>
      <w:r w:rsidR="004F0BC6" w:rsidRPr="004F0BC6">
        <w:rPr>
          <w:sz w:val="22"/>
          <w:szCs w:val="22"/>
          <w:u w:val="single"/>
        </w:rPr>
        <w:t>L</w:t>
      </w:r>
      <w:r w:rsidR="004F0BC6">
        <w:rPr>
          <w:sz w:val="22"/>
          <w:szCs w:val="22"/>
        </w:rPr>
        <w:t xml:space="preserve">  (</w:t>
      </w:r>
      <w:proofErr w:type="gramEnd"/>
      <w:r w:rsidR="004F0BC6">
        <w:rPr>
          <w:sz w:val="22"/>
          <w:szCs w:val="22"/>
        </w:rPr>
        <w:t xml:space="preserve">page 10)  that this is not required because the remaining 40 acres </w:t>
      </w:r>
      <w:r w:rsidR="00F42011">
        <w:rPr>
          <w:sz w:val="22"/>
          <w:szCs w:val="22"/>
        </w:rPr>
        <w:t>addresses this requirement.</w:t>
      </w:r>
      <w:r w:rsidR="004F0BC6">
        <w:rPr>
          <w:sz w:val="22"/>
          <w:szCs w:val="22"/>
        </w:rPr>
        <w:t xml:space="preserve"> The evaluation of this proposal is based on the site </w:t>
      </w:r>
      <w:proofErr w:type="gramStart"/>
      <w:r w:rsidR="004F0BC6">
        <w:rPr>
          <w:sz w:val="22"/>
          <w:szCs w:val="22"/>
        </w:rPr>
        <w:t>of  9.2</w:t>
      </w:r>
      <w:proofErr w:type="gramEnd"/>
      <w:r w:rsidR="004F0BC6">
        <w:rPr>
          <w:sz w:val="22"/>
          <w:szCs w:val="22"/>
        </w:rPr>
        <w:t xml:space="preserve"> acres described on the data sheet and staff consider that if there are any large trees near the edge of the proposed paved area, that they should be identified for protection on a plan. </w:t>
      </w:r>
      <w:r w:rsidR="00F42011">
        <w:rPr>
          <w:sz w:val="22"/>
          <w:szCs w:val="22"/>
        </w:rPr>
        <w:t>Staff have not suggested that the project be scaled down in order to protect trees, as the waiver provision in the ordinance would allow the applicant to remove and replace (elsewhere on the site) any large trees.</w:t>
      </w:r>
      <w:r w:rsidR="004F0BC6">
        <w:rPr>
          <w:sz w:val="22"/>
          <w:szCs w:val="22"/>
        </w:rPr>
        <w:t xml:space="preserve"> A potential condition of approval covers this concern and other landscaping issues as discussed below. </w:t>
      </w:r>
    </w:p>
    <w:p w:rsidR="004F0BC6" w:rsidRPr="00F42011" w:rsidRDefault="004F0BC6" w:rsidP="008B61E3">
      <w:pPr>
        <w:pStyle w:val="BodyTextIndent3"/>
        <w:ind w:hanging="270"/>
        <w:rPr>
          <w:sz w:val="16"/>
          <w:szCs w:val="16"/>
        </w:rPr>
      </w:pPr>
    </w:p>
    <w:p w:rsidR="008B61E3" w:rsidRPr="00F42011" w:rsidRDefault="008B61E3" w:rsidP="008B61E3">
      <w:pPr>
        <w:pStyle w:val="BodyTextIndent3"/>
        <w:ind w:left="360" w:firstLine="0"/>
        <w:rPr>
          <w:sz w:val="22"/>
          <w:szCs w:val="22"/>
        </w:rPr>
      </w:pPr>
      <w:r w:rsidRPr="00F42011">
        <w:rPr>
          <w:sz w:val="22"/>
          <w:szCs w:val="22"/>
        </w:rPr>
        <w:t>2.</w:t>
      </w:r>
      <w:r w:rsidRPr="00F42011">
        <w:rPr>
          <w:sz w:val="22"/>
          <w:szCs w:val="22"/>
        </w:rPr>
        <w:tab/>
      </w:r>
      <w:r w:rsidRPr="00F42011">
        <w:rPr>
          <w:sz w:val="22"/>
          <w:szCs w:val="22"/>
          <w:u w:val="single"/>
        </w:rPr>
        <w:t>Site Landscaping and Street Trees</w:t>
      </w:r>
    </w:p>
    <w:p w:rsidR="00F42011" w:rsidRDefault="008B61E3" w:rsidP="008B61E3">
      <w:pPr>
        <w:pStyle w:val="BodyTextIndent3"/>
        <w:ind w:hanging="270"/>
        <w:rPr>
          <w:sz w:val="22"/>
          <w:szCs w:val="22"/>
        </w:rPr>
      </w:pPr>
      <w:r w:rsidRPr="00F42011">
        <w:rPr>
          <w:sz w:val="22"/>
          <w:szCs w:val="22"/>
        </w:rPr>
        <w:tab/>
        <w:t>The Site Plan (</w:t>
      </w:r>
      <w:r w:rsidRPr="00F42011">
        <w:rPr>
          <w:sz w:val="22"/>
          <w:szCs w:val="22"/>
          <w:u w:val="single"/>
        </w:rPr>
        <w:t>Plan P.6</w:t>
      </w:r>
      <w:r w:rsidRPr="00F42011">
        <w:rPr>
          <w:sz w:val="22"/>
          <w:szCs w:val="22"/>
        </w:rPr>
        <w:t xml:space="preserve">) shows three street trees and a few shrubs and boulders near the new access from the joint drive.  The Site Plan </w:t>
      </w:r>
      <w:r w:rsidR="00AD7EDD">
        <w:rPr>
          <w:sz w:val="22"/>
          <w:szCs w:val="22"/>
        </w:rPr>
        <w:t xml:space="preserve">and zoning ordinances </w:t>
      </w:r>
      <w:r w:rsidR="001370C2">
        <w:rPr>
          <w:sz w:val="22"/>
          <w:szCs w:val="22"/>
        </w:rPr>
        <w:t>include</w:t>
      </w:r>
      <w:r w:rsidR="00F42011">
        <w:rPr>
          <w:sz w:val="22"/>
          <w:szCs w:val="22"/>
        </w:rPr>
        <w:t xml:space="preserve"> the following requirements which apply to </w:t>
      </w:r>
      <w:r w:rsidR="00AD7EDD">
        <w:rPr>
          <w:sz w:val="22"/>
          <w:szCs w:val="22"/>
        </w:rPr>
        <w:t>this site</w:t>
      </w:r>
      <w:r w:rsidR="00F42011">
        <w:rPr>
          <w:sz w:val="22"/>
          <w:szCs w:val="22"/>
        </w:rPr>
        <w:t xml:space="preserve"> and have been met by other developments on Warren Avenue:</w:t>
      </w:r>
    </w:p>
    <w:p w:rsidR="00AD7EDD" w:rsidRPr="00F42011" w:rsidRDefault="00AD7EDD" w:rsidP="00AD7EDD">
      <w:pPr>
        <w:tabs>
          <w:tab w:val="left" w:pos="720"/>
        </w:tabs>
        <w:ind w:left="2160" w:hanging="720"/>
        <w:jc w:val="both"/>
        <w:outlineLvl w:val="4"/>
        <w:rPr>
          <w:sz w:val="22"/>
          <w:szCs w:val="22"/>
        </w:rPr>
      </w:pPr>
      <w:r w:rsidRPr="00F42011">
        <w:rPr>
          <w:b/>
          <w:bCs/>
          <w:sz w:val="22"/>
          <w:szCs w:val="22"/>
        </w:rPr>
        <w:t>B4 Zoning Requirement:</w:t>
      </w:r>
    </w:p>
    <w:p w:rsidR="00AD7EDD" w:rsidRPr="00F42011" w:rsidRDefault="00AD7EDD" w:rsidP="00AD7EDD">
      <w:pPr>
        <w:tabs>
          <w:tab w:val="left" w:pos="720"/>
        </w:tabs>
        <w:ind w:left="2880" w:hanging="720"/>
        <w:jc w:val="both"/>
        <w:outlineLvl w:val="5"/>
        <w:rPr>
          <w:sz w:val="20"/>
          <w:szCs w:val="20"/>
        </w:rPr>
      </w:pPr>
      <w:r w:rsidRPr="00F42011">
        <w:rPr>
          <w:sz w:val="20"/>
          <w:szCs w:val="20"/>
        </w:rPr>
        <w:t>(a)</w:t>
      </w:r>
      <w:r w:rsidRPr="00F42011">
        <w:rPr>
          <w:sz w:val="20"/>
          <w:szCs w:val="20"/>
        </w:rPr>
        <w:tab/>
      </w:r>
      <w:r w:rsidRPr="00F42011">
        <w:rPr>
          <w:i/>
          <w:sz w:val="20"/>
          <w:szCs w:val="20"/>
        </w:rPr>
        <w:t>Landscaping and screening:</w:t>
      </w:r>
      <w:r w:rsidRPr="00F42011">
        <w:rPr>
          <w:sz w:val="20"/>
          <w:szCs w:val="20"/>
        </w:rPr>
        <w:t xml:space="preserve"> The site shall be suitably landscaped for parking, surrounding uses and accessory site elements including storage and solid waste receptacles where required by article IV (subdivisions) and article V (site plan).</w:t>
      </w:r>
    </w:p>
    <w:p w:rsidR="00AD7EDD" w:rsidRPr="00F42011" w:rsidRDefault="00AD7EDD" w:rsidP="00AD7EDD">
      <w:pPr>
        <w:rPr>
          <w:sz w:val="16"/>
          <w:szCs w:val="16"/>
        </w:rPr>
      </w:pPr>
      <w:r w:rsidRPr="00F42011">
        <w:rPr>
          <w:sz w:val="16"/>
          <w:szCs w:val="16"/>
        </w:rPr>
        <w:t> </w:t>
      </w:r>
    </w:p>
    <w:p w:rsidR="00F42011" w:rsidRPr="00AD7EDD" w:rsidRDefault="00AD7EDD" w:rsidP="008B61E3">
      <w:pPr>
        <w:pStyle w:val="BodyTextIndent3"/>
        <w:ind w:hanging="270"/>
        <w:rPr>
          <w:b/>
          <w:sz w:val="22"/>
          <w:szCs w:val="22"/>
        </w:rPr>
      </w:pPr>
      <w:r>
        <w:rPr>
          <w:sz w:val="22"/>
          <w:szCs w:val="22"/>
        </w:rPr>
        <w:t xml:space="preserve"> </w:t>
      </w:r>
      <w:r>
        <w:rPr>
          <w:sz w:val="22"/>
          <w:szCs w:val="22"/>
        </w:rPr>
        <w:tab/>
      </w:r>
      <w:r>
        <w:rPr>
          <w:sz w:val="22"/>
          <w:szCs w:val="22"/>
        </w:rPr>
        <w:tab/>
      </w:r>
      <w:r w:rsidRPr="00AD7EDD">
        <w:rPr>
          <w:b/>
          <w:sz w:val="22"/>
          <w:szCs w:val="22"/>
        </w:rPr>
        <w:t xml:space="preserve">Site </w:t>
      </w:r>
      <w:r>
        <w:rPr>
          <w:b/>
          <w:sz w:val="22"/>
          <w:szCs w:val="22"/>
        </w:rPr>
        <w:t>P</w:t>
      </w:r>
      <w:r w:rsidRPr="00AD7EDD">
        <w:rPr>
          <w:b/>
          <w:sz w:val="22"/>
          <w:szCs w:val="22"/>
        </w:rPr>
        <w:t>lan Standards</w:t>
      </w:r>
      <w:r>
        <w:rPr>
          <w:b/>
          <w:sz w:val="22"/>
          <w:szCs w:val="22"/>
        </w:rPr>
        <w:t>:</w:t>
      </w:r>
    </w:p>
    <w:p w:rsidR="00F42011" w:rsidRPr="00F42011" w:rsidRDefault="00F42011" w:rsidP="00AD7EDD">
      <w:pPr>
        <w:tabs>
          <w:tab w:val="left" w:pos="720"/>
        </w:tabs>
        <w:ind w:left="2160" w:hanging="720"/>
        <w:jc w:val="both"/>
        <w:rPr>
          <w:i/>
          <w:color w:val="000000"/>
          <w:sz w:val="20"/>
          <w:szCs w:val="20"/>
        </w:rPr>
      </w:pPr>
      <w:r w:rsidRPr="00F42011">
        <w:rPr>
          <w:i/>
          <w:sz w:val="20"/>
          <w:szCs w:val="20"/>
        </w:rPr>
        <w:t>(ii)</w:t>
      </w:r>
      <w:r w:rsidRPr="00F42011">
        <w:rPr>
          <w:i/>
          <w:sz w:val="20"/>
          <w:szCs w:val="20"/>
        </w:rPr>
        <w:tab/>
        <w:t>Parking Lot Landscaping</w:t>
      </w:r>
      <w:r w:rsidRPr="00F42011">
        <w:rPr>
          <w:i/>
          <w:color w:val="000000"/>
          <w:sz w:val="20"/>
          <w:szCs w:val="20"/>
        </w:rPr>
        <w:t xml:space="preserve">:  </w:t>
      </w:r>
    </w:p>
    <w:p w:rsidR="00F42011" w:rsidRPr="00F42011" w:rsidRDefault="00F42011" w:rsidP="00AD7EDD">
      <w:pPr>
        <w:ind w:left="2880" w:hanging="720"/>
        <w:jc w:val="both"/>
        <w:rPr>
          <w:i/>
          <w:sz w:val="20"/>
          <w:szCs w:val="20"/>
        </w:rPr>
      </w:pPr>
      <w:r w:rsidRPr="00F42011">
        <w:rPr>
          <w:i/>
          <w:sz w:val="20"/>
          <w:szCs w:val="20"/>
        </w:rPr>
        <w:t>(a)</w:t>
      </w:r>
      <w:r w:rsidRPr="00F42011">
        <w:rPr>
          <w:i/>
          <w:sz w:val="20"/>
          <w:szCs w:val="20"/>
        </w:rPr>
        <w:tab/>
        <w:t>Developments with five (5) or more parking spaces shall include at least two (2) trees (or one (1) tree and three (3) shrubs) per five (5) parking spaces planted in landscaped islands to screen shade and break up parking.  Trees and shrubs in parking lots may be in informal groups, straight rows, or</w:t>
      </w:r>
      <w:r w:rsidRPr="00F42011">
        <w:rPr>
          <w:i/>
          <w:color w:val="000000"/>
          <w:sz w:val="20"/>
          <w:szCs w:val="20"/>
        </w:rPr>
        <w:t xml:space="preserve"> </w:t>
      </w:r>
      <w:r w:rsidRPr="00F42011">
        <w:rPr>
          <w:i/>
          <w:sz w:val="20"/>
          <w:szCs w:val="20"/>
        </w:rPr>
        <w:t xml:space="preserve">concentrated in clusters as detailed in Section 4 of the Technical Manual. </w:t>
      </w:r>
    </w:p>
    <w:p w:rsidR="00F42011" w:rsidRPr="00F42011" w:rsidRDefault="00F42011" w:rsidP="00AD7EDD">
      <w:pPr>
        <w:ind w:left="2880"/>
        <w:jc w:val="both"/>
        <w:rPr>
          <w:i/>
          <w:sz w:val="16"/>
          <w:szCs w:val="16"/>
        </w:rPr>
      </w:pPr>
    </w:p>
    <w:p w:rsidR="00F42011" w:rsidRPr="00F42011" w:rsidRDefault="00F42011" w:rsidP="00AD7EDD">
      <w:pPr>
        <w:ind w:left="2880" w:hanging="720"/>
        <w:jc w:val="both"/>
        <w:rPr>
          <w:i/>
          <w:sz w:val="20"/>
          <w:szCs w:val="20"/>
        </w:rPr>
      </w:pPr>
      <w:r w:rsidRPr="00F42011">
        <w:rPr>
          <w:i/>
          <w:sz w:val="20"/>
          <w:szCs w:val="20"/>
        </w:rPr>
        <w:t>(b)</w:t>
      </w:r>
      <w:r w:rsidRPr="00F42011">
        <w:rPr>
          <w:i/>
          <w:sz w:val="20"/>
          <w:szCs w:val="20"/>
        </w:rPr>
        <w:tab/>
        <w:t xml:space="preserve">Landscaped islands shall be distributed so that uninterrupted pavement does not exceed forty (40) parking spaces. </w:t>
      </w:r>
    </w:p>
    <w:p w:rsidR="00F42011" w:rsidRPr="00F42011" w:rsidRDefault="00F42011" w:rsidP="00AD7EDD">
      <w:pPr>
        <w:ind w:left="2880"/>
        <w:jc w:val="both"/>
        <w:rPr>
          <w:i/>
          <w:sz w:val="16"/>
          <w:szCs w:val="16"/>
        </w:rPr>
      </w:pPr>
    </w:p>
    <w:p w:rsidR="00F42011" w:rsidRPr="00F42011" w:rsidRDefault="00F42011" w:rsidP="00AD7EDD">
      <w:pPr>
        <w:ind w:left="2880" w:hanging="720"/>
        <w:jc w:val="both"/>
        <w:rPr>
          <w:i/>
          <w:color w:val="000000"/>
          <w:sz w:val="20"/>
          <w:szCs w:val="20"/>
        </w:rPr>
      </w:pPr>
      <w:r w:rsidRPr="00F42011">
        <w:rPr>
          <w:i/>
          <w:sz w:val="20"/>
          <w:szCs w:val="20"/>
        </w:rPr>
        <w:t>(c)</w:t>
      </w:r>
      <w:r w:rsidRPr="00F42011">
        <w:rPr>
          <w:i/>
          <w:sz w:val="20"/>
          <w:szCs w:val="20"/>
        </w:rPr>
        <w:tab/>
        <w:t xml:space="preserve">Landscaped islands shall be curbed and a minimum of eight (8) feet in width, not including curbing.  The incorporation of </w:t>
      </w:r>
      <w:proofErr w:type="spellStart"/>
      <w:r w:rsidRPr="00F42011">
        <w:rPr>
          <w:i/>
          <w:sz w:val="20"/>
          <w:szCs w:val="20"/>
        </w:rPr>
        <w:t>bioretention</w:t>
      </w:r>
      <w:proofErr w:type="spellEnd"/>
      <w:r w:rsidRPr="00F42011">
        <w:rPr>
          <w:i/>
          <w:sz w:val="20"/>
          <w:szCs w:val="20"/>
        </w:rPr>
        <w:t xml:space="preserve"> into landscaped islands is strongly encouraged.   </w:t>
      </w:r>
    </w:p>
    <w:p w:rsidR="008B61E3" w:rsidRPr="00AD7EDD" w:rsidRDefault="00F42011" w:rsidP="00AD7EDD">
      <w:pPr>
        <w:ind w:left="1440"/>
        <w:rPr>
          <w:rFonts w:ascii="Segoe UI" w:hAnsi="Segoe UI" w:cs="Segoe UI"/>
          <w:sz w:val="20"/>
          <w:szCs w:val="20"/>
        </w:rPr>
      </w:pPr>
      <w:r w:rsidRPr="00F42011">
        <w:rPr>
          <w:rFonts w:ascii="Segoe UI" w:hAnsi="Segoe UI" w:cs="Segoe UI"/>
          <w:sz w:val="20"/>
          <w:szCs w:val="20"/>
        </w:rPr>
        <w:t> </w:t>
      </w:r>
    </w:p>
    <w:p w:rsidR="008B61E3" w:rsidRPr="00F42011" w:rsidRDefault="008B61E3" w:rsidP="008B61E3">
      <w:pPr>
        <w:pStyle w:val="BodyTextIndent3"/>
        <w:ind w:hanging="270"/>
        <w:rPr>
          <w:sz w:val="22"/>
          <w:szCs w:val="22"/>
        </w:rPr>
      </w:pPr>
      <w:r w:rsidRPr="00F42011">
        <w:rPr>
          <w:sz w:val="22"/>
          <w:szCs w:val="22"/>
        </w:rPr>
        <w:tab/>
      </w:r>
      <w:r w:rsidR="00AD7EDD">
        <w:rPr>
          <w:sz w:val="22"/>
          <w:szCs w:val="22"/>
        </w:rPr>
        <w:t>As noted at the Workshop, p</w:t>
      </w:r>
      <w:r w:rsidRPr="00F42011">
        <w:rPr>
          <w:sz w:val="22"/>
          <w:szCs w:val="22"/>
        </w:rPr>
        <w:t xml:space="preserve">lanting is also needed for the proposed gravel wetlands and </w:t>
      </w:r>
      <w:proofErr w:type="gramStart"/>
      <w:r w:rsidRPr="00F42011">
        <w:rPr>
          <w:sz w:val="22"/>
          <w:szCs w:val="22"/>
        </w:rPr>
        <w:t>staff suggest</w:t>
      </w:r>
      <w:proofErr w:type="gramEnd"/>
      <w:r w:rsidRPr="00F42011">
        <w:rPr>
          <w:sz w:val="22"/>
          <w:szCs w:val="22"/>
        </w:rPr>
        <w:t xml:space="preserve"> a separate Landscape Plan for this, along with parking lot landscaping and replacement trees.</w:t>
      </w:r>
      <w:r w:rsidR="00AD7EDD">
        <w:rPr>
          <w:sz w:val="22"/>
          <w:szCs w:val="22"/>
        </w:rPr>
        <w:t xml:space="preserve"> A potential condition of approval is included to cover these issues</w:t>
      </w:r>
      <w:r w:rsidR="001370C2">
        <w:rPr>
          <w:sz w:val="22"/>
          <w:szCs w:val="22"/>
        </w:rPr>
        <w:t xml:space="preserve"> along with tree preservation</w:t>
      </w:r>
      <w:r w:rsidR="00AD7EDD">
        <w:rPr>
          <w:sz w:val="22"/>
          <w:szCs w:val="22"/>
        </w:rPr>
        <w:t>.</w:t>
      </w:r>
    </w:p>
    <w:p w:rsidR="008B61E3" w:rsidRPr="00F42011" w:rsidRDefault="008B61E3" w:rsidP="008B61E3">
      <w:pPr>
        <w:pStyle w:val="BodyTextIndent3"/>
        <w:ind w:left="360" w:firstLine="0"/>
        <w:rPr>
          <w:sz w:val="16"/>
          <w:szCs w:val="16"/>
        </w:rPr>
      </w:pPr>
    </w:p>
    <w:p w:rsidR="008B61E3" w:rsidRPr="00F42011" w:rsidRDefault="008B61E3" w:rsidP="008B61E3">
      <w:pPr>
        <w:pStyle w:val="BodyTextIndent3"/>
        <w:ind w:left="360" w:firstLine="0"/>
        <w:rPr>
          <w:sz w:val="22"/>
          <w:szCs w:val="22"/>
          <w:u w:val="single"/>
        </w:rPr>
      </w:pPr>
      <w:r w:rsidRPr="00F42011">
        <w:rPr>
          <w:sz w:val="22"/>
          <w:szCs w:val="22"/>
        </w:rPr>
        <w:t xml:space="preserve">3.   </w:t>
      </w:r>
      <w:proofErr w:type="spellStart"/>
      <w:r w:rsidRPr="00F42011">
        <w:rPr>
          <w:sz w:val="22"/>
          <w:szCs w:val="22"/>
          <w:u w:val="single"/>
        </w:rPr>
        <w:t>Stormwater</w:t>
      </w:r>
      <w:proofErr w:type="spellEnd"/>
      <w:r w:rsidRPr="00F42011">
        <w:rPr>
          <w:sz w:val="22"/>
          <w:szCs w:val="22"/>
          <w:u w:val="single"/>
        </w:rPr>
        <w:t xml:space="preserve"> Management</w:t>
      </w:r>
    </w:p>
    <w:p w:rsidR="008B61E3" w:rsidRDefault="008B61E3" w:rsidP="008B61E3">
      <w:pPr>
        <w:pStyle w:val="BodyTextIndent3"/>
        <w:ind w:firstLine="0"/>
        <w:rPr>
          <w:sz w:val="22"/>
          <w:szCs w:val="22"/>
        </w:rPr>
      </w:pPr>
      <w:r w:rsidRPr="00F42011">
        <w:rPr>
          <w:sz w:val="22"/>
          <w:szCs w:val="22"/>
        </w:rPr>
        <w:t xml:space="preserve">The proposals result in creation of new impervious areas that total </w:t>
      </w:r>
      <w:r w:rsidR="00AD7EDD">
        <w:rPr>
          <w:bCs/>
          <w:sz w:val="22"/>
          <w:szCs w:val="22"/>
        </w:rPr>
        <w:t xml:space="preserve">56,252 </w:t>
      </w:r>
      <w:proofErr w:type="spellStart"/>
      <w:r w:rsidRPr="00F42011">
        <w:rPr>
          <w:sz w:val="22"/>
          <w:szCs w:val="22"/>
        </w:rPr>
        <w:t>sq</w:t>
      </w:r>
      <w:proofErr w:type="spellEnd"/>
      <w:r w:rsidRPr="00F42011">
        <w:rPr>
          <w:sz w:val="22"/>
          <w:szCs w:val="22"/>
        </w:rPr>
        <w:t xml:space="preserve"> </w:t>
      </w:r>
      <w:proofErr w:type="spellStart"/>
      <w:r w:rsidRPr="00F42011">
        <w:rPr>
          <w:sz w:val="22"/>
          <w:szCs w:val="22"/>
        </w:rPr>
        <w:t>ft</w:t>
      </w:r>
      <w:proofErr w:type="spellEnd"/>
      <w:r w:rsidRPr="00F42011">
        <w:rPr>
          <w:sz w:val="22"/>
          <w:szCs w:val="22"/>
        </w:rPr>
        <w:t>, of which the new commercial building accounts for</w:t>
      </w:r>
      <w:r w:rsidR="00AD7EDD">
        <w:rPr>
          <w:sz w:val="22"/>
          <w:szCs w:val="22"/>
        </w:rPr>
        <w:t xml:space="preserve"> just under</w:t>
      </w:r>
      <w:r w:rsidRPr="00F42011">
        <w:rPr>
          <w:sz w:val="22"/>
          <w:szCs w:val="22"/>
        </w:rPr>
        <w:t xml:space="preserve"> a </w:t>
      </w:r>
      <w:r w:rsidR="004D0245">
        <w:rPr>
          <w:sz w:val="22"/>
          <w:szCs w:val="22"/>
        </w:rPr>
        <w:t>half</w:t>
      </w:r>
      <w:r w:rsidRPr="00F42011">
        <w:rPr>
          <w:sz w:val="22"/>
          <w:szCs w:val="22"/>
        </w:rPr>
        <w:t xml:space="preserve"> (2</w:t>
      </w:r>
      <w:r w:rsidR="00AD7EDD">
        <w:rPr>
          <w:sz w:val="22"/>
          <w:szCs w:val="22"/>
        </w:rPr>
        <w:t>5</w:t>
      </w:r>
      <w:r w:rsidRPr="00F42011">
        <w:rPr>
          <w:sz w:val="22"/>
          <w:szCs w:val="22"/>
        </w:rPr>
        <w:t xml:space="preserve">,000 </w:t>
      </w:r>
      <w:proofErr w:type="spellStart"/>
      <w:r w:rsidRPr="00F42011">
        <w:rPr>
          <w:sz w:val="22"/>
          <w:szCs w:val="22"/>
        </w:rPr>
        <w:t>sq</w:t>
      </w:r>
      <w:proofErr w:type="spellEnd"/>
      <w:r w:rsidRPr="00F42011">
        <w:rPr>
          <w:sz w:val="22"/>
          <w:szCs w:val="22"/>
        </w:rPr>
        <w:t xml:space="preserve"> </w:t>
      </w:r>
      <w:proofErr w:type="spellStart"/>
      <w:r w:rsidRPr="00F42011">
        <w:rPr>
          <w:sz w:val="22"/>
          <w:szCs w:val="22"/>
        </w:rPr>
        <w:t>ft</w:t>
      </w:r>
      <w:proofErr w:type="spellEnd"/>
      <w:r w:rsidRPr="00F42011">
        <w:rPr>
          <w:sz w:val="22"/>
          <w:szCs w:val="22"/>
        </w:rPr>
        <w:t xml:space="preserve">). </w:t>
      </w:r>
      <w:r w:rsidR="00AD7EDD">
        <w:rPr>
          <w:sz w:val="22"/>
          <w:szCs w:val="22"/>
        </w:rPr>
        <w:t xml:space="preserve">The area of impervious surface has been reduced from over 80,000 </w:t>
      </w:r>
      <w:proofErr w:type="spellStart"/>
      <w:r w:rsidR="00AD7EDD">
        <w:rPr>
          <w:sz w:val="22"/>
          <w:szCs w:val="22"/>
        </w:rPr>
        <w:t>sq</w:t>
      </w:r>
      <w:proofErr w:type="spellEnd"/>
      <w:r w:rsidR="00AD7EDD">
        <w:rPr>
          <w:sz w:val="22"/>
          <w:szCs w:val="22"/>
        </w:rPr>
        <w:t xml:space="preserve"> </w:t>
      </w:r>
      <w:proofErr w:type="spellStart"/>
      <w:r w:rsidR="00AD7EDD">
        <w:rPr>
          <w:sz w:val="22"/>
          <w:szCs w:val="22"/>
        </w:rPr>
        <w:t>ft</w:t>
      </w:r>
      <w:proofErr w:type="spellEnd"/>
      <w:r w:rsidR="00AD7EDD">
        <w:rPr>
          <w:sz w:val="22"/>
          <w:szCs w:val="22"/>
        </w:rPr>
        <w:t xml:space="preserve"> in the revised proposals.  </w:t>
      </w:r>
      <w:r w:rsidRPr="00F42011">
        <w:rPr>
          <w:sz w:val="22"/>
          <w:szCs w:val="22"/>
        </w:rPr>
        <w:t xml:space="preserve">The project also results in the filling of </w:t>
      </w:r>
      <w:r w:rsidR="00AD7EDD">
        <w:rPr>
          <w:bCs/>
          <w:sz w:val="22"/>
          <w:szCs w:val="22"/>
        </w:rPr>
        <w:t xml:space="preserve">14,323 </w:t>
      </w:r>
      <w:proofErr w:type="spellStart"/>
      <w:r w:rsidRPr="00F42011">
        <w:rPr>
          <w:sz w:val="22"/>
          <w:szCs w:val="22"/>
        </w:rPr>
        <w:t>sq</w:t>
      </w:r>
      <w:proofErr w:type="spellEnd"/>
      <w:r w:rsidRPr="00F42011">
        <w:rPr>
          <w:sz w:val="22"/>
          <w:szCs w:val="22"/>
        </w:rPr>
        <w:t xml:space="preserve"> </w:t>
      </w:r>
      <w:proofErr w:type="spellStart"/>
      <w:r w:rsidRPr="00F42011">
        <w:rPr>
          <w:sz w:val="22"/>
          <w:szCs w:val="22"/>
        </w:rPr>
        <w:t>ft</w:t>
      </w:r>
      <w:proofErr w:type="spellEnd"/>
      <w:r w:rsidRPr="00F42011">
        <w:rPr>
          <w:sz w:val="22"/>
          <w:szCs w:val="22"/>
        </w:rPr>
        <w:t xml:space="preserve"> of wetlands and the applicant has applied for a Tier I Permit under NRPA.  The site is within the </w:t>
      </w:r>
      <w:proofErr w:type="spellStart"/>
      <w:r w:rsidRPr="00F42011">
        <w:rPr>
          <w:sz w:val="22"/>
          <w:szCs w:val="22"/>
        </w:rPr>
        <w:t>Capisic</w:t>
      </w:r>
      <w:proofErr w:type="spellEnd"/>
      <w:r w:rsidRPr="00F42011">
        <w:rPr>
          <w:sz w:val="22"/>
          <w:szCs w:val="22"/>
        </w:rPr>
        <w:t xml:space="preserve"> </w:t>
      </w:r>
      <w:r w:rsidR="004D0245">
        <w:rPr>
          <w:sz w:val="22"/>
          <w:szCs w:val="22"/>
        </w:rPr>
        <w:t>Brook</w:t>
      </w:r>
      <w:r w:rsidRPr="00F42011">
        <w:rPr>
          <w:sz w:val="22"/>
          <w:szCs w:val="22"/>
        </w:rPr>
        <w:t xml:space="preserve"> Impaired Watershed. </w:t>
      </w:r>
    </w:p>
    <w:p w:rsidR="00AD7EDD" w:rsidRPr="003657E2" w:rsidRDefault="00AD7EDD" w:rsidP="008B61E3">
      <w:pPr>
        <w:pStyle w:val="BodyTextIndent3"/>
        <w:ind w:firstLine="0"/>
        <w:rPr>
          <w:sz w:val="16"/>
          <w:szCs w:val="16"/>
        </w:rPr>
      </w:pPr>
    </w:p>
    <w:p w:rsidR="008B61E3" w:rsidRPr="00F42011" w:rsidRDefault="008B61E3" w:rsidP="008B61E3">
      <w:pPr>
        <w:pStyle w:val="BodyTextIndent3"/>
        <w:ind w:firstLine="0"/>
        <w:rPr>
          <w:sz w:val="22"/>
          <w:szCs w:val="22"/>
        </w:rPr>
      </w:pPr>
      <w:r w:rsidRPr="00F42011">
        <w:rPr>
          <w:sz w:val="22"/>
          <w:szCs w:val="22"/>
        </w:rPr>
        <w:t xml:space="preserve">The applicant has submitted a </w:t>
      </w:r>
      <w:r w:rsidR="00AD7EDD">
        <w:rPr>
          <w:sz w:val="22"/>
          <w:szCs w:val="22"/>
        </w:rPr>
        <w:t>final</w:t>
      </w:r>
      <w:r w:rsidRPr="00F42011">
        <w:rPr>
          <w:sz w:val="22"/>
          <w:szCs w:val="22"/>
        </w:rPr>
        <w:t xml:space="preserve"> </w:t>
      </w:r>
      <w:proofErr w:type="spellStart"/>
      <w:r w:rsidRPr="00F42011">
        <w:rPr>
          <w:sz w:val="22"/>
          <w:szCs w:val="22"/>
        </w:rPr>
        <w:t>Stormwater</w:t>
      </w:r>
      <w:proofErr w:type="spellEnd"/>
      <w:r w:rsidRPr="00F42011">
        <w:rPr>
          <w:sz w:val="22"/>
          <w:szCs w:val="22"/>
        </w:rPr>
        <w:t xml:space="preserve"> Management Report (</w:t>
      </w:r>
      <w:r w:rsidRPr="00F42011">
        <w:rPr>
          <w:sz w:val="22"/>
          <w:szCs w:val="22"/>
          <w:u w:val="single"/>
        </w:rPr>
        <w:t xml:space="preserve">Attachment </w:t>
      </w:r>
      <w:r w:rsidR="00AD7EDD">
        <w:rPr>
          <w:sz w:val="22"/>
          <w:szCs w:val="22"/>
          <w:u w:val="single"/>
        </w:rPr>
        <w:t>K</w:t>
      </w:r>
      <w:r w:rsidRPr="00F42011">
        <w:rPr>
          <w:sz w:val="22"/>
          <w:szCs w:val="22"/>
        </w:rPr>
        <w:t xml:space="preserve">) </w:t>
      </w:r>
      <w:r w:rsidR="00AD7EDD">
        <w:rPr>
          <w:sz w:val="22"/>
          <w:szCs w:val="22"/>
        </w:rPr>
        <w:t xml:space="preserve"> and Dave </w:t>
      </w:r>
      <w:proofErr w:type="spellStart"/>
      <w:r w:rsidR="00AD7EDD">
        <w:rPr>
          <w:sz w:val="22"/>
          <w:szCs w:val="22"/>
        </w:rPr>
        <w:t>Senus</w:t>
      </w:r>
      <w:proofErr w:type="spellEnd"/>
      <w:r w:rsidR="00AD7EDD">
        <w:rPr>
          <w:sz w:val="22"/>
          <w:szCs w:val="22"/>
        </w:rPr>
        <w:t xml:space="preserve">, consulting engineering reviewer, has confirmed that the overall proposals are acceptable </w:t>
      </w:r>
      <w:r w:rsidR="003657E2">
        <w:rPr>
          <w:sz w:val="22"/>
          <w:szCs w:val="22"/>
        </w:rPr>
        <w:t>subject to some minor condition</w:t>
      </w:r>
      <w:r w:rsidR="00AD7EDD">
        <w:rPr>
          <w:sz w:val="22"/>
          <w:szCs w:val="22"/>
        </w:rPr>
        <w:t>s</w:t>
      </w:r>
      <w:r w:rsidR="003657E2">
        <w:rPr>
          <w:sz w:val="22"/>
          <w:szCs w:val="22"/>
        </w:rPr>
        <w:t xml:space="preserve"> (</w:t>
      </w:r>
      <w:r w:rsidR="003657E2" w:rsidRPr="003657E2">
        <w:rPr>
          <w:sz w:val="22"/>
          <w:szCs w:val="22"/>
          <w:u w:val="single"/>
        </w:rPr>
        <w:t>Attachment 1</w:t>
      </w:r>
      <w:r w:rsidR="003657E2">
        <w:rPr>
          <w:sz w:val="22"/>
          <w:szCs w:val="22"/>
        </w:rPr>
        <w:t>)</w:t>
      </w:r>
      <w:r w:rsidR="00AD7EDD">
        <w:rPr>
          <w:sz w:val="22"/>
          <w:szCs w:val="22"/>
        </w:rPr>
        <w:t xml:space="preserve"> that have been included </w:t>
      </w:r>
      <w:r w:rsidR="003657E2">
        <w:rPr>
          <w:sz w:val="22"/>
          <w:szCs w:val="22"/>
        </w:rPr>
        <w:t>in the</w:t>
      </w:r>
      <w:r w:rsidR="00AD7EDD">
        <w:rPr>
          <w:sz w:val="22"/>
          <w:szCs w:val="22"/>
        </w:rPr>
        <w:t xml:space="preserve"> </w:t>
      </w:r>
      <w:r w:rsidR="003657E2">
        <w:rPr>
          <w:sz w:val="22"/>
          <w:szCs w:val="22"/>
        </w:rPr>
        <w:t>motion for</w:t>
      </w:r>
      <w:r w:rsidR="00AD7EDD">
        <w:rPr>
          <w:sz w:val="22"/>
          <w:szCs w:val="22"/>
        </w:rPr>
        <w:t xml:space="preserve"> the Board to consider. These include the requirement for an in-lieu compensation fee </w:t>
      </w:r>
      <w:r w:rsidR="003657E2">
        <w:rPr>
          <w:sz w:val="22"/>
          <w:szCs w:val="22"/>
        </w:rPr>
        <w:t xml:space="preserve">of $6,950 </w:t>
      </w:r>
      <w:r w:rsidR="00AD7EDD">
        <w:rPr>
          <w:sz w:val="22"/>
          <w:szCs w:val="22"/>
        </w:rPr>
        <w:t>because t</w:t>
      </w:r>
      <w:r w:rsidRPr="00F42011">
        <w:rPr>
          <w:sz w:val="22"/>
          <w:szCs w:val="22"/>
        </w:rPr>
        <w:t>he project is required to comply with the Urban Impaired Stream Standard</w:t>
      </w:r>
      <w:r w:rsidR="003657E2">
        <w:rPr>
          <w:sz w:val="22"/>
          <w:szCs w:val="22"/>
        </w:rPr>
        <w:t>.</w:t>
      </w:r>
    </w:p>
    <w:p w:rsidR="008B61E3" w:rsidRPr="003657E2" w:rsidRDefault="008B61E3" w:rsidP="008B61E3">
      <w:pPr>
        <w:pStyle w:val="BodyTextIndent3"/>
        <w:ind w:firstLine="0"/>
        <w:rPr>
          <w:sz w:val="16"/>
          <w:szCs w:val="16"/>
        </w:rPr>
      </w:pPr>
    </w:p>
    <w:p w:rsidR="008B61E3" w:rsidRPr="00F42011" w:rsidRDefault="008B61E3" w:rsidP="008B61E3">
      <w:pPr>
        <w:pStyle w:val="BodyTextIndent3"/>
        <w:numPr>
          <w:ilvl w:val="0"/>
          <w:numId w:val="10"/>
        </w:numPr>
        <w:rPr>
          <w:b/>
          <w:sz w:val="22"/>
          <w:szCs w:val="22"/>
          <w:u w:val="single"/>
        </w:rPr>
      </w:pPr>
      <w:r w:rsidRPr="00F42011">
        <w:rPr>
          <w:b/>
          <w:sz w:val="22"/>
          <w:szCs w:val="22"/>
          <w:u w:val="single"/>
        </w:rPr>
        <w:t>Public Infrastructure and Community Safety Standards</w:t>
      </w:r>
    </w:p>
    <w:p w:rsidR="008B61E3" w:rsidRPr="00F42011" w:rsidRDefault="008B61E3" w:rsidP="008B61E3">
      <w:pPr>
        <w:pStyle w:val="BodyTextIndent3"/>
        <w:ind w:left="360" w:firstLine="0"/>
        <w:rPr>
          <w:sz w:val="16"/>
          <w:szCs w:val="16"/>
        </w:rPr>
      </w:pPr>
    </w:p>
    <w:p w:rsidR="008B61E3" w:rsidRPr="00F42011" w:rsidRDefault="008B61E3" w:rsidP="003657E2">
      <w:pPr>
        <w:pStyle w:val="BodyTextIndent3"/>
        <w:numPr>
          <w:ilvl w:val="0"/>
          <w:numId w:val="14"/>
        </w:numPr>
        <w:ind w:left="720"/>
        <w:rPr>
          <w:sz w:val="22"/>
          <w:szCs w:val="22"/>
          <w:u w:val="single"/>
        </w:rPr>
      </w:pPr>
      <w:r w:rsidRPr="00F42011">
        <w:rPr>
          <w:sz w:val="22"/>
          <w:szCs w:val="22"/>
          <w:u w:val="single"/>
        </w:rPr>
        <w:t>Consistency with City Master Plans</w:t>
      </w:r>
    </w:p>
    <w:p w:rsidR="008B61E3" w:rsidRPr="00F42011" w:rsidRDefault="008B61E3" w:rsidP="008B61E3">
      <w:pPr>
        <w:pStyle w:val="BodyTextIndent3"/>
        <w:ind w:left="1080"/>
        <w:rPr>
          <w:sz w:val="22"/>
          <w:szCs w:val="22"/>
        </w:rPr>
      </w:pPr>
      <w:r w:rsidRPr="00F42011">
        <w:rPr>
          <w:sz w:val="22"/>
          <w:szCs w:val="22"/>
        </w:rPr>
        <w:t>The Department of Public Services (David Margolis-</w:t>
      </w:r>
      <w:proofErr w:type="spellStart"/>
      <w:r w:rsidRPr="00F42011">
        <w:rPr>
          <w:sz w:val="22"/>
          <w:szCs w:val="22"/>
        </w:rPr>
        <w:t>Pineo</w:t>
      </w:r>
      <w:proofErr w:type="spellEnd"/>
      <w:r w:rsidRPr="00F42011">
        <w:rPr>
          <w:sz w:val="22"/>
          <w:szCs w:val="22"/>
        </w:rPr>
        <w:t>) has commented (</w:t>
      </w:r>
      <w:r w:rsidRPr="00F42011">
        <w:rPr>
          <w:sz w:val="22"/>
          <w:szCs w:val="22"/>
          <w:u w:val="single"/>
        </w:rPr>
        <w:t>Attachment 2</w:t>
      </w:r>
      <w:r w:rsidRPr="00F42011">
        <w:rPr>
          <w:sz w:val="22"/>
          <w:szCs w:val="22"/>
        </w:rPr>
        <w:t>):</w:t>
      </w:r>
    </w:p>
    <w:p w:rsidR="008B61E3" w:rsidRPr="00F42011" w:rsidRDefault="008B61E3" w:rsidP="008B61E3">
      <w:pPr>
        <w:pStyle w:val="BodyTextIndent3"/>
        <w:ind w:left="1080"/>
        <w:rPr>
          <w:sz w:val="16"/>
          <w:szCs w:val="16"/>
        </w:rPr>
      </w:pPr>
    </w:p>
    <w:p w:rsidR="008B61E3" w:rsidRPr="00F42011" w:rsidRDefault="008B61E3" w:rsidP="008B61E3">
      <w:pPr>
        <w:pStyle w:val="BodyTextIndent3"/>
        <w:ind w:left="1440"/>
        <w:rPr>
          <w:b/>
        </w:rPr>
      </w:pPr>
      <w:r w:rsidRPr="00F42011">
        <w:rPr>
          <w:i/>
          <w:sz w:val="22"/>
          <w:szCs w:val="22"/>
        </w:rPr>
        <w:t xml:space="preserve"> </w:t>
      </w:r>
      <w:r w:rsidRPr="00F42011">
        <w:rPr>
          <w:i/>
          <w:sz w:val="22"/>
          <w:szCs w:val="22"/>
        </w:rPr>
        <w:tab/>
        <w:t xml:space="preserve">Since the curb cut on Warren Ave in front of this project is not proposed to be used, the applicant is requested to close the curb cut.  The curbing shall be set in concrete to match the abutting curb work…  Warren Ave in this area is currently under a pavement moratorium until October 26, 2014.  However as long as the applicant does not encroach the pavement more than two feet from the face of curb, no moratorium repair will be requested if the work is done before this date.  </w:t>
      </w:r>
    </w:p>
    <w:p w:rsidR="008B61E3" w:rsidRPr="00F42011" w:rsidRDefault="008B61E3" w:rsidP="008B61E3">
      <w:pPr>
        <w:pStyle w:val="BodyTextIndent3"/>
        <w:ind w:left="1440" w:hanging="720"/>
        <w:rPr>
          <w:b/>
          <w:sz w:val="16"/>
          <w:szCs w:val="16"/>
        </w:rPr>
      </w:pPr>
    </w:p>
    <w:p w:rsidR="008B61E3" w:rsidRDefault="003657E2" w:rsidP="003657E2">
      <w:pPr>
        <w:pStyle w:val="BodyTextIndent3"/>
        <w:ind w:firstLine="0"/>
        <w:rPr>
          <w:sz w:val="22"/>
          <w:szCs w:val="22"/>
        </w:rPr>
      </w:pPr>
      <w:r>
        <w:rPr>
          <w:sz w:val="22"/>
          <w:szCs w:val="22"/>
        </w:rPr>
        <w:t xml:space="preserve">The applicant has agreed to close this curb cut in the submitted narrative (Attachment L) but it is not shown on the plans. A suggested condition of approval requests this be shown in the site plan in </w:t>
      </w:r>
      <w:r w:rsidRPr="003657E2">
        <w:rPr>
          <w:sz w:val="22"/>
          <w:szCs w:val="22"/>
          <w:u w:val="single"/>
        </w:rPr>
        <w:t>Plan P6</w:t>
      </w:r>
      <w:r>
        <w:rPr>
          <w:sz w:val="22"/>
          <w:szCs w:val="22"/>
        </w:rPr>
        <w:t>.</w:t>
      </w:r>
    </w:p>
    <w:p w:rsidR="003657E2" w:rsidRPr="003657E2" w:rsidRDefault="003657E2" w:rsidP="003657E2">
      <w:pPr>
        <w:pStyle w:val="BodyTextIndent3"/>
        <w:ind w:firstLine="0"/>
        <w:rPr>
          <w:sz w:val="16"/>
          <w:szCs w:val="16"/>
        </w:rPr>
      </w:pPr>
    </w:p>
    <w:p w:rsidR="008B61E3" w:rsidRPr="00F42011" w:rsidRDefault="008B61E3" w:rsidP="003657E2">
      <w:pPr>
        <w:pStyle w:val="BodyTextIndent3"/>
        <w:numPr>
          <w:ilvl w:val="0"/>
          <w:numId w:val="14"/>
        </w:numPr>
        <w:ind w:left="720"/>
        <w:rPr>
          <w:sz w:val="22"/>
          <w:szCs w:val="22"/>
          <w:u w:val="single"/>
        </w:rPr>
      </w:pPr>
      <w:r w:rsidRPr="00F42011">
        <w:rPr>
          <w:sz w:val="22"/>
          <w:szCs w:val="22"/>
          <w:u w:val="single"/>
        </w:rPr>
        <w:t>Public safety</w:t>
      </w:r>
    </w:p>
    <w:p w:rsidR="008B61E3" w:rsidRPr="00F42011" w:rsidRDefault="008B61E3" w:rsidP="008B61E3">
      <w:pPr>
        <w:pStyle w:val="BodyTextIndent3"/>
        <w:ind w:firstLine="0"/>
        <w:rPr>
          <w:sz w:val="22"/>
          <w:szCs w:val="22"/>
        </w:rPr>
      </w:pPr>
      <w:r w:rsidRPr="00F42011">
        <w:rPr>
          <w:sz w:val="22"/>
          <w:szCs w:val="22"/>
        </w:rPr>
        <w:t>Th</w:t>
      </w:r>
      <w:r w:rsidR="003657E2">
        <w:rPr>
          <w:sz w:val="22"/>
          <w:szCs w:val="22"/>
        </w:rPr>
        <w:t xml:space="preserve">e proposals are acceptable as they include lighting and a pedestrian link along the front of the building and connecting to the sidewalk on Warren Avenue. </w:t>
      </w:r>
    </w:p>
    <w:p w:rsidR="008B61E3" w:rsidRPr="00F42011" w:rsidRDefault="008B61E3" w:rsidP="008B61E3">
      <w:pPr>
        <w:pStyle w:val="ListParagraph"/>
        <w:rPr>
          <w:sz w:val="16"/>
          <w:szCs w:val="16"/>
          <w:u w:val="single"/>
        </w:rPr>
      </w:pPr>
    </w:p>
    <w:p w:rsidR="008B61E3" w:rsidRPr="00F42011" w:rsidRDefault="008B61E3" w:rsidP="003657E2">
      <w:pPr>
        <w:pStyle w:val="BodyTextIndent3"/>
        <w:numPr>
          <w:ilvl w:val="0"/>
          <w:numId w:val="14"/>
        </w:numPr>
        <w:ind w:left="720"/>
        <w:rPr>
          <w:sz w:val="22"/>
          <w:szCs w:val="22"/>
          <w:u w:val="single"/>
        </w:rPr>
      </w:pPr>
      <w:r w:rsidRPr="00F42011">
        <w:rPr>
          <w:sz w:val="22"/>
          <w:szCs w:val="22"/>
          <w:u w:val="single"/>
        </w:rPr>
        <w:t>Fire prevention</w:t>
      </w:r>
    </w:p>
    <w:p w:rsidR="008B61E3" w:rsidRDefault="003657E2" w:rsidP="008B61E3">
      <w:pPr>
        <w:pStyle w:val="ListParagraph"/>
        <w:rPr>
          <w:sz w:val="22"/>
          <w:szCs w:val="22"/>
        </w:rPr>
      </w:pPr>
      <w:r>
        <w:rPr>
          <w:sz w:val="22"/>
          <w:szCs w:val="22"/>
        </w:rPr>
        <w:t xml:space="preserve">Captain </w:t>
      </w:r>
      <w:r w:rsidR="004D0245">
        <w:rPr>
          <w:sz w:val="22"/>
          <w:szCs w:val="22"/>
        </w:rPr>
        <w:t>Chris</w:t>
      </w:r>
      <w:r>
        <w:rPr>
          <w:sz w:val="22"/>
          <w:szCs w:val="22"/>
        </w:rPr>
        <w:t xml:space="preserve"> </w:t>
      </w:r>
      <w:proofErr w:type="spellStart"/>
      <w:proofErr w:type="gramStart"/>
      <w:r>
        <w:rPr>
          <w:sz w:val="22"/>
          <w:szCs w:val="22"/>
        </w:rPr>
        <w:t>Pirone</w:t>
      </w:r>
      <w:proofErr w:type="spellEnd"/>
      <w:r>
        <w:rPr>
          <w:sz w:val="22"/>
          <w:szCs w:val="22"/>
        </w:rPr>
        <w:t xml:space="preserve">  has</w:t>
      </w:r>
      <w:proofErr w:type="gramEnd"/>
      <w:r>
        <w:rPr>
          <w:sz w:val="22"/>
          <w:szCs w:val="22"/>
        </w:rPr>
        <w:t xml:space="preserve"> outlined his concerns (</w:t>
      </w:r>
      <w:r w:rsidRPr="003657E2">
        <w:rPr>
          <w:sz w:val="22"/>
          <w:szCs w:val="22"/>
          <w:u w:val="single"/>
        </w:rPr>
        <w:t>Attachment 6</w:t>
      </w:r>
      <w:r>
        <w:rPr>
          <w:sz w:val="22"/>
          <w:szCs w:val="22"/>
        </w:rPr>
        <w:t>) but further discussion is necessary to determine whether and where an additional hydrant is needed</w:t>
      </w:r>
      <w:r w:rsidR="004D0245">
        <w:rPr>
          <w:sz w:val="22"/>
          <w:szCs w:val="22"/>
        </w:rPr>
        <w:t>, whether the sprinkler connection is adequate</w:t>
      </w:r>
      <w:r>
        <w:rPr>
          <w:sz w:val="22"/>
          <w:szCs w:val="22"/>
        </w:rPr>
        <w:t>.  A potential condition of approval addresses this outstanding issue.</w:t>
      </w:r>
    </w:p>
    <w:p w:rsidR="004D0245" w:rsidRPr="00F42011" w:rsidRDefault="004D0245" w:rsidP="008B61E3">
      <w:pPr>
        <w:pStyle w:val="ListParagraph"/>
        <w:rPr>
          <w:sz w:val="22"/>
          <w:szCs w:val="22"/>
        </w:rPr>
      </w:pPr>
    </w:p>
    <w:p w:rsidR="008B61E3" w:rsidRPr="00F42011" w:rsidRDefault="008B61E3" w:rsidP="008B61E3">
      <w:pPr>
        <w:pStyle w:val="ListParagraph"/>
        <w:rPr>
          <w:u w:val="single"/>
        </w:rPr>
      </w:pPr>
    </w:p>
    <w:p w:rsidR="008B61E3" w:rsidRPr="00F42011" w:rsidRDefault="008B61E3" w:rsidP="008B61E3">
      <w:pPr>
        <w:pStyle w:val="BodyTextIndent3"/>
        <w:numPr>
          <w:ilvl w:val="0"/>
          <w:numId w:val="10"/>
        </w:numPr>
        <w:rPr>
          <w:b/>
          <w:sz w:val="22"/>
          <w:szCs w:val="22"/>
          <w:u w:val="single"/>
        </w:rPr>
      </w:pPr>
      <w:r w:rsidRPr="00F42011">
        <w:rPr>
          <w:b/>
          <w:sz w:val="22"/>
          <w:szCs w:val="22"/>
          <w:u w:val="single"/>
        </w:rPr>
        <w:t>Site Design Standards</w:t>
      </w:r>
    </w:p>
    <w:p w:rsidR="008B61E3" w:rsidRPr="00F42011" w:rsidRDefault="008B61E3" w:rsidP="008B61E3">
      <w:pPr>
        <w:pStyle w:val="BodyTextIndent3"/>
        <w:numPr>
          <w:ilvl w:val="0"/>
          <w:numId w:val="12"/>
        </w:numPr>
        <w:rPr>
          <w:color w:val="000000"/>
          <w:sz w:val="22"/>
          <w:szCs w:val="22"/>
          <w:u w:val="single"/>
        </w:rPr>
      </w:pPr>
      <w:r w:rsidRPr="00F42011">
        <w:rPr>
          <w:color w:val="000000"/>
          <w:sz w:val="22"/>
          <w:szCs w:val="22"/>
          <w:u w:val="single"/>
        </w:rPr>
        <w:t>Site Lighting</w:t>
      </w:r>
    </w:p>
    <w:p w:rsidR="008B61E3" w:rsidRDefault="008B61E3" w:rsidP="008B61E3">
      <w:pPr>
        <w:pStyle w:val="BodyTextIndent3"/>
        <w:rPr>
          <w:color w:val="000000"/>
          <w:sz w:val="22"/>
          <w:szCs w:val="22"/>
        </w:rPr>
      </w:pPr>
      <w:r w:rsidRPr="00F42011">
        <w:rPr>
          <w:color w:val="000000"/>
          <w:sz w:val="22"/>
          <w:szCs w:val="22"/>
        </w:rPr>
        <w:tab/>
        <w:t xml:space="preserve">The proposed lighting fixtures are included in </w:t>
      </w:r>
      <w:r w:rsidRPr="00F42011">
        <w:rPr>
          <w:color w:val="000000"/>
          <w:sz w:val="22"/>
          <w:szCs w:val="22"/>
          <w:u w:val="single"/>
        </w:rPr>
        <w:t xml:space="preserve">Attachment </w:t>
      </w:r>
      <w:r w:rsidR="004D0245">
        <w:rPr>
          <w:color w:val="000000"/>
          <w:sz w:val="22"/>
          <w:szCs w:val="22"/>
          <w:u w:val="single"/>
        </w:rPr>
        <w:t>J</w:t>
      </w:r>
      <w:r w:rsidRPr="00F42011">
        <w:rPr>
          <w:color w:val="000000"/>
          <w:sz w:val="22"/>
          <w:szCs w:val="22"/>
        </w:rPr>
        <w:t xml:space="preserve"> (at end) and the Photometric Plan is included in </w:t>
      </w:r>
      <w:r w:rsidRPr="00F42011">
        <w:rPr>
          <w:color w:val="000000"/>
          <w:sz w:val="22"/>
          <w:szCs w:val="22"/>
          <w:u w:val="single"/>
        </w:rPr>
        <w:t>Plan P7</w:t>
      </w:r>
      <w:proofErr w:type="gramStart"/>
      <w:r w:rsidRPr="00F42011">
        <w:rPr>
          <w:color w:val="000000"/>
          <w:sz w:val="22"/>
          <w:szCs w:val="22"/>
        </w:rPr>
        <w:t>;  both</w:t>
      </w:r>
      <w:proofErr w:type="gramEnd"/>
      <w:r w:rsidRPr="00F42011">
        <w:rPr>
          <w:color w:val="000000"/>
          <w:sz w:val="22"/>
          <w:szCs w:val="22"/>
        </w:rPr>
        <w:t xml:space="preserve"> meet the City’s Technical Standards.  </w:t>
      </w:r>
    </w:p>
    <w:p w:rsidR="004D0245" w:rsidRPr="004D0245" w:rsidRDefault="004D0245" w:rsidP="008B61E3">
      <w:pPr>
        <w:pStyle w:val="BodyTextIndent3"/>
        <w:rPr>
          <w:color w:val="000000"/>
          <w:sz w:val="16"/>
          <w:szCs w:val="16"/>
        </w:rPr>
      </w:pPr>
    </w:p>
    <w:p w:rsidR="008B61E3" w:rsidRPr="00F42011" w:rsidRDefault="004D0245" w:rsidP="004D0245">
      <w:pPr>
        <w:pStyle w:val="BodyTextIndent3"/>
        <w:rPr>
          <w:color w:val="000000"/>
          <w:sz w:val="22"/>
          <w:szCs w:val="22"/>
          <w:u w:val="single"/>
        </w:rPr>
      </w:pPr>
      <w:r>
        <w:rPr>
          <w:color w:val="000000"/>
          <w:sz w:val="22"/>
          <w:szCs w:val="22"/>
        </w:rPr>
        <w:t>2.</w:t>
      </w:r>
      <w:r w:rsidR="008B61E3" w:rsidRPr="00F42011">
        <w:rPr>
          <w:color w:val="000000"/>
          <w:sz w:val="22"/>
          <w:szCs w:val="22"/>
        </w:rPr>
        <w:tab/>
      </w:r>
      <w:r w:rsidR="008B61E3" w:rsidRPr="00F42011">
        <w:rPr>
          <w:color w:val="000000"/>
          <w:sz w:val="22"/>
          <w:szCs w:val="22"/>
          <w:u w:val="single"/>
        </w:rPr>
        <w:t>Construction Management Plan</w:t>
      </w:r>
    </w:p>
    <w:p w:rsidR="008B61E3" w:rsidRPr="00F42011" w:rsidRDefault="008B61E3" w:rsidP="008B61E3">
      <w:pPr>
        <w:pStyle w:val="BodyTextIndent3"/>
        <w:ind w:firstLine="0"/>
        <w:rPr>
          <w:color w:val="000000"/>
          <w:sz w:val="22"/>
          <w:szCs w:val="22"/>
        </w:rPr>
      </w:pPr>
      <w:r w:rsidRPr="00F42011">
        <w:rPr>
          <w:color w:val="000000"/>
          <w:sz w:val="22"/>
          <w:szCs w:val="22"/>
        </w:rPr>
        <w:t>Th</w:t>
      </w:r>
      <w:r w:rsidR="004D0245">
        <w:rPr>
          <w:color w:val="000000"/>
          <w:sz w:val="22"/>
          <w:szCs w:val="22"/>
        </w:rPr>
        <w:t>e final submission includes an acceptable Construction Management Plan (</w:t>
      </w:r>
      <w:r w:rsidR="004D0245" w:rsidRPr="004D0245">
        <w:rPr>
          <w:color w:val="000000"/>
          <w:sz w:val="22"/>
          <w:szCs w:val="22"/>
          <w:u w:val="single"/>
        </w:rPr>
        <w:t>Attachment H</w:t>
      </w:r>
      <w:r w:rsidR="004D0245">
        <w:rPr>
          <w:color w:val="000000"/>
          <w:sz w:val="22"/>
          <w:szCs w:val="22"/>
        </w:rPr>
        <w:t>).</w:t>
      </w:r>
    </w:p>
    <w:p w:rsidR="004071CD" w:rsidRPr="00F42011" w:rsidRDefault="004071CD" w:rsidP="002917D1">
      <w:pPr>
        <w:widowControl w:val="0"/>
        <w:autoSpaceDE w:val="0"/>
        <w:autoSpaceDN w:val="0"/>
        <w:adjustRightInd w:val="0"/>
        <w:ind w:left="1440" w:hanging="1440"/>
        <w:rPr>
          <w:i/>
          <w:sz w:val="16"/>
          <w:szCs w:val="16"/>
        </w:rPr>
      </w:pPr>
    </w:p>
    <w:p w:rsidR="00C05F51" w:rsidRPr="00F42011" w:rsidRDefault="00C05F51" w:rsidP="008B61E3">
      <w:pPr>
        <w:pStyle w:val="ListParagraph"/>
        <w:numPr>
          <w:ilvl w:val="0"/>
          <w:numId w:val="1"/>
        </w:numPr>
        <w:ind w:hanging="1080"/>
        <w:rPr>
          <w:b/>
          <w:bCs/>
          <w:caps/>
          <w:sz w:val="22"/>
          <w:szCs w:val="22"/>
        </w:rPr>
      </w:pPr>
      <w:r w:rsidRPr="00F42011">
        <w:rPr>
          <w:b/>
          <w:bCs/>
          <w:caps/>
          <w:sz w:val="22"/>
          <w:szCs w:val="22"/>
        </w:rPr>
        <w:t>Staff Recommendation</w:t>
      </w:r>
    </w:p>
    <w:p w:rsidR="004D0245" w:rsidRPr="004D0245" w:rsidRDefault="004D0245" w:rsidP="004D0245">
      <w:pPr>
        <w:pStyle w:val="ListParagraph"/>
        <w:ind w:left="0"/>
        <w:rPr>
          <w:sz w:val="22"/>
          <w:szCs w:val="22"/>
        </w:rPr>
      </w:pPr>
      <w:r w:rsidRPr="004D0245">
        <w:rPr>
          <w:sz w:val="22"/>
          <w:szCs w:val="22"/>
        </w:rPr>
        <w:t xml:space="preserve">The Planning </w:t>
      </w:r>
      <w:proofErr w:type="gramStart"/>
      <w:r w:rsidRPr="004D0245">
        <w:rPr>
          <w:sz w:val="22"/>
          <w:szCs w:val="22"/>
        </w:rPr>
        <w:t>staff  recommend</w:t>
      </w:r>
      <w:proofErr w:type="gramEnd"/>
      <w:r w:rsidRPr="004D0245">
        <w:rPr>
          <w:sz w:val="22"/>
          <w:szCs w:val="22"/>
        </w:rPr>
        <w:t xml:space="preserve"> approval of this project subject to the suggested conditions of approval as cited in the proposed motions.  </w:t>
      </w:r>
    </w:p>
    <w:p w:rsidR="001931B8" w:rsidRPr="001931B8" w:rsidRDefault="001931B8" w:rsidP="00C05F51">
      <w:pPr>
        <w:rPr>
          <w:bCs/>
          <w:sz w:val="16"/>
          <w:szCs w:val="16"/>
        </w:rPr>
      </w:pPr>
      <w:r>
        <w:rPr>
          <w:bCs/>
          <w:sz w:val="22"/>
          <w:szCs w:val="22"/>
        </w:rPr>
        <w:t xml:space="preserve"> </w:t>
      </w:r>
    </w:p>
    <w:p w:rsidR="00B467F2" w:rsidRPr="002B62AB" w:rsidRDefault="00B467F2" w:rsidP="00B467F2">
      <w:pPr>
        <w:pStyle w:val="ListParagraph"/>
        <w:ind w:left="1080" w:hanging="1080"/>
        <w:jc w:val="both"/>
        <w:rPr>
          <w:b/>
          <w:sz w:val="22"/>
          <w:szCs w:val="22"/>
        </w:rPr>
      </w:pPr>
      <w:r w:rsidRPr="002B62AB">
        <w:rPr>
          <w:b/>
          <w:sz w:val="22"/>
          <w:szCs w:val="22"/>
        </w:rPr>
        <w:t xml:space="preserve">IX.   </w:t>
      </w:r>
      <w:r w:rsidR="00C05F51">
        <w:rPr>
          <w:b/>
          <w:sz w:val="22"/>
          <w:szCs w:val="22"/>
        </w:rPr>
        <w:tab/>
      </w:r>
      <w:r w:rsidRPr="002B62AB">
        <w:rPr>
          <w:b/>
          <w:sz w:val="22"/>
          <w:szCs w:val="22"/>
        </w:rPr>
        <w:t>MOTIONS FOR THE BOARD TO CONSIDER</w:t>
      </w:r>
    </w:p>
    <w:p w:rsidR="00B467F2" w:rsidRPr="007448E7" w:rsidRDefault="00B467F2" w:rsidP="00B467F2">
      <w:pPr>
        <w:pStyle w:val="ListParagraph"/>
        <w:ind w:left="1080" w:hanging="1080"/>
        <w:jc w:val="both"/>
        <w:rPr>
          <w:b/>
          <w:sz w:val="16"/>
          <w:szCs w:val="16"/>
        </w:rPr>
      </w:pPr>
    </w:p>
    <w:p w:rsidR="00B467F2" w:rsidRPr="002B62AB" w:rsidRDefault="00B467F2" w:rsidP="008B61E3">
      <w:pPr>
        <w:pStyle w:val="ListParagraph"/>
        <w:numPr>
          <w:ilvl w:val="0"/>
          <w:numId w:val="8"/>
        </w:numPr>
        <w:ind w:left="450" w:hanging="450"/>
        <w:jc w:val="both"/>
        <w:rPr>
          <w:b/>
          <w:sz w:val="22"/>
          <w:szCs w:val="22"/>
        </w:rPr>
      </w:pPr>
      <w:r w:rsidRPr="002B62AB">
        <w:rPr>
          <w:b/>
          <w:sz w:val="22"/>
          <w:szCs w:val="22"/>
        </w:rPr>
        <w:t>WAIVERS</w:t>
      </w:r>
    </w:p>
    <w:p w:rsidR="00B467F2" w:rsidRPr="004D0245" w:rsidRDefault="00B467F2" w:rsidP="00B467F2">
      <w:pPr>
        <w:pStyle w:val="ListParagraph"/>
        <w:ind w:left="0"/>
        <w:rPr>
          <w:sz w:val="22"/>
          <w:szCs w:val="22"/>
        </w:rPr>
      </w:pPr>
      <w:r w:rsidRPr="002B62AB">
        <w:rPr>
          <w:sz w:val="22"/>
          <w:szCs w:val="22"/>
        </w:rPr>
        <w:t>On the basis of the application, plans, reports and other information submitted by the applicant, findings and recommendations,</w:t>
      </w:r>
      <w:r w:rsidR="002B62AB">
        <w:rPr>
          <w:sz w:val="22"/>
          <w:szCs w:val="22"/>
        </w:rPr>
        <w:t xml:space="preserve"> contained in the </w:t>
      </w:r>
      <w:r w:rsidR="002B62AB" w:rsidRPr="002B62AB">
        <w:rPr>
          <w:sz w:val="22"/>
          <w:szCs w:val="22"/>
        </w:rPr>
        <w:t xml:space="preserve">Planning Board Report for the public hearing on </w:t>
      </w:r>
      <w:r w:rsidR="008B61E3">
        <w:rPr>
          <w:sz w:val="22"/>
          <w:szCs w:val="22"/>
        </w:rPr>
        <w:t>May</w:t>
      </w:r>
      <w:r w:rsidR="002B62AB">
        <w:rPr>
          <w:sz w:val="22"/>
          <w:szCs w:val="22"/>
        </w:rPr>
        <w:t xml:space="preserve"> 2</w:t>
      </w:r>
      <w:r w:rsidR="008B61E3">
        <w:rPr>
          <w:sz w:val="22"/>
          <w:szCs w:val="22"/>
        </w:rPr>
        <w:t>7</w:t>
      </w:r>
      <w:r w:rsidR="002B62AB">
        <w:rPr>
          <w:sz w:val="22"/>
          <w:szCs w:val="22"/>
        </w:rPr>
        <w:t>, 2014</w:t>
      </w:r>
      <w:r w:rsidR="002B62AB" w:rsidRPr="002B62AB">
        <w:rPr>
          <w:sz w:val="22"/>
          <w:szCs w:val="22"/>
        </w:rPr>
        <w:t xml:space="preserve"> for application </w:t>
      </w:r>
      <w:r w:rsidR="002B62AB" w:rsidRPr="004D0245">
        <w:rPr>
          <w:sz w:val="22"/>
          <w:szCs w:val="22"/>
        </w:rPr>
        <w:t>#201</w:t>
      </w:r>
      <w:r w:rsidR="004F0BC6" w:rsidRPr="004D0245">
        <w:rPr>
          <w:sz w:val="22"/>
          <w:szCs w:val="22"/>
        </w:rPr>
        <w:t>4</w:t>
      </w:r>
      <w:r w:rsidR="002B62AB" w:rsidRPr="004D0245">
        <w:rPr>
          <w:sz w:val="22"/>
          <w:szCs w:val="22"/>
        </w:rPr>
        <w:t>-</w:t>
      </w:r>
      <w:r w:rsidR="004F0BC6" w:rsidRPr="004D0245">
        <w:rPr>
          <w:sz w:val="22"/>
          <w:szCs w:val="22"/>
        </w:rPr>
        <w:t>016</w:t>
      </w:r>
      <w:r w:rsidR="002B62AB" w:rsidRPr="004D0245">
        <w:rPr>
          <w:sz w:val="22"/>
          <w:szCs w:val="22"/>
        </w:rPr>
        <w:t xml:space="preserve"> (</w:t>
      </w:r>
      <w:r w:rsidR="008B61E3" w:rsidRPr="004D0245">
        <w:rPr>
          <w:sz w:val="22"/>
          <w:szCs w:val="22"/>
        </w:rPr>
        <w:t>421 Warren Avenue</w:t>
      </w:r>
      <w:r w:rsidR="002B62AB" w:rsidRPr="004D0245">
        <w:rPr>
          <w:sz w:val="22"/>
          <w:szCs w:val="22"/>
        </w:rPr>
        <w:t xml:space="preserve">) </w:t>
      </w:r>
      <w:r w:rsidRPr="004D0245">
        <w:rPr>
          <w:sz w:val="22"/>
          <w:szCs w:val="22"/>
        </w:rPr>
        <w:t xml:space="preserve"> relevant to Portland’s Technical and Design Standards and other regulations, and the testimony presented at the Planning Board hearing: </w:t>
      </w:r>
    </w:p>
    <w:p w:rsidR="00B467F2" w:rsidRPr="004D0245" w:rsidRDefault="00B467F2" w:rsidP="00B467F2">
      <w:pPr>
        <w:pStyle w:val="ListParagraph"/>
        <w:ind w:left="450"/>
        <w:jc w:val="both"/>
        <w:rPr>
          <w:b/>
          <w:sz w:val="22"/>
          <w:szCs w:val="22"/>
        </w:rPr>
      </w:pPr>
    </w:p>
    <w:p w:rsidR="00B467F2" w:rsidRPr="004D0245" w:rsidRDefault="00B467F2" w:rsidP="00B467F2">
      <w:pPr>
        <w:numPr>
          <w:ilvl w:val="0"/>
          <w:numId w:val="5"/>
        </w:numPr>
        <w:autoSpaceDE w:val="0"/>
        <w:autoSpaceDN w:val="0"/>
        <w:adjustRightInd w:val="0"/>
        <w:jc w:val="both"/>
        <w:rPr>
          <w:sz w:val="16"/>
          <w:szCs w:val="16"/>
        </w:rPr>
      </w:pPr>
      <w:r w:rsidRPr="004D0245">
        <w:rPr>
          <w:sz w:val="22"/>
          <w:szCs w:val="22"/>
        </w:rPr>
        <w:t xml:space="preserve">The Planning Board </w:t>
      </w:r>
      <w:r w:rsidRPr="004D0245">
        <w:rPr>
          <w:sz w:val="22"/>
          <w:szCs w:val="22"/>
          <w:u w:val="single"/>
        </w:rPr>
        <w:t>(waives/does not waive)</w:t>
      </w:r>
      <w:r w:rsidRPr="004D0245">
        <w:rPr>
          <w:sz w:val="22"/>
          <w:szCs w:val="22"/>
        </w:rPr>
        <w:t xml:space="preserve"> </w:t>
      </w:r>
      <w:r w:rsidR="00E72FBC" w:rsidRPr="004D0245">
        <w:rPr>
          <w:sz w:val="22"/>
          <w:szCs w:val="22"/>
        </w:rPr>
        <w:t xml:space="preserve">Technical Design Standard Section </w:t>
      </w:r>
      <w:r w:rsidR="007C5853" w:rsidRPr="004D0245">
        <w:rPr>
          <w:sz w:val="22"/>
          <w:szCs w:val="22"/>
        </w:rPr>
        <w:t>1.7.1.4  which specifies a maximum of 36 feet wide for a major commercial driveway, to allow the drive entrance to be 45 feet wide.</w:t>
      </w:r>
    </w:p>
    <w:p w:rsidR="007C5853" w:rsidRPr="004D0245" w:rsidRDefault="007C5853" w:rsidP="007C5853">
      <w:pPr>
        <w:autoSpaceDE w:val="0"/>
        <w:autoSpaceDN w:val="0"/>
        <w:adjustRightInd w:val="0"/>
        <w:ind w:left="738"/>
        <w:jc w:val="both"/>
        <w:rPr>
          <w:sz w:val="16"/>
          <w:szCs w:val="16"/>
        </w:rPr>
      </w:pPr>
    </w:p>
    <w:p w:rsidR="00B467F2" w:rsidRDefault="00B467F2" w:rsidP="008B61E3">
      <w:pPr>
        <w:numPr>
          <w:ilvl w:val="0"/>
          <w:numId w:val="5"/>
        </w:numPr>
        <w:autoSpaceDE w:val="0"/>
        <w:autoSpaceDN w:val="0"/>
        <w:adjustRightInd w:val="0"/>
        <w:rPr>
          <w:sz w:val="22"/>
          <w:szCs w:val="22"/>
        </w:rPr>
      </w:pPr>
      <w:r w:rsidRPr="004D0245">
        <w:rPr>
          <w:sz w:val="22"/>
          <w:szCs w:val="22"/>
        </w:rPr>
        <w:t>The Planning Board (</w:t>
      </w:r>
      <w:r w:rsidRPr="004D0245">
        <w:rPr>
          <w:sz w:val="22"/>
          <w:szCs w:val="22"/>
          <w:u w:val="single"/>
        </w:rPr>
        <w:t>waives/does not waive</w:t>
      </w:r>
      <w:r w:rsidRPr="004D0245">
        <w:rPr>
          <w:sz w:val="22"/>
          <w:szCs w:val="22"/>
        </w:rPr>
        <w:t xml:space="preserve">) Technical Design Standard Section 1.14 </w:t>
      </w:r>
      <w:r w:rsidRPr="004D0245">
        <w:rPr>
          <w:i/>
          <w:sz w:val="22"/>
          <w:szCs w:val="22"/>
        </w:rPr>
        <w:t xml:space="preserve">Parking Lot and Parking Space Design </w:t>
      </w:r>
      <w:r w:rsidRPr="004D0245">
        <w:rPr>
          <w:sz w:val="22"/>
          <w:szCs w:val="22"/>
        </w:rPr>
        <w:t xml:space="preserve">to allow </w:t>
      </w:r>
      <w:r w:rsidR="007C5853" w:rsidRPr="004D0245">
        <w:rPr>
          <w:sz w:val="22"/>
          <w:szCs w:val="22"/>
        </w:rPr>
        <w:t xml:space="preserve">the </w:t>
      </w:r>
      <w:r w:rsidRPr="004D0245">
        <w:rPr>
          <w:sz w:val="22"/>
          <w:szCs w:val="22"/>
        </w:rPr>
        <w:t>drive aisle</w:t>
      </w:r>
      <w:r w:rsidR="007C5853" w:rsidRPr="004D0245">
        <w:rPr>
          <w:sz w:val="22"/>
          <w:szCs w:val="22"/>
        </w:rPr>
        <w:t>s</w:t>
      </w:r>
      <w:r w:rsidRPr="004D0245">
        <w:rPr>
          <w:sz w:val="22"/>
          <w:szCs w:val="22"/>
        </w:rPr>
        <w:t xml:space="preserve"> </w:t>
      </w:r>
      <w:r w:rsidR="007C5853" w:rsidRPr="004D0245">
        <w:rPr>
          <w:sz w:val="22"/>
          <w:szCs w:val="22"/>
        </w:rPr>
        <w:t>to be</w:t>
      </w:r>
      <w:r w:rsidRPr="004D0245">
        <w:rPr>
          <w:sz w:val="22"/>
          <w:szCs w:val="22"/>
        </w:rPr>
        <w:t xml:space="preserve"> </w:t>
      </w:r>
      <w:r w:rsidR="007C5853" w:rsidRPr="004D0245">
        <w:rPr>
          <w:sz w:val="22"/>
          <w:szCs w:val="22"/>
        </w:rPr>
        <w:t xml:space="preserve">greater </w:t>
      </w:r>
      <w:r w:rsidRPr="004D0245">
        <w:rPr>
          <w:sz w:val="22"/>
          <w:szCs w:val="22"/>
        </w:rPr>
        <w:t xml:space="preserve"> than 24 feet, as shown on </w:t>
      </w:r>
      <w:r w:rsidRPr="004D0245">
        <w:rPr>
          <w:sz w:val="22"/>
          <w:szCs w:val="22"/>
          <w:u w:val="single"/>
        </w:rPr>
        <w:t xml:space="preserve">Plan </w:t>
      </w:r>
      <w:r w:rsidR="0072764E" w:rsidRPr="004D0245">
        <w:rPr>
          <w:sz w:val="22"/>
          <w:szCs w:val="22"/>
          <w:u w:val="single"/>
        </w:rPr>
        <w:t>P</w:t>
      </w:r>
      <w:r w:rsidR="007C5853" w:rsidRPr="004D0245">
        <w:rPr>
          <w:sz w:val="22"/>
          <w:szCs w:val="22"/>
          <w:u w:val="single"/>
        </w:rPr>
        <w:t>6</w:t>
      </w:r>
      <w:r w:rsidR="00E72FBC" w:rsidRPr="004D0245">
        <w:rPr>
          <w:sz w:val="22"/>
          <w:szCs w:val="22"/>
        </w:rPr>
        <w:t>.</w:t>
      </w:r>
    </w:p>
    <w:p w:rsidR="001370C2" w:rsidRDefault="001370C2" w:rsidP="001370C2">
      <w:pPr>
        <w:pStyle w:val="ListParagraph"/>
        <w:rPr>
          <w:sz w:val="22"/>
          <w:szCs w:val="22"/>
        </w:rPr>
      </w:pPr>
    </w:p>
    <w:p w:rsidR="001370C2" w:rsidRPr="001370C2" w:rsidRDefault="001370C2" w:rsidP="008B61E3">
      <w:pPr>
        <w:numPr>
          <w:ilvl w:val="0"/>
          <w:numId w:val="5"/>
        </w:numPr>
        <w:autoSpaceDE w:val="0"/>
        <w:autoSpaceDN w:val="0"/>
        <w:adjustRightInd w:val="0"/>
        <w:rPr>
          <w:sz w:val="22"/>
          <w:szCs w:val="22"/>
        </w:rPr>
      </w:pPr>
      <w:r w:rsidRPr="001370C2">
        <w:rPr>
          <w:sz w:val="22"/>
          <w:szCs w:val="22"/>
        </w:rPr>
        <w:t>The Planning Board (</w:t>
      </w:r>
      <w:r w:rsidRPr="001370C2">
        <w:rPr>
          <w:sz w:val="22"/>
          <w:szCs w:val="22"/>
          <w:u w:val="single"/>
        </w:rPr>
        <w:t>waives/does not waive</w:t>
      </w:r>
      <w:r w:rsidRPr="001370C2">
        <w:rPr>
          <w:sz w:val="22"/>
          <w:szCs w:val="22"/>
        </w:rPr>
        <w:t xml:space="preserve">) Section 14-526 (a) (4) (b) and (c) Bicycle, Motorcycle and Scooter Parking to allow the proposed parking in commercial units to meet the standard, subject to 2 </w:t>
      </w:r>
      <w:r>
        <w:rPr>
          <w:sz w:val="22"/>
          <w:szCs w:val="22"/>
        </w:rPr>
        <w:t xml:space="preserve">outside bicycle parking spaces </w:t>
      </w:r>
      <w:r w:rsidRPr="001370C2">
        <w:rPr>
          <w:sz w:val="22"/>
          <w:szCs w:val="22"/>
        </w:rPr>
        <w:t xml:space="preserve">being provided as shown on </w:t>
      </w:r>
      <w:r w:rsidRPr="001370C2">
        <w:rPr>
          <w:sz w:val="22"/>
          <w:szCs w:val="22"/>
          <w:u w:val="single"/>
        </w:rPr>
        <w:t>Plan P6</w:t>
      </w:r>
      <w:r w:rsidRPr="001370C2">
        <w:rPr>
          <w:sz w:val="22"/>
          <w:szCs w:val="22"/>
        </w:rPr>
        <w:t>.</w:t>
      </w:r>
    </w:p>
    <w:p w:rsidR="007304DD" w:rsidRPr="004D0245" w:rsidRDefault="007304DD" w:rsidP="00B467F2">
      <w:pPr>
        <w:pStyle w:val="ListParagraph"/>
        <w:rPr>
          <w:sz w:val="22"/>
          <w:szCs w:val="22"/>
        </w:rPr>
      </w:pPr>
    </w:p>
    <w:p w:rsidR="00B467F2" w:rsidRPr="004D0245" w:rsidRDefault="00B467F2" w:rsidP="008B61E3">
      <w:pPr>
        <w:pStyle w:val="ListParagraph"/>
        <w:numPr>
          <w:ilvl w:val="0"/>
          <w:numId w:val="8"/>
        </w:numPr>
        <w:ind w:left="450" w:hanging="450"/>
        <w:rPr>
          <w:b/>
          <w:bCs/>
          <w:sz w:val="22"/>
          <w:szCs w:val="22"/>
        </w:rPr>
      </w:pPr>
      <w:r w:rsidRPr="004D0245">
        <w:rPr>
          <w:b/>
          <w:bCs/>
          <w:sz w:val="22"/>
          <w:szCs w:val="22"/>
        </w:rPr>
        <w:t>DEVELOPMENT REVIEW</w:t>
      </w:r>
    </w:p>
    <w:p w:rsidR="002B62AB" w:rsidRDefault="002B62AB" w:rsidP="002B62AB">
      <w:pPr>
        <w:pStyle w:val="ListParagraph"/>
        <w:ind w:left="0"/>
        <w:rPr>
          <w:sz w:val="22"/>
          <w:szCs w:val="22"/>
        </w:rPr>
      </w:pPr>
      <w:r w:rsidRPr="004D0245">
        <w:rPr>
          <w:sz w:val="22"/>
          <w:szCs w:val="22"/>
        </w:rPr>
        <w:t xml:space="preserve">On the basis of the application, plans, reports and other information submitted by the applicant, findings and recommendations contained in the Planning Board Report for the public hearing on </w:t>
      </w:r>
      <w:r w:rsidR="004F0BC6" w:rsidRPr="004D0245">
        <w:rPr>
          <w:sz w:val="22"/>
          <w:szCs w:val="22"/>
        </w:rPr>
        <w:t xml:space="preserve">May 27, 2014 for application #2014-016 (421 Warren Avenue) </w:t>
      </w:r>
      <w:r w:rsidRPr="004D0245">
        <w:rPr>
          <w:sz w:val="22"/>
          <w:szCs w:val="22"/>
        </w:rPr>
        <w:t>relevant to the Site Plan review and other</w:t>
      </w:r>
      <w:r w:rsidRPr="002B62AB">
        <w:rPr>
          <w:sz w:val="22"/>
          <w:szCs w:val="22"/>
        </w:rPr>
        <w:t xml:space="preserve"> regulations, and the testimony presented at the Planning Board hearing, the Planning Board finds the following: </w:t>
      </w:r>
    </w:p>
    <w:p w:rsidR="002B62AB" w:rsidRPr="002B62AB" w:rsidRDefault="002B62AB" w:rsidP="002B62AB">
      <w:pPr>
        <w:pStyle w:val="ListParagraph"/>
        <w:ind w:left="0"/>
        <w:rPr>
          <w:sz w:val="22"/>
          <w:szCs w:val="22"/>
        </w:rPr>
      </w:pPr>
    </w:p>
    <w:p w:rsidR="00B467F2" w:rsidRPr="002B62AB" w:rsidRDefault="00B467F2" w:rsidP="004F0BC6">
      <w:pPr>
        <w:widowControl w:val="0"/>
        <w:numPr>
          <w:ilvl w:val="0"/>
          <w:numId w:val="6"/>
        </w:numPr>
        <w:tabs>
          <w:tab w:val="left" w:pos="-1152"/>
          <w:tab w:val="left" w:pos="0"/>
          <w:tab w:val="left" w:pos="720"/>
          <w:tab w:val="left" w:pos="1440"/>
          <w:tab w:val="left" w:pos="2160"/>
          <w:tab w:val="left" w:pos="2880"/>
          <w:tab w:val="left" w:pos="3600"/>
        </w:tabs>
        <w:autoSpaceDE w:val="0"/>
        <w:autoSpaceDN w:val="0"/>
        <w:adjustRightInd w:val="0"/>
        <w:ind w:firstLine="90"/>
        <w:rPr>
          <w:sz w:val="22"/>
          <w:szCs w:val="22"/>
        </w:rPr>
      </w:pPr>
      <w:r w:rsidRPr="002B62AB">
        <w:rPr>
          <w:b/>
          <w:smallCaps/>
          <w:sz w:val="22"/>
          <w:szCs w:val="22"/>
        </w:rPr>
        <w:t>Site Plan Review</w:t>
      </w:r>
    </w:p>
    <w:p w:rsidR="00B467F2" w:rsidRPr="0072764E" w:rsidRDefault="00B467F2" w:rsidP="004F0BC6">
      <w:pPr>
        <w:tabs>
          <w:tab w:val="left" w:pos="-1152"/>
          <w:tab w:val="left" w:pos="0"/>
          <w:tab w:val="left" w:pos="720"/>
          <w:tab w:val="left" w:pos="1440"/>
          <w:tab w:val="left" w:pos="2160"/>
          <w:tab w:val="left" w:pos="2880"/>
          <w:tab w:val="left" w:pos="3600"/>
        </w:tabs>
        <w:ind w:left="360" w:firstLine="90"/>
        <w:rPr>
          <w:sz w:val="16"/>
          <w:szCs w:val="16"/>
        </w:rPr>
      </w:pPr>
    </w:p>
    <w:p w:rsidR="00B467F2" w:rsidRPr="002B62AB" w:rsidRDefault="00B467F2" w:rsidP="009632BA">
      <w:pPr>
        <w:tabs>
          <w:tab w:val="left" w:pos="-1152"/>
          <w:tab w:val="left" w:pos="450"/>
        </w:tabs>
        <w:ind w:left="360" w:firstLine="90"/>
        <w:rPr>
          <w:sz w:val="22"/>
          <w:szCs w:val="22"/>
        </w:rPr>
      </w:pPr>
      <w:r w:rsidRPr="002B62AB">
        <w:rPr>
          <w:sz w:val="22"/>
          <w:szCs w:val="22"/>
        </w:rPr>
        <w:t>The Planning Board finds that the plan (</w:t>
      </w:r>
      <w:r w:rsidRPr="002B62AB">
        <w:rPr>
          <w:b/>
          <w:sz w:val="22"/>
          <w:szCs w:val="22"/>
        </w:rPr>
        <w:t>is/is not)</w:t>
      </w:r>
      <w:r w:rsidRPr="002B62AB">
        <w:rPr>
          <w:sz w:val="22"/>
          <w:szCs w:val="22"/>
        </w:rPr>
        <w:t xml:space="preserve"> in conformance with the site plan standards of the Land Use </w:t>
      </w:r>
      <w:r w:rsidR="004F0BC6">
        <w:rPr>
          <w:sz w:val="22"/>
          <w:szCs w:val="22"/>
        </w:rPr>
        <w:tab/>
      </w:r>
      <w:r w:rsidRPr="002B62AB">
        <w:rPr>
          <w:sz w:val="22"/>
          <w:szCs w:val="22"/>
        </w:rPr>
        <w:t>Code, subject to the following condition(s) of approv</w:t>
      </w:r>
      <w:r w:rsidR="009632BA">
        <w:rPr>
          <w:sz w:val="22"/>
          <w:szCs w:val="22"/>
        </w:rPr>
        <w:t>al to be met prior to the issuance of a building permit unless stated otherwise</w:t>
      </w:r>
      <w:r w:rsidRPr="002B62AB">
        <w:rPr>
          <w:sz w:val="22"/>
          <w:szCs w:val="22"/>
        </w:rPr>
        <w:t>:</w:t>
      </w:r>
    </w:p>
    <w:p w:rsidR="00B467F2" w:rsidRPr="00EE2438" w:rsidRDefault="00B467F2" w:rsidP="004F0BC6">
      <w:pPr>
        <w:tabs>
          <w:tab w:val="left" w:pos="-1152"/>
          <w:tab w:val="left" w:pos="0"/>
          <w:tab w:val="left" w:pos="720"/>
          <w:tab w:val="left" w:pos="1440"/>
          <w:tab w:val="left" w:pos="2160"/>
          <w:tab w:val="left" w:pos="2880"/>
          <w:tab w:val="left" w:pos="3600"/>
        </w:tabs>
        <w:ind w:firstLine="450"/>
        <w:rPr>
          <w:sz w:val="16"/>
          <w:szCs w:val="16"/>
        </w:rPr>
      </w:pPr>
    </w:p>
    <w:p w:rsidR="00B467F2" w:rsidRPr="001370C2" w:rsidRDefault="00B467F2" w:rsidP="004F0BC6">
      <w:pPr>
        <w:tabs>
          <w:tab w:val="left" w:pos="-1152"/>
          <w:tab w:val="left" w:pos="0"/>
          <w:tab w:val="left" w:pos="720"/>
          <w:tab w:val="left" w:pos="1440"/>
          <w:tab w:val="left" w:pos="2160"/>
          <w:tab w:val="left" w:pos="2880"/>
          <w:tab w:val="left" w:pos="3600"/>
        </w:tabs>
        <w:ind w:firstLine="450"/>
        <w:rPr>
          <w:i/>
          <w:sz w:val="22"/>
          <w:szCs w:val="22"/>
        </w:rPr>
      </w:pPr>
      <w:r w:rsidRPr="001370C2">
        <w:rPr>
          <w:i/>
          <w:sz w:val="22"/>
          <w:szCs w:val="22"/>
        </w:rPr>
        <w:t>Potential conditions of approval:</w:t>
      </w:r>
    </w:p>
    <w:p w:rsidR="003E7570" w:rsidRPr="001370C2" w:rsidRDefault="003E7570" w:rsidP="004F0BC6">
      <w:pPr>
        <w:autoSpaceDE w:val="0"/>
        <w:autoSpaceDN w:val="0"/>
        <w:adjustRightInd w:val="0"/>
        <w:ind w:left="1440" w:hanging="270"/>
        <w:jc w:val="both"/>
        <w:rPr>
          <w:rStyle w:val="Strong"/>
          <w:b w:val="0"/>
          <w:bCs w:val="0"/>
          <w:sz w:val="16"/>
          <w:szCs w:val="16"/>
        </w:rPr>
      </w:pPr>
    </w:p>
    <w:p w:rsidR="00137A47" w:rsidRPr="001370C2" w:rsidRDefault="004D0245" w:rsidP="003657E2">
      <w:pPr>
        <w:numPr>
          <w:ilvl w:val="0"/>
          <w:numId w:val="16"/>
        </w:numPr>
        <w:autoSpaceDE w:val="0"/>
        <w:autoSpaceDN w:val="0"/>
        <w:adjustRightInd w:val="0"/>
        <w:ind w:left="1440" w:hanging="270"/>
        <w:jc w:val="both"/>
        <w:rPr>
          <w:bCs/>
          <w:sz w:val="16"/>
          <w:szCs w:val="16"/>
        </w:rPr>
      </w:pPr>
      <w:r w:rsidRPr="001370C2">
        <w:rPr>
          <w:sz w:val="22"/>
          <w:szCs w:val="22"/>
        </w:rPr>
        <w:t xml:space="preserve">That the applicant shall submit, for the City’s Associate Corporation Counsel and Department of Public Services review and approval prior to the issuance of a building permit, </w:t>
      </w:r>
      <w:r w:rsidR="00BF0EC5">
        <w:rPr>
          <w:sz w:val="22"/>
          <w:szCs w:val="22"/>
        </w:rPr>
        <w:t xml:space="preserve">and submit recorded copies prior to the issuance of a Certificate of Occupancy for any part of the principal structure, </w:t>
      </w:r>
      <w:r w:rsidR="001370C2" w:rsidRPr="001370C2">
        <w:rPr>
          <w:sz w:val="22"/>
          <w:szCs w:val="22"/>
        </w:rPr>
        <w:t>e</w:t>
      </w:r>
      <w:r w:rsidR="003657E2" w:rsidRPr="001370C2">
        <w:rPr>
          <w:rStyle w:val="Strong"/>
          <w:b w:val="0"/>
          <w:bCs w:val="0"/>
          <w:sz w:val="22"/>
          <w:szCs w:val="22"/>
        </w:rPr>
        <w:t xml:space="preserve">asements </w:t>
      </w:r>
      <w:r w:rsidR="001370C2" w:rsidRPr="001370C2">
        <w:rPr>
          <w:rStyle w:val="Strong"/>
          <w:b w:val="0"/>
          <w:bCs w:val="0"/>
          <w:sz w:val="22"/>
          <w:szCs w:val="22"/>
        </w:rPr>
        <w:t xml:space="preserve">for </w:t>
      </w:r>
      <w:r w:rsidR="003657E2" w:rsidRPr="001370C2">
        <w:rPr>
          <w:sz w:val="22"/>
          <w:szCs w:val="22"/>
        </w:rPr>
        <w:t xml:space="preserve">joint </w:t>
      </w:r>
      <w:r w:rsidR="001370C2" w:rsidRPr="001370C2">
        <w:rPr>
          <w:sz w:val="22"/>
          <w:szCs w:val="22"/>
        </w:rPr>
        <w:t>use of the existing</w:t>
      </w:r>
      <w:r w:rsidR="003657E2" w:rsidRPr="001370C2">
        <w:rPr>
          <w:sz w:val="22"/>
          <w:szCs w:val="22"/>
        </w:rPr>
        <w:t xml:space="preserve"> drive access from Warren Avenue, </w:t>
      </w:r>
      <w:r w:rsidR="001370C2" w:rsidRPr="001370C2">
        <w:rPr>
          <w:sz w:val="22"/>
          <w:szCs w:val="22"/>
        </w:rPr>
        <w:t xml:space="preserve">and </w:t>
      </w:r>
      <w:r w:rsidR="003657E2" w:rsidRPr="001370C2">
        <w:rPr>
          <w:sz w:val="22"/>
          <w:szCs w:val="22"/>
        </w:rPr>
        <w:t>paving</w:t>
      </w:r>
      <w:r w:rsidR="00BF0EC5">
        <w:rPr>
          <w:sz w:val="22"/>
          <w:szCs w:val="22"/>
        </w:rPr>
        <w:t>,</w:t>
      </w:r>
      <w:r w:rsidR="003657E2" w:rsidRPr="001370C2">
        <w:rPr>
          <w:sz w:val="22"/>
          <w:szCs w:val="22"/>
        </w:rPr>
        <w:t xml:space="preserve"> local drive a</w:t>
      </w:r>
      <w:r w:rsidR="001370C2" w:rsidRPr="001370C2">
        <w:rPr>
          <w:sz w:val="22"/>
          <w:szCs w:val="22"/>
        </w:rPr>
        <w:t>c</w:t>
      </w:r>
      <w:r w:rsidR="003657E2" w:rsidRPr="001370C2">
        <w:rPr>
          <w:sz w:val="22"/>
          <w:szCs w:val="22"/>
        </w:rPr>
        <w:t xml:space="preserve">cess, parking, landscaping and other </w:t>
      </w:r>
      <w:r w:rsidR="001370C2" w:rsidRPr="001370C2">
        <w:rPr>
          <w:sz w:val="22"/>
          <w:szCs w:val="22"/>
        </w:rPr>
        <w:t xml:space="preserve">proposed </w:t>
      </w:r>
      <w:r w:rsidR="003657E2" w:rsidRPr="001370C2">
        <w:rPr>
          <w:sz w:val="22"/>
          <w:szCs w:val="22"/>
        </w:rPr>
        <w:t>elements that are encroaching on the abutting lot</w:t>
      </w:r>
      <w:r w:rsidR="001370C2" w:rsidRPr="001370C2">
        <w:rPr>
          <w:sz w:val="22"/>
          <w:szCs w:val="22"/>
        </w:rPr>
        <w:t>; and</w:t>
      </w:r>
    </w:p>
    <w:p w:rsidR="00A26B6E" w:rsidRDefault="00A26B6E" w:rsidP="004F0BC6">
      <w:pPr>
        <w:pStyle w:val="ListParagraph"/>
        <w:ind w:left="1440" w:hanging="270"/>
        <w:rPr>
          <w:bCs/>
          <w:sz w:val="16"/>
          <w:szCs w:val="16"/>
        </w:rPr>
      </w:pPr>
    </w:p>
    <w:p w:rsidR="00137A47" w:rsidRPr="00A26B6E" w:rsidRDefault="00A26B6E" w:rsidP="001370C2">
      <w:pPr>
        <w:numPr>
          <w:ilvl w:val="0"/>
          <w:numId w:val="16"/>
        </w:numPr>
        <w:autoSpaceDE w:val="0"/>
        <w:autoSpaceDN w:val="0"/>
        <w:adjustRightInd w:val="0"/>
        <w:ind w:left="1440" w:hanging="270"/>
        <w:rPr>
          <w:bCs/>
          <w:sz w:val="16"/>
          <w:szCs w:val="16"/>
        </w:rPr>
      </w:pPr>
      <w:r w:rsidRPr="00A26B6E">
        <w:rPr>
          <w:bCs/>
          <w:sz w:val="22"/>
          <w:szCs w:val="22"/>
        </w:rPr>
        <w:t xml:space="preserve">That the applicant shall submit a Landscape Plan, based on an a submitted assessment of the trees on the site, that shows the following: tree saves; any required replacement planting; and additional planting; </w:t>
      </w:r>
      <w:r w:rsidR="003444C5">
        <w:rPr>
          <w:bCs/>
          <w:sz w:val="22"/>
          <w:szCs w:val="22"/>
        </w:rPr>
        <w:t xml:space="preserve">snow storage areas; </w:t>
      </w:r>
      <w:r w:rsidRPr="00A26B6E">
        <w:rPr>
          <w:bCs/>
          <w:sz w:val="22"/>
          <w:szCs w:val="22"/>
        </w:rPr>
        <w:t>all to address the landscape preservation  and parking lot landscaping requirements of the Site Plan Ordinance (14-526),  for review and approval by the Planning Autho</w:t>
      </w:r>
      <w:r w:rsidR="00721A5B">
        <w:rPr>
          <w:bCs/>
          <w:sz w:val="22"/>
          <w:szCs w:val="22"/>
        </w:rPr>
        <w:t>rity and City Arborist</w:t>
      </w:r>
      <w:r w:rsidRPr="00A26B6E">
        <w:rPr>
          <w:bCs/>
          <w:sz w:val="22"/>
          <w:szCs w:val="22"/>
        </w:rPr>
        <w:t>;</w:t>
      </w:r>
      <w:r>
        <w:rPr>
          <w:bCs/>
          <w:sz w:val="22"/>
          <w:szCs w:val="22"/>
        </w:rPr>
        <w:tab/>
        <w:t xml:space="preserve">and </w:t>
      </w:r>
    </w:p>
    <w:p w:rsidR="00A26B6E" w:rsidRDefault="00A26B6E" w:rsidP="004F0BC6">
      <w:pPr>
        <w:pStyle w:val="ListParagraph"/>
        <w:ind w:left="1440" w:hanging="270"/>
        <w:rPr>
          <w:bCs/>
          <w:sz w:val="16"/>
          <w:szCs w:val="16"/>
        </w:rPr>
      </w:pPr>
    </w:p>
    <w:p w:rsidR="001370C2" w:rsidRPr="003E7570" w:rsidRDefault="001370C2" w:rsidP="001370C2">
      <w:pPr>
        <w:numPr>
          <w:ilvl w:val="0"/>
          <w:numId w:val="16"/>
        </w:numPr>
        <w:autoSpaceDE w:val="0"/>
        <w:autoSpaceDN w:val="0"/>
        <w:adjustRightInd w:val="0"/>
        <w:ind w:left="1440" w:hanging="270"/>
        <w:jc w:val="both"/>
        <w:rPr>
          <w:rStyle w:val="Strong"/>
          <w:b w:val="0"/>
          <w:bCs w:val="0"/>
          <w:sz w:val="22"/>
          <w:szCs w:val="22"/>
        </w:rPr>
      </w:pPr>
      <w:r w:rsidRPr="00137A47">
        <w:rPr>
          <w:rStyle w:val="Strong"/>
          <w:b w:val="0"/>
          <w:sz w:val="22"/>
          <w:szCs w:val="22"/>
        </w:rPr>
        <w:t>That the applicant shall contribute $</w:t>
      </w:r>
      <w:r>
        <w:rPr>
          <w:rStyle w:val="Strong"/>
          <w:b w:val="0"/>
          <w:sz w:val="22"/>
          <w:szCs w:val="22"/>
        </w:rPr>
        <w:t>6,950</w:t>
      </w:r>
      <w:r w:rsidRPr="00137A47">
        <w:rPr>
          <w:rStyle w:val="Strong"/>
          <w:b w:val="0"/>
          <w:sz w:val="22"/>
          <w:szCs w:val="22"/>
        </w:rPr>
        <w:t xml:space="preserve"> to the </w:t>
      </w:r>
      <w:proofErr w:type="spellStart"/>
      <w:r>
        <w:rPr>
          <w:rStyle w:val="Strong"/>
          <w:b w:val="0"/>
          <w:sz w:val="22"/>
          <w:szCs w:val="22"/>
        </w:rPr>
        <w:t>Capisic</w:t>
      </w:r>
      <w:proofErr w:type="spellEnd"/>
      <w:r>
        <w:rPr>
          <w:rStyle w:val="Strong"/>
          <w:b w:val="0"/>
          <w:sz w:val="22"/>
          <w:szCs w:val="22"/>
        </w:rPr>
        <w:t xml:space="preserve"> Brook</w:t>
      </w:r>
      <w:r w:rsidRPr="00137A47">
        <w:rPr>
          <w:rStyle w:val="Strong"/>
          <w:b w:val="0"/>
          <w:sz w:val="22"/>
          <w:szCs w:val="22"/>
        </w:rPr>
        <w:t xml:space="preserve"> water quality treatment program to address the required mitigation of project impacts</w:t>
      </w:r>
      <w:r>
        <w:rPr>
          <w:rStyle w:val="Strong"/>
          <w:b w:val="0"/>
          <w:sz w:val="22"/>
          <w:szCs w:val="22"/>
        </w:rPr>
        <w:t xml:space="preserve"> in the Urban Impaired Stream Watershed</w:t>
      </w:r>
      <w:r w:rsidRPr="00137A47">
        <w:rPr>
          <w:rStyle w:val="Strong"/>
          <w:b w:val="0"/>
          <w:sz w:val="22"/>
          <w:szCs w:val="22"/>
        </w:rPr>
        <w:t>; and</w:t>
      </w:r>
    </w:p>
    <w:p w:rsidR="00A26B6E" w:rsidRPr="00A26B6E" w:rsidRDefault="00A26B6E" w:rsidP="004F0BC6">
      <w:pPr>
        <w:autoSpaceDE w:val="0"/>
        <w:autoSpaceDN w:val="0"/>
        <w:adjustRightInd w:val="0"/>
        <w:ind w:left="1440" w:hanging="270"/>
        <w:jc w:val="both"/>
        <w:rPr>
          <w:bCs/>
          <w:sz w:val="16"/>
          <w:szCs w:val="16"/>
        </w:rPr>
      </w:pPr>
    </w:p>
    <w:p w:rsidR="004F0BC6" w:rsidRPr="00BF0EC5" w:rsidRDefault="004F0BC6" w:rsidP="004F0BC6">
      <w:pPr>
        <w:autoSpaceDE w:val="0"/>
        <w:autoSpaceDN w:val="0"/>
        <w:adjustRightInd w:val="0"/>
        <w:ind w:left="1440"/>
        <w:rPr>
          <w:sz w:val="16"/>
          <w:szCs w:val="16"/>
        </w:rPr>
      </w:pPr>
    </w:p>
    <w:p w:rsidR="004A1769" w:rsidRDefault="000F4D3D" w:rsidP="004F0BC6">
      <w:pPr>
        <w:numPr>
          <w:ilvl w:val="0"/>
          <w:numId w:val="16"/>
        </w:numPr>
        <w:autoSpaceDE w:val="0"/>
        <w:autoSpaceDN w:val="0"/>
        <w:adjustRightInd w:val="0"/>
        <w:ind w:left="1440" w:hanging="270"/>
        <w:jc w:val="both"/>
        <w:rPr>
          <w:sz w:val="22"/>
          <w:szCs w:val="22"/>
        </w:rPr>
      </w:pPr>
      <w:r w:rsidRPr="00BF0EC5">
        <w:rPr>
          <w:sz w:val="22"/>
          <w:szCs w:val="22"/>
        </w:rPr>
        <w:t xml:space="preserve">That the applicant shall address the Fire Prevention </w:t>
      </w:r>
      <w:r w:rsidR="004F0BC6" w:rsidRPr="00BF0EC5">
        <w:rPr>
          <w:sz w:val="22"/>
          <w:szCs w:val="22"/>
        </w:rPr>
        <w:t>concerns, as</w:t>
      </w:r>
      <w:r w:rsidRPr="00BF0EC5">
        <w:rPr>
          <w:sz w:val="22"/>
          <w:szCs w:val="22"/>
        </w:rPr>
        <w:t xml:space="preserve"> outlined in the e-mail from Captain Chris </w:t>
      </w:r>
      <w:proofErr w:type="spellStart"/>
      <w:r w:rsidRPr="00BF0EC5">
        <w:rPr>
          <w:sz w:val="22"/>
          <w:szCs w:val="22"/>
        </w:rPr>
        <w:t>Pirone</w:t>
      </w:r>
      <w:proofErr w:type="spellEnd"/>
      <w:r w:rsidRPr="00BF0EC5">
        <w:rPr>
          <w:sz w:val="22"/>
          <w:szCs w:val="22"/>
        </w:rPr>
        <w:t xml:space="preserve"> of the Fire Department dated </w:t>
      </w:r>
      <w:r w:rsidR="004F0BC6" w:rsidRPr="00BF0EC5">
        <w:rPr>
          <w:sz w:val="22"/>
          <w:szCs w:val="22"/>
        </w:rPr>
        <w:t>April 30, 2014</w:t>
      </w:r>
      <w:r w:rsidRPr="00BF0EC5">
        <w:rPr>
          <w:sz w:val="22"/>
          <w:szCs w:val="22"/>
        </w:rPr>
        <w:t>, to the satisfaction o</w:t>
      </w:r>
      <w:r w:rsidR="00CC3A14">
        <w:rPr>
          <w:sz w:val="22"/>
          <w:szCs w:val="22"/>
        </w:rPr>
        <w:t>f the Fire Department</w:t>
      </w:r>
      <w:r w:rsidRPr="00BF0EC5">
        <w:rPr>
          <w:sz w:val="22"/>
          <w:szCs w:val="22"/>
        </w:rPr>
        <w:t>; and</w:t>
      </w:r>
    </w:p>
    <w:p w:rsidR="00BF0EC5" w:rsidRPr="00BF0EC5" w:rsidRDefault="00BF0EC5" w:rsidP="00BF0EC5">
      <w:pPr>
        <w:pStyle w:val="ListParagraph"/>
        <w:rPr>
          <w:sz w:val="16"/>
          <w:szCs w:val="16"/>
        </w:rPr>
      </w:pPr>
    </w:p>
    <w:p w:rsidR="004A1769" w:rsidRPr="004A1769" w:rsidRDefault="004A1769" w:rsidP="004F0BC6">
      <w:pPr>
        <w:numPr>
          <w:ilvl w:val="0"/>
          <w:numId w:val="16"/>
        </w:numPr>
        <w:autoSpaceDE w:val="0"/>
        <w:autoSpaceDN w:val="0"/>
        <w:adjustRightInd w:val="0"/>
        <w:ind w:left="1440" w:hanging="270"/>
        <w:jc w:val="both"/>
        <w:rPr>
          <w:sz w:val="22"/>
          <w:szCs w:val="22"/>
        </w:rPr>
      </w:pPr>
      <w:r w:rsidRPr="004A1769">
        <w:rPr>
          <w:sz w:val="22"/>
          <w:szCs w:val="22"/>
        </w:rPr>
        <w:t xml:space="preserve">The </w:t>
      </w:r>
      <w:proofErr w:type="spellStart"/>
      <w:r w:rsidRPr="004A1769">
        <w:rPr>
          <w:sz w:val="22"/>
          <w:szCs w:val="22"/>
        </w:rPr>
        <w:t>stormwater</w:t>
      </w:r>
      <w:proofErr w:type="spellEnd"/>
      <w:r w:rsidRPr="004A1769">
        <w:rPr>
          <w:sz w:val="22"/>
          <w:szCs w:val="22"/>
        </w:rPr>
        <w:t xml:space="preserve"> inspection and maintenance plan should include provisions for the inspection and maintenance of the Roof Drip-line Filtration BMP as outlined in Section 7.6 of Volume III of the </w:t>
      </w:r>
      <w:proofErr w:type="spellStart"/>
      <w:r w:rsidRPr="004A1769">
        <w:rPr>
          <w:sz w:val="22"/>
          <w:szCs w:val="22"/>
        </w:rPr>
        <w:t>MaineDEP</w:t>
      </w:r>
      <w:proofErr w:type="spellEnd"/>
      <w:r w:rsidRPr="004A1769">
        <w:rPr>
          <w:sz w:val="22"/>
          <w:szCs w:val="22"/>
        </w:rPr>
        <w:t xml:space="preserve"> </w:t>
      </w:r>
      <w:proofErr w:type="spellStart"/>
      <w:r w:rsidRPr="004A1769">
        <w:rPr>
          <w:sz w:val="22"/>
          <w:szCs w:val="22"/>
        </w:rPr>
        <w:t>Stormwater</w:t>
      </w:r>
      <w:proofErr w:type="spellEnd"/>
      <w:r w:rsidRPr="004A1769">
        <w:rPr>
          <w:sz w:val="22"/>
          <w:szCs w:val="22"/>
        </w:rPr>
        <w:t xml:space="preserve"> BMP Manual and the post-construction </w:t>
      </w:r>
      <w:proofErr w:type="spellStart"/>
      <w:r w:rsidRPr="004A1769">
        <w:rPr>
          <w:sz w:val="22"/>
          <w:szCs w:val="22"/>
        </w:rPr>
        <w:t>stormwater</w:t>
      </w:r>
      <w:proofErr w:type="spellEnd"/>
      <w:r w:rsidRPr="004A1769">
        <w:rPr>
          <w:sz w:val="22"/>
          <w:szCs w:val="22"/>
        </w:rPr>
        <w:t xml:space="preserve"> management plan requirements outlined in Chapter 32 of the City of Portland Code of Ordinances.</w:t>
      </w:r>
    </w:p>
    <w:p w:rsidR="00137A47" w:rsidRPr="00BF0EC5" w:rsidRDefault="00137A47" w:rsidP="004F0BC6">
      <w:pPr>
        <w:pStyle w:val="ListParagraph"/>
        <w:ind w:left="1440" w:hanging="270"/>
        <w:rPr>
          <w:sz w:val="16"/>
          <w:szCs w:val="16"/>
        </w:rPr>
      </w:pPr>
    </w:p>
    <w:p w:rsidR="00137A47" w:rsidRDefault="00137A47" w:rsidP="004F0BC6">
      <w:pPr>
        <w:pStyle w:val="ListParagraph"/>
        <w:numPr>
          <w:ilvl w:val="0"/>
          <w:numId w:val="16"/>
        </w:numPr>
        <w:tabs>
          <w:tab w:val="num" w:pos="720"/>
          <w:tab w:val="left" w:pos="1890"/>
        </w:tabs>
        <w:ind w:left="1440" w:hanging="270"/>
        <w:rPr>
          <w:sz w:val="22"/>
          <w:szCs w:val="22"/>
        </w:rPr>
      </w:pPr>
      <w:r w:rsidRPr="00137A47">
        <w:rPr>
          <w:sz w:val="22"/>
          <w:szCs w:val="22"/>
        </w:rPr>
        <w:t xml:space="preserve">The developer/contractor/subcontractor must comply with conditions of the construction </w:t>
      </w:r>
      <w:proofErr w:type="spellStart"/>
      <w:r w:rsidRPr="00137A47">
        <w:rPr>
          <w:sz w:val="22"/>
          <w:szCs w:val="22"/>
        </w:rPr>
        <w:t>stormwater</w:t>
      </w:r>
      <w:proofErr w:type="spellEnd"/>
      <w:r w:rsidRPr="00137A47">
        <w:rPr>
          <w:sz w:val="22"/>
          <w:szCs w:val="22"/>
        </w:rPr>
        <w:t xml:space="preserve"> management plan and sediment and erosion control plan submitted and dated </w:t>
      </w:r>
      <w:r w:rsidR="00BF0EC5">
        <w:rPr>
          <w:sz w:val="22"/>
          <w:szCs w:val="22"/>
        </w:rPr>
        <w:t>February 2014, as revised April 2014,</w:t>
      </w:r>
      <w:r w:rsidR="004A1769">
        <w:rPr>
          <w:sz w:val="22"/>
          <w:szCs w:val="22"/>
        </w:rPr>
        <w:t xml:space="preserve"> and revised to address </w:t>
      </w:r>
      <w:r w:rsidR="004A1769" w:rsidRPr="00BF0EC5">
        <w:rPr>
          <w:sz w:val="22"/>
          <w:szCs w:val="22"/>
        </w:rPr>
        <w:t xml:space="preserve">condition </w:t>
      </w:r>
      <w:r w:rsidR="00BF0EC5">
        <w:rPr>
          <w:sz w:val="22"/>
          <w:szCs w:val="22"/>
        </w:rPr>
        <w:t>vi</w:t>
      </w:r>
      <w:r w:rsidR="004A1769" w:rsidRPr="00BF0EC5">
        <w:rPr>
          <w:sz w:val="22"/>
          <w:szCs w:val="22"/>
        </w:rPr>
        <w:t xml:space="preserve"> above</w:t>
      </w:r>
      <w:r w:rsidR="004A1769">
        <w:rPr>
          <w:sz w:val="22"/>
          <w:szCs w:val="22"/>
        </w:rPr>
        <w:t xml:space="preserve">, </w:t>
      </w:r>
      <w:r w:rsidRPr="00137A47">
        <w:rPr>
          <w:sz w:val="22"/>
          <w:szCs w:val="22"/>
        </w:rPr>
        <w:t xml:space="preserve"> based on City standards and state guidelines. The owner/operator of the approved </w:t>
      </w:r>
      <w:proofErr w:type="spellStart"/>
      <w:r w:rsidRPr="00137A47">
        <w:rPr>
          <w:sz w:val="22"/>
          <w:szCs w:val="22"/>
        </w:rPr>
        <w:t>stormwater</w:t>
      </w:r>
      <w:proofErr w:type="spellEnd"/>
      <w:r w:rsidRPr="00137A47">
        <w:rPr>
          <w:sz w:val="22"/>
          <w:szCs w:val="22"/>
        </w:rPr>
        <w:t xml:space="preserve"> management system and all assigns shall comply with the conditions of Chapter 32 </w:t>
      </w:r>
      <w:proofErr w:type="spellStart"/>
      <w:r w:rsidRPr="00137A47">
        <w:rPr>
          <w:sz w:val="22"/>
          <w:szCs w:val="22"/>
        </w:rPr>
        <w:t>Stormwater</w:t>
      </w:r>
      <w:proofErr w:type="spellEnd"/>
      <w:r w:rsidRPr="00137A47">
        <w:rPr>
          <w:sz w:val="22"/>
          <w:szCs w:val="22"/>
        </w:rPr>
        <w:t xml:space="preserve"> including Article III, Post Construction </w:t>
      </w:r>
      <w:proofErr w:type="spellStart"/>
      <w:r w:rsidRPr="00137A47">
        <w:rPr>
          <w:sz w:val="22"/>
          <w:szCs w:val="22"/>
        </w:rPr>
        <w:t>Stormwater</w:t>
      </w:r>
      <w:proofErr w:type="spellEnd"/>
      <w:r w:rsidRPr="00137A47">
        <w:rPr>
          <w:sz w:val="22"/>
          <w:szCs w:val="22"/>
        </w:rPr>
        <w:t xml:space="preserve"> Management, which specifies the annual inspections and reporting requirements.</w:t>
      </w:r>
      <w:r>
        <w:rPr>
          <w:sz w:val="22"/>
          <w:szCs w:val="22"/>
        </w:rPr>
        <w:t xml:space="preserve"> </w:t>
      </w:r>
      <w:r w:rsidRPr="00137A47">
        <w:rPr>
          <w:sz w:val="22"/>
          <w:szCs w:val="22"/>
        </w:rPr>
        <w:t xml:space="preserve">A maintenance agreement for the </w:t>
      </w:r>
      <w:proofErr w:type="spellStart"/>
      <w:r w:rsidRPr="00137A47">
        <w:rPr>
          <w:sz w:val="22"/>
          <w:szCs w:val="22"/>
        </w:rPr>
        <w:t>stormwate</w:t>
      </w:r>
      <w:r>
        <w:rPr>
          <w:sz w:val="22"/>
          <w:szCs w:val="22"/>
        </w:rPr>
        <w:t>r</w:t>
      </w:r>
      <w:proofErr w:type="spellEnd"/>
      <w:r>
        <w:rPr>
          <w:sz w:val="22"/>
          <w:szCs w:val="22"/>
        </w:rPr>
        <w:t xml:space="preserve"> drainage system </w:t>
      </w:r>
      <w:r w:rsidRPr="00137A47">
        <w:rPr>
          <w:sz w:val="22"/>
          <w:szCs w:val="22"/>
        </w:rPr>
        <w:t xml:space="preserve">shall be submitted and signed </w:t>
      </w:r>
      <w:r w:rsidR="00BF0EC5">
        <w:rPr>
          <w:sz w:val="22"/>
          <w:szCs w:val="22"/>
        </w:rPr>
        <w:t>for the principal structure</w:t>
      </w:r>
      <w:r w:rsidRPr="00137A47">
        <w:rPr>
          <w:sz w:val="22"/>
          <w:szCs w:val="22"/>
        </w:rPr>
        <w:t xml:space="preserve"> with a copy to the </w:t>
      </w:r>
      <w:r w:rsidR="00BF0EC5">
        <w:rPr>
          <w:sz w:val="22"/>
          <w:szCs w:val="22"/>
        </w:rPr>
        <w:t xml:space="preserve">Planning Division and </w:t>
      </w:r>
      <w:r w:rsidRPr="00137A47">
        <w:rPr>
          <w:sz w:val="22"/>
          <w:szCs w:val="22"/>
        </w:rPr>
        <w:t>Department of Public Services</w:t>
      </w:r>
      <w:r w:rsidR="004F0BC6">
        <w:rPr>
          <w:sz w:val="22"/>
          <w:szCs w:val="22"/>
        </w:rPr>
        <w:t>; and</w:t>
      </w:r>
      <w:r w:rsidRPr="00137A47">
        <w:rPr>
          <w:sz w:val="22"/>
          <w:szCs w:val="22"/>
        </w:rPr>
        <w:t xml:space="preserve"> </w:t>
      </w:r>
    </w:p>
    <w:p w:rsidR="00984FAE" w:rsidRPr="00BF0EC5" w:rsidRDefault="00984FAE" w:rsidP="004F0BC6">
      <w:pPr>
        <w:pStyle w:val="ListParagraph"/>
        <w:ind w:left="1440" w:hanging="270"/>
        <w:rPr>
          <w:sz w:val="16"/>
          <w:szCs w:val="16"/>
        </w:rPr>
      </w:pPr>
    </w:p>
    <w:p w:rsidR="00BF0EC5" w:rsidRPr="004F0BC6" w:rsidRDefault="00984FAE" w:rsidP="00BF0EC5">
      <w:pPr>
        <w:numPr>
          <w:ilvl w:val="0"/>
          <w:numId w:val="16"/>
        </w:numPr>
        <w:autoSpaceDE w:val="0"/>
        <w:autoSpaceDN w:val="0"/>
        <w:adjustRightInd w:val="0"/>
        <w:ind w:left="1440" w:hanging="270"/>
        <w:rPr>
          <w:sz w:val="22"/>
          <w:szCs w:val="22"/>
        </w:rPr>
      </w:pPr>
      <w:r w:rsidRPr="00984FAE">
        <w:rPr>
          <w:sz w:val="22"/>
          <w:szCs w:val="22"/>
        </w:rPr>
        <w:t xml:space="preserve">That the applicant shall </w:t>
      </w:r>
      <w:r w:rsidR="003657E2">
        <w:rPr>
          <w:sz w:val="22"/>
          <w:szCs w:val="22"/>
        </w:rPr>
        <w:t>close the existing curb cut on Warren Avenue (east of the joint access from Warren Aven</w:t>
      </w:r>
      <w:r w:rsidR="00BF0EC5">
        <w:rPr>
          <w:sz w:val="22"/>
          <w:szCs w:val="22"/>
        </w:rPr>
        <w:t>ue into the</w:t>
      </w:r>
      <w:r w:rsidR="003657E2">
        <w:rPr>
          <w:sz w:val="22"/>
          <w:szCs w:val="22"/>
        </w:rPr>
        <w:t xml:space="preserve"> site)</w:t>
      </w:r>
      <w:r w:rsidR="00BF0EC5">
        <w:rPr>
          <w:sz w:val="22"/>
          <w:szCs w:val="22"/>
        </w:rPr>
        <w:t>;</w:t>
      </w:r>
      <w:r w:rsidR="003657E2">
        <w:rPr>
          <w:sz w:val="22"/>
          <w:szCs w:val="22"/>
        </w:rPr>
        <w:t xml:space="preserve"> </w:t>
      </w:r>
      <w:r w:rsidRPr="00984FAE">
        <w:rPr>
          <w:sz w:val="22"/>
          <w:szCs w:val="22"/>
        </w:rPr>
        <w:t>install three signs along the back of the property where the asphalt ends stating:      DO NOT DUMP  -   IMPAIRED WETLANDS</w:t>
      </w:r>
      <w:r w:rsidR="004F0BC6">
        <w:rPr>
          <w:sz w:val="22"/>
          <w:szCs w:val="22"/>
        </w:rPr>
        <w:t>; and</w:t>
      </w:r>
      <w:r w:rsidR="00BF0EC5" w:rsidRPr="00BF0EC5">
        <w:rPr>
          <w:bCs/>
          <w:sz w:val="22"/>
          <w:szCs w:val="22"/>
        </w:rPr>
        <w:t xml:space="preserve"> </w:t>
      </w:r>
      <w:r w:rsidR="00BF0EC5" w:rsidRPr="00137A47">
        <w:rPr>
          <w:bCs/>
          <w:sz w:val="22"/>
          <w:szCs w:val="22"/>
        </w:rPr>
        <w:t xml:space="preserve"> shall </w:t>
      </w:r>
      <w:r w:rsidR="00BF0EC5">
        <w:rPr>
          <w:bCs/>
          <w:sz w:val="22"/>
          <w:szCs w:val="22"/>
        </w:rPr>
        <w:t>mark with paint the pedestrian walking area in front of the building and  between the building and Warren Avenue sidewalk;  all</w:t>
      </w:r>
      <w:r w:rsidR="00BF0EC5" w:rsidRPr="00137A47">
        <w:rPr>
          <w:bCs/>
          <w:sz w:val="22"/>
          <w:szCs w:val="22"/>
        </w:rPr>
        <w:t xml:space="preserve"> prior to the issuance of a Certificate of Occupancy; and</w:t>
      </w:r>
    </w:p>
    <w:p w:rsidR="00984FAE" w:rsidRPr="00BF0EC5" w:rsidRDefault="00984FAE" w:rsidP="00BF0EC5">
      <w:pPr>
        <w:pStyle w:val="ListParagraph"/>
        <w:autoSpaceDE w:val="0"/>
        <w:autoSpaceDN w:val="0"/>
        <w:adjustRightInd w:val="0"/>
        <w:ind w:left="1440"/>
        <w:rPr>
          <w:sz w:val="16"/>
          <w:szCs w:val="16"/>
        </w:rPr>
      </w:pPr>
    </w:p>
    <w:p w:rsidR="006E1CCC" w:rsidRDefault="006E1CCC" w:rsidP="006E1CCC">
      <w:pPr>
        <w:pStyle w:val="ListParagraph"/>
        <w:numPr>
          <w:ilvl w:val="0"/>
          <w:numId w:val="16"/>
        </w:numPr>
        <w:autoSpaceDE w:val="0"/>
        <w:autoSpaceDN w:val="0"/>
        <w:adjustRightInd w:val="0"/>
        <w:ind w:left="1440" w:hanging="270"/>
        <w:rPr>
          <w:sz w:val="22"/>
          <w:szCs w:val="22"/>
        </w:rPr>
      </w:pPr>
      <w:r w:rsidRPr="006E1CCC">
        <w:rPr>
          <w:sz w:val="22"/>
          <w:szCs w:val="22"/>
        </w:rPr>
        <w:t xml:space="preserve">That this approval relates to the 9.2 acre site identified in </w:t>
      </w:r>
      <w:r w:rsidRPr="006E1CCC">
        <w:rPr>
          <w:sz w:val="22"/>
          <w:szCs w:val="22"/>
          <w:u w:val="single"/>
        </w:rPr>
        <w:t>Plan P6</w:t>
      </w:r>
      <w:r w:rsidRPr="006E1CCC">
        <w:rPr>
          <w:sz w:val="22"/>
          <w:szCs w:val="22"/>
        </w:rPr>
        <w:t xml:space="preserve"> fronting onto Warren Avenue, which at the time of this approval is part of a 48+acre site owned by the applicant. If any part of the 48+acre lot is sold off or further developed, the applicant would need to retain the 9.2 acre site that is subject of this approval and include it</w:t>
      </w:r>
      <w:r w:rsidR="00BF0EC5">
        <w:rPr>
          <w:sz w:val="22"/>
          <w:szCs w:val="22"/>
        </w:rPr>
        <w:t xml:space="preserve"> </w:t>
      </w:r>
      <w:r w:rsidRPr="006E1CCC">
        <w:rPr>
          <w:sz w:val="22"/>
          <w:szCs w:val="22"/>
        </w:rPr>
        <w:t xml:space="preserve">in any subdivision review, </w:t>
      </w:r>
      <w:r w:rsidR="00BF0EC5">
        <w:rPr>
          <w:sz w:val="22"/>
          <w:szCs w:val="22"/>
        </w:rPr>
        <w:t xml:space="preserve">and </w:t>
      </w:r>
      <w:r w:rsidRPr="006E1CCC">
        <w:rPr>
          <w:sz w:val="22"/>
          <w:szCs w:val="22"/>
        </w:rPr>
        <w:t>obtain verification from the Zoning Administrator and Planning Authority that the subject site, as created by any sale, remains in conformity with zoning and site plan requirements; and</w:t>
      </w:r>
    </w:p>
    <w:p w:rsidR="00BF0EC5" w:rsidRPr="00BF0EC5" w:rsidRDefault="00BF0EC5" w:rsidP="00BF0EC5">
      <w:pPr>
        <w:pStyle w:val="ListParagraph"/>
        <w:rPr>
          <w:sz w:val="16"/>
          <w:szCs w:val="16"/>
        </w:rPr>
      </w:pPr>
    </w:p>
    <w:p w:rsidR="004D0245" w:rsidRDefault="004D0245" w:rsidP="00BF0EC5">
      <w:pPr>
        <w:pStyle w:val="ListParagraph"/>
        <w:numPr>
          <w:ilvl w:val="0"/>
          <w:numId w:val="16"/>
        </w:numPr>
        <w:autoSpaceDE w:val="0"/>
        <w:autoSpaceDN w:val="0"/>
        <w:adjustRightInd w:val="0"/>
        <w:ind w:left="1440" w:hanging="270"/>
        <w:rPr>
          <w:sz w:val="22"/>
          <w:szCs w:val="22"/>
        </w:rPr>
      </w:pPr>
      <w:r w:rsidRPr="00BF0EC5">
        <w:rPr>
          <w:sz w:val="22"/>
          <w:szCs w:val="22"/>
        </w:rPr>
        <w:t>That the applicant shall submit a copy of the ability to serv</w:t>
      </w:r>
      <w:r w:rsidR="00CC3A14">
        <w:rPr>
          <w:sz w:val="22"/>
          <w:szCs w:val="22"/>
        </w:rPr>
        <w:t>e (wastewater) letter</w:t>
      </w:r>
      <w:r w:rsidRPr="00BF0EC5">
        <w:rPr>
          <w:sz w:val="22"/>
          <w:szCs w:val="22"/>
        </w:rPr>
        <w:t>; and</w:t>
      </w:r>
    </w:p>
    <w:p w:rsidR="00BF0EC5" w:rsidRPr="00BF0EC5" w:rsidRDefault="00BF0EC5" w:rsidP="00BF0EC5">
      <w:pPr>
        <w:pStyle w:val="ListParagraph"/>
        <w:rPr>
          <w:sz w:val="16"/>
          <w:szCs w:val="16"/>
        </w:rPr>
      </w:pPr>
    </w:p>
    <w:p w:rsidR="004D0245" w:rsidRPr="00BF0EC5" w:rsidRDefault="004D0245" w:rsidP="00BF0EC5">
      <w:pPr>
        <w:pStyle w:val="ListParagraph"/>
        <w:numPr>
          <w:ilvl w:val="0"/>
          <w:numId w:val="16"/>
        </w:numPr>
        <w:autoSpaceDE w:val="0"/>
        <w:autoSpaceDN w:val="0"/>
        <w:adjustRightInd w:val="0"/>
        <w:ind w:left="1440" w:hanging="270"/>
        <w:rPr>
          <w:sz w:val="22"/>
          <w:szCs w:val="22"/>
        </w:rPr>
      </w:pPr>
      <w:r w:rsidRPr="00BF0EC5">
        <w:rPr>
          <w:sz w:val="22"/>
          <w:szCs w:val="22"/>
        </w:rPr>
        <w:t xml:space="preserve">That </w:t>
      </w:r>
      <w:proofErr w:type="gramStart"/>
      <w:r w:rsidRPr="00BF0EC5">
        <w:rPr>
          <w:sz w:val="22"/>
          <w:szCs w:val="22"/>
        </w:rPr>
        <w:t>separate  reviews</w:t>
      </w:r>
      <w:proofErr w:type="gramEnd"/>
      <w:r w:rsidRPr="00BF0EC5">
        <w:rPr>
          <w:sz w:val="22"/>
          <w:szCs w:val="22"/>
        </w:rPr>
        <w:t xml:space="preserve"> and permits are required the principal structure and separate use permits are required for each unit before occupation.  Separate</w:t>
      </w:r>
      <w:r w:rsidR="00BF0EC5">
        <w:rPr>
          <w:sz w:val="22"/>
          <w:szCs w:val="22"/>
        </w:rPr>
        <w:t xml:space="preserve"> </w:t>
      </w:r>
      <w:r w:rsidRPr="00BF0EC5">
        <w:rPr>
          <w:sz w:val="22"/>
          <w:szCs w:val="22"/>
        </w:rPr>
        <w:t xml:space="preserve">permits are also required for new signs, including those on the building, and for HVAC systems, which require submission of  </w:t>
      </w:r>
      <w:proofErr w:type="spellStart"/>
      <w:r w:rsidRPr="00BF0EC5">
        <w:rPr>
          <w:sz w:val="22"/>
          <w:szCs w:val="22"/>
        </w:rPr>
        <w:t>dBA</w:t>
      </w:r>
      <w:proofErr w:type="spellEnd"/>
      <w:r w:rsidRPr="00BF0EC5">
        <w:rPr>
          <w:sz w:val="22"/>
          <w:szCs w:val="22"/>
        </w:rPr>
        <w:t xml:space="preserve"> levels to confirm compliance with the maximum sound limits of the B4 zone.</w:t>
      </w:r>
    </w:p>
    <w:p w:rsidR="00FD6DEB" w:rsidRDefault="00FD6DEB" w:rsidP="0093744E">
      <w:pPr>
        <w:rPr>
          <w:b/>
          <w:sz w:val="22"/>
          <w:szCs w:val="22"/>
          <w:u w:val="single"/>
        </w:rPr>
      </w:pPr>
    </w:p>
    <w:p w:rsidR="006C0D45" w:rsidRPr="004F7F9E" w:rsidRDefault="006C0D45" w:rsidP="006C0D45">
      <w:pPr>
        <w:ind w:left="720" w:hanging="720"/>
        <w:rPr>
          <w:b/>
          <w:sz w:val="22"/>
          <w:szCs w:val="22"/>
          <w:u w:val="single"/>
        </w:rPr>
      </w:pPr>
      <w:r w:rsidRPr="004F7F9E">
        <w:rPr>
          <w:b/>
          <w:sz w:val="22"/>
          <w:szCs w:val="22"/>
          <w:u w:val="single"/>
        </w:rPr>
        <w:t>ATTACHMENTS:</w:t>
      </w:r>
    </w:p>
    <w:p w:rsidR="006C0D45" w:rsidRPr="002458D2" w:rsidRDefault="006C0D45" w:rsidP="006C0D45">
      <w:pPr>
        <w:ind w:left="720" w:hanging="720"/>
        <w:rPr>
          <w:sz w:val="16"/>
          <w:szCs w:val="16"/>
        </w:rPr>
      </w:pPr>
    </w:p>
    <w:p w:rsidR="006C0D45" w:rsidRPr="002B62AB" w:rsidRDefault="006C0D45" w:rsidP="00FF0979">
      <w:pPr>
        <w:pStyle w:val="Heading1"/>
        <w:rPr>
          <w:b/>
          <w:szCs w:val="22"/>
        </w:rPr>
      </w:pPr>
      <w:proofErr w:type="gramStart"/>
      <w:r>
        <w:rPr>
          <w:b/>
          <w:szCs w:val="22"/>
        </w:rPr>
        <w:t>Staff  Review</w:t>
      </w:r>
      <w:proofErr w:type="gramEnd"/>
      <w:r>
        <w:rPr>
          <w:b/>
          <w:szCs w:val="22"/>
        </w:rPr>
        <w:t xml:space="preserve"> comments and background information</w:t>
      </w:r>
    </w:p>
    <w:p w:rsidR="006C0D45" w:rsidRPr="00B63088" w:rsidRDefault="00B63088" w:rsidP="00FF0979">
      <w:pPr>
        <w:pStyle w:val="Heading1"/>
        <w:rPr>
          <w:szCs w:val="22"/>
          <w:u w:val="none"/>
        </w:rPr>
      </w:pPr>
      <w:r>
        <w:rPr>
          <w:szCs w:val="22"/>
          <w:u w:val="none"/>
        </w:rPr>
        <w:t xml:space="preserve">1.  </w:t>
      </w:r>
      <w:r w:rsidR="006C0D45" w:rsidRPr="00B63088">
        <w:rPr>
          <w:szCs w:val="22"/>
          <w:u w:val="none"/>
        </w:rPr>
        <w:t xml:space="preserve">Engineering Review (David </w:t>
      </w:r>
      <w:proofErr w:type="spellStart"/>
      <w:r w:rsidR="006C0D45" w:rsidRPr="00B63088">
        <w:rPr>
          <w:szCs w:val="22"/>
          <w:u w:val="none"/>
        </w:rPr>
        <w:t>Senus</w:t>
      </w:r>
      <w:proofErr w:type="spellEnd"/>
      <w:r w:rsidR="006C0D45" w:rsidRPr="00B63088">
        <w:rPr>
          <w:szCs w:val="22"/>
          <w:u w:val="none"/>
        </w:rPr>
        <w:t>, Woodard &amp; Curran)</w:t>
      </w:r>
      <w:r w:rsidR="001B6668" w:rsidRPr="00B63088">
        <w:rPr>
          <w:szCs w:val="22"/>
          <w:u w:val="none"/>
        </w:rPr>
        <w:t xml:space="preserve"> comments</w:t>
      </w:r>
      <w:r w:rsidR="00137A47" w:rsidRPr="00B63088">
        <w:rPr>
          <w:szCs w:val="22"/>
          <w:u w:val="none"/>
        </w:rPr>
        <w:t xml:space="preserve"> </w:t>
      </w:r>
      <w:r w:rsidR="00E81FA0" w:rsidRPr="00B63088">
        <w:rPr>
          <w:szCs w:val="22"/>
          <w:u w:val="none"/>
        </w:rPr>
        <w:t>5.15.14 and 3.3.14</w:t>
      </w:r>
    </w:p>
    <w:p w:rsidR="006C0D45" w:rsidRPr="00B63088" w:rsidRDefault="00B63088" w:rsidP="00FF0979">
      <w:pPr>
        <w:pStyle w:val="Heading1"/>
        <w:rPr>
          <w:szCs w:val="22"/>
          <w:u w:val="none"/>
        </w:rPr>
      </w:pPr>
      <w:r>
        <w:rPr>
          <w:szCs w:val="22"/>
          <w:u w:val="none"/>
        </w:rPr>
        <w:t xml:space="preserve">2.  </w:t>
      </w:r>
      <w:r w:rsidR="006C0D45" w:rsidRPr="00B63088">
        <w:rPr>
          <w:szCs w:val="22"/>
          <w:u w:val="none"/>
        </w:rPr>
        <w:t>DPS (David Margolis-</w:t>
      </w:r>
      <w:proofErr w:type="spellStart"/>
      <w:r w:rsidR="006C0D45" w:rsidRPr="00B63088">
        <w:rPr>
          <w:szCs w:val="22"/>
          <w:u w:val="none"/>
        </w:rPr>
        <w:t>Pineo</w:t>
      </w:r>
      <w:proofErr w:type="spellEnd"/>
      <w:r w:rsidR="006C0D45" w:rsidRPr="00B63088">
        <w:rPr>
          <w:szCs w:val="22"/>
          <w:u w:val="none"/>
        </w:rPr>
        <w:t>) comments</w:t>
      </w:r>
      <w:r w:rsidR="00FD6DEB" w:rsidRPr="00B63088">
        <w:rPr>
          <w:szCs w:val="22"/>
          <w:u w:val="none"/>
        </w:rPr>
        <w:t xml:space="preserve"> 5.7.14, 5.16.14 and 3.11.14</w:t>
      </w:r>
      <w:r w:rsidR="006C0D45" w:rsidRPr="00B63088">
        <w:rPr>
          <w:szCs w:val="22"/>
          <w:u w:val="none"/>
        </w:rPr>
        <w:t xml:space="preserve"> </w:t>
      </w:r>
    </w:p>
    <w:p w:rsidR="006C0D45" w:rsidRPr="00B63088" w:rsidRDefault="00B63088" w:rsidP="00FF0979">
      <w:pPr>
        <w:pStyle w:val="Heading1"/>
        <w:rPr>
          <w:szCs w:val="22"/>
          <w:u w:val="none"/>
        </w:rPr>
      </w:pPr>
      <w:r>
        <w:rPr>
          <w:szCs w:val="22"/>
          <w:u w:val="none"/>
        </w:rPr>
        <w:t xml:space="preserve">3.  </w:t>
      </w:r>
      <w:r w:rsidR="006C0D45" w:rsidRPr="00B63088">
        <w:rPr>
          <w:szCs w:val="22"/>
          <w:u w:val="none"/>
        </w:rPr>
        <w:t xml:space="preserve">Traffic Engineering Review (Tom </w:t>
      </w:r>
      <w:proofErr w:type="spellStart"/>
      <w:r w:rsidR="006C0D45" w:rsidRPr="00B63088">
        <w:rPr>
          <w:szCs w:val="22"/>
          <w:u w:val="none"/>
        </w:rPr>
        <w:t>Errico</w:t>
      </w:r>
      <w:proofErr w:type="spellEnd"/>
      <w:r w:rsidR="006C0D45" w:rsidRPr="00B63088">
        <w:rPr>
          <w:szCs w:val="22"/>
          <w:u w:val="none"/>
        </w:rPr>
        <w:t xml:space="preserve">, T Y Lin), comments </w:t>
      </w:r>
      <w:r w:rsidR="00E81FA0" w:rsidRPr="00B63088">
        <w:rPr>
          <w:szCs w:val="22"/>
          <w:u w:val="none"/>
        </w:rPr>
        <w:t>5.22.14</w:t>
      </w:r>
      <w:r w:rsidR="00FD6DEB" w:rsidRPr="00B63088">
        <w:rPr>
          <w:szCs w:val="22"/>
          <w:u w:val="none"/>
        </w:rPr>
        <w:t>, 5.9.14</w:t>
      </w:r>
      <w:r w:rsidR="00E81FA0" w:rsidRPr="00B63088">
        <w:rPr>
          <w:szCs w:val="22"/>
          <w:u w:val="none"/>
        </w:rPr>
        <w:t xml:space="preserve"> and 3.12.2014</w:t>
      </w:r>
    </w:p>
    <w:p w:rsidR="006C0D45" w:rsidRPr="00B63088" w:rsidRDefault="00B63088" w:rsidP="00FF0979">
      <w:pPr>
        <w:pStyle w:val="Heading1"/>
        <w:rPr>
          <w:szCs w:val="22"/>
          <w:u w:val="none"/>
        </w:rPr>
      </w:pPr>
      <w:r>
        <w:rPr>
          <w:szCs w:val="22"/>
          <w:u w:val="none"/>
        </w:rPr>
        <w:t xml:space="preserve">4.  </w:t>
      </w:r>
      <w:r w:rsidR="006C0D45" w:rsidRPr="00B63088">
        <w:rPr>
          <w:szCs w:val="22"/>
          <w:u w:val="none"/>
        </w:rPr>
        <w:t xml:space="preserve">City Arborist (Jeff </w:t>
      </w:r>
      <w:proofErr w:type="spellStart"/>
      <w:r w:rsidR="006C0D45" w:rsidRPr="00B63088">
        <w:rPr>
          <w:szCs w:val="22"/>
          <w:u w:val="none"/>
        </w:rPr>
        <w:t>Tarling</w:t>
      </w:r>
      <w:proofErr w:type="spellEnd"/>
      <w:r w:rsidR="006C0D45" w:rsidRPr="00B63088">
        <w:rPr>
          <w:szCs w:val="22"/>
          <w:u w:val="none"/>
        </w:rPr>
        <w:t xml:space="preserve">) comments </w:t>
      </w:r>
      <w:r w:rsidR="00FD6DEB" w:rsidRPr="00B63088">
        <w:rPr>
          <w:szCs w:val="22"/>
          <w:u w:val="none"/>
        </w:rPr>
        <w:t>3.13.14</w:t>
      </w:r>
    </w:p>
    <w:p w:rsidR="006C0D45" w:rsidRPr="00B63088" w:rsidRDefault="00B63088" w:rsidP="00FF0979">
      <w:pPr>
        <w:pStyle w:val="Heading1"/>
        <w:rPr>
          <w:szCs w:val="22"/>
          <w:u w:val="none"/>
        </w:rPr>
      </w:pPr>
      <w:r>
        <w:rPr>
          <w:szCs w:val="22"/>
          <w:u w:val="none"/>
        </w:rPr>
        <w:t xml:space="preserve">5.  </w:t>
      </w:r>
      <w:r w:rsidR="006C0D45" w:rsidRPr="00B63088">
        <w:rPr>
          <w:szCs w:val="22"/>
          <w:u w:val="none"/>
        </w:rPr>
        <w:t xml:space="preserve">Zoning Administrator (Marge </w:t>
      </w:r>
      <w:proofErr w:type="spellStart"/>
      <w:r w:rsidR="006C0D45" w:rsidRPr="00B63088">
        <w:rPr>
          <w:szCs w:val="22"/>
          <w:u w:val="none"/>
        </w:rPr>
        <w:t>Schmuckal</w:t>
      </w:r>
      <w:proofErr w:type="spellEnd"/>
      <w:r w:rsidR="006C0D45" w:rsidRPr="00B63088">
        <w:rPr>
          <w:szCs w:val="22"/>
          <w:u w:val="none"/>
        </w:rPr>
        <w:t xml:space="preserve">) comments </w:t>
      </w:r>
      <w:r w:rsidR="00E81FA0" w:rsidRPr="00B63088">
        <w:rPr>
          <w:szCs w:val="22"/>
          <w:u w:val="none"/>
        </w:rPr>
        <w:t>5.21.14 and 3.14.14</w:t>
      </w:r>
    </w:p>
    <w:p w:rsidR="006C0D45" w:rsidRPr="00B63088" w:rsidRDefault="00B63088" w:rsidP="00FF0979">
      <w:pPr>
        <w:pStyle w:val="Heading1"/>
        <w:rPr>
          <w:szCs w:val="22"/>
          <w:u w:val="none"/>
        </w:rPr>
      </w:pPr>
      <w:r>
        <w:rPr>
          <w:szCs w:val="22"/>
          <w:u w:val="none"/>
        </w:rPr>
        <w:t xml:space="preserve">6.  </w:t>
      </w:r>
      <w:r w:rsidR="006C0D45" w:rsidRPr="00B63088">
        <w:rPr>
          <w:szCs w:val="22"/>
          <w:u w:val="none"/>
        </w:rPr>
        <w:t xml:space="preserve">Fire Department (Captain Chris </w:t>
      </w:r>
      <w:proofErr w:type="spellStart"/>
      <w:r w:rsidR="006C0D45" w:rsidRPr="00B63088">
        <w:rPr>
          <w:szCs w:val="22"/>
          <w:u w:val="none"/>
        </w:rPr>
        <w:t>Pirone</w:t>
      </w:r>
      <w:proofErr w:type="spellEnd"/>
      <w:r w:rsidR="006C0D45" w:rsidRPr="00B63088">
        <w:rPr>
          <w:szCs w:val="22"/>
          <w:u w:val="none"/>
        </w:rPr>
        <w:t xml:space="preserve">) comments </w:t>
      </w:r>
      <w:r w:rsidR="00FD6DEB" w:rsidRPr="00B63088">
        <w:rPr>
          <w:szCs w:val="22"/>
          <w:u w:val="none"/>
        </w:rPr>
        <w:t>4.30.14</w:t>
      </w:r>
    </w:p>
    <w:p w:rsidR="006C0D45" w:rsidRPr="00B63088" w:rsidRDefault="00B63088" w:rsidP="00FF0979">
      <w:pPr>
        <w:pStyle w:val="Heading1"/>
        <w:rPr>
          <w:szCs w:val="22"/>
          <w:u w:val="none"/>
        </w:rPr>
      </w:pPr>
      <w:r>
        <w:rPr>
          <w:szCs w:val="22"/>
          <w:u w:val="none"/>
        </w:rPr>
        <w:t xml:space="preserve">7.  </w:t>
      </w:r>
      <w:r w:rsidR="006C0D45" w:rsidRPr="00B63088">
        <w:rPr>
          <w:szCs w:val="22"/>
          <w:u w:val="none"/>
        </w:rPr>
        <w:t>Wider Warren Green Wetlands Plan (2007) (from rezoning files)</w:t>
      </w:r>
    </w:p>
    <w:p w:rsidR="006C0D45" w:rsidRPr="002458D2" w:rsidRDefault="006C0D45" w:rsidP="006C0D45">
      <w:pPr>
        <w:ind w:left="720" w:hanging="720"/>
        <w:rPr>
          <w:sz w:val="16"/>
          <w:szCs w:val="16"/>
        </w:rPr>
      </w:pPr>
    </w:p>
    <w:p w:rsidR="006C0D45" w:rsidRDefault="006C0D45" w:rsidP="006C0D45">
      <w:pPr>
        <w:ind w:left="720" w:hanging="720"/>
        <w:rPr>
          <w:sz w:val="22"/>
          <w:szCs w:val="22"/>
        </w:rPr>
      </w:pPr>
      <w:r w:rsidRPr="00FF26CD">
        <w:rPr>
          <w:b/>
          <w:sz w:val="22"/>
          <w:szCs w:val="22"/>
          <w:u w:val="single"/>
        </w:rPr>
        <w:t>Public comments</w:t>
      </w:r>
      <w:r w:rsidRPr="00FF26CD">
        <w:rPr>
          <w:sz w:val="22"/>
          <w:szCs w:val="22"/>
        </w:rPr>
        <w:t xml:space="preserve"> </w:t>
      </w:r>
    </w:p>
    <w:p w:rsidR="007C5853" w:rsidRDefault="007C5853" w:rsidP="006C0D45">
      <w:pPr>
        <w:ind w:left="720" w:hanging="720"/>
        <w:rPr>
          <w:sz w:val="22"/>
          <w:szCs w:val="22"/>
        </w:rPr>
      </w:pPr>
      <w:proofErr w:type="gramStart"/>
      <w:r>
        <w:rPr>
          <w:sz w:val="22"/>
          <w:szCs w:val="22"/>
        </w:rPr>
        <w:t>PC1  Maria</w:t>
      </w:r>
      <w:proofErr w:type="gramEnd"/>
      <w:r>
        <w:rPr>
          <w:sz w:val="22"/>
          <w:szCs w:val="22"/>
        </w:rPr>
        <w:t xml:space="preserve"> </w:t>
      </w:r>
      <w:proofErr w:type="spellStart"/>
      <w:r>
        <w:rPr>
          <w:sz w:val="22"/>
          <w:szCs w:val="22"/>
        </w:rPr>
        <w:t>Kerley</w:t>
      </w:r>
      <w:proofErr w:type="spellEnd"/>
      <w:r>
        <w:rPr>
          <w:sz w:val="22"/>
          <w:szCs w:val="22"/>
        </w:rPr>
        <w:t xml:space="preserve">, 56 </w:t>
      </w:r>
      <w:proofErr w:type="spellStart"/>
      <w:r>
        <w:rPr>
          <w:sz w:val="22"/>
          <w:szCs w:val="22"/>
        </w:rPr>
        <w:t>Iffley</w:t>
      </w:r>
      <w:proofErr w:type="spellEnd"/>
      <w:r>
        <w:rPr>
          <w:sz w:val="22"/>
          <w:szCs w:val="22"/>
        </w:rPr>
        <w:t xml:space="preserve"> Street</w:t>
      </w:r>
    </w:p>
    <w:p w:rsidR="006C0D45" w:rsidRPr="002B62AB" w:rsidRDefault="006C0D45" w:rsidP="006C0D45">
      <w:pPr>
        <w:ind w:left="720" w:hanging="720"/>
        <w:rPr>
          <w:b/>
          <w:sz w:val="22"/>
          <w:szCs w:val="22"/>
          <w:u w:val="single"/>
        </w:rPr>
      </w:pPr>
      <w:r w:rsidRPr="002B62AB">
        <w:rPr>
          <w:b/>
          <w:sz w:val="22"/>
          <w:szCs w:val="22"/>
          <w:u w:val="single"/>
        </w:rPr>
        <w:t xml:space="preserve">Applicant’s </w:t>
      </w:r>
      <w:r w:rsidR="001B6668">
        <w:rPr>
          <w:b/>
          <w:sz w:val="22"/>
          <w:szCs w:val="22"/>
          <w:u w:val="single"/>
        </w:rPr>
        <w:t xml:space="preserve">Final </w:t>
      </w:r>
      <w:r w:rsidRPr="002B62AB">
        <w:rPr>
          <w:b/>
          <w:sz w:val="22"/>
          <w:szCs w:val="22"/>
          <w:u w:val="single"/>
        </w:rPr>
        <w:t>Submittal</w:t>
      </w:r>
      <w:r>
        <w:rPr>
          <w:b/>
          <w:sz w:val="22"/>
          <w:szCs w:val="22"/>
          <w:u w:val="single"/>
        </w:rPr>
        <w:t xml:space="preserve"> </w:t>
      </w:r>
    </w:p>
    <w:p w:rsidR="006C0D45" w:rsidRDefault="006C0D45" w:rsidP="008B61E3">
      <w:pPr>
        <w:widowControl w:val="0"/>
        <w:numPr>
          <w:ilvl w:val="0"/>
          <w:numId w:val="3"/>
        </w:numPr>
        <w:tabs>
          <w:tab w:val="left" w:pos="360"/>
        </w:tabs>
        <w:autoSpaceDE w:val="0"/>
        <w:autoSpaceDN w:val="0"/>
        <w:adjustRightInd w:val="0"/>
        <w:ind w:left="720" w:hanging="720"/>
        <w:rPr>
          <w:sz w:val="22"/>
          <w:szCs w:val="22"/>
        </w:rPr>
      </w:pPr>
      <w:r>
        <w:rPr>
          <w:sz w:val="22"/>
          <w:szCs w:val="22"/>
        </w:rPr>
        <w:t>Cover letter</w:t>
      </w:r>
    </w:p>
    <w:p w:rsidR="001B6668" w:rsidRDefault="001B6668" w:rsidP="008B61E3">
      <w:pPr>
        <w:widowControl w:val="0"/>
        <w:numPr>
          <w:ilvl w:val="0"/>
          <w:numId w:val="3"/>
        </w:numPr>
        <w:tabs>
          <w:tab w:val="left" w:pos="360"/>
        </w:tabs>
        <w:autoSpaceDE w:val="0"/>
        <w:autoSpaceDN w:val="0"/>
        <w:adjustRightInd w:val="0"/>
        <w:ind w:left="720" w:hanging="720"/>
        <w:rPr>
          <w:sz w:val="22"/>
          <w:szCs w:val="22"/>
        </w:rPr>
      </w:pPr>
      <w:r>
        <w:rPr>
          <w:sz w:val="22"/>
          <w:szCs w:val="22"/>
        </w:rPr>
        <w:t>Final Site Plan Application</w:t>
      </w:r>
    </w:p>
    <w:p w:rsidR="006C0D45" w:rsidRDefault="001B6668" w:rsidP="008B61E3">
      <w:pPr>
        <w:widowControl w:val="0"/>
        <w:numPr>
          <w:ilvl w:val="0"/>
          <w:numId w:val="3"/>
        </w:numPr>
        <w:tabs>
          <w:tab w:val="left" w:pos="360"/>
        </w:tabs>
        <w:autoSpaceDE w:val="0"/>
        <w:autoSpaceDN w:val="0"/>
        <w:adjustRightInd w:val="0"/>
        <w:ind w:left="720" w:hanging="720"/>
        <w:rPr>
          <w:sz w:val="22"/>
          <w:szCs w:val="22"/>
        </w:rPr>
      </w:pPr>
      <w:r>
        <w:rPr>
          <w:sz w:val="22"/>
          <w:szCs w:val="22"/>
        </w:rPr>
        <w:t xml:space="preserve">Table of contents of written submission </w:t>
      </w:r>
    </w:p>
    <w:p w:rsidR="006C0D45" w:rsidRDefault="001B6668" w:rsidP="008B61E3">
      <w:pPr>
        <w:widowControl w:val="0"/>
        <w:numPr>
          <w:ilvl w:val="0"/>
          <w:numId w:val="3"/>
        </w:numPr>
        <w:tabs>
          <w:tab w:val="left" w:pos="360"/>
        </w:tabs>
        <w:autoSpaceDE w:val="0"/>
        <w:autoSpaceDN w:val="0"/>
        <w:adjustRightInd w:val="0"/>
        <w:ind w:left="720" w:hanging="720"/>
        <w:rPr>
          <w:sz w:val="22"/>
          <w:szCs w:val="22"/>
        </w:rPr>
      </w:pPr>
      <w:r>
        <w:rPr>
          <w:sz w:val="22"/>
          <w:szCs w:val="22"/>
        </w:rPr>
        <w:t xml:space="preserve">Sec 1 Project </w:t>
      </w:r>
      <w:r w:rsidR="006C0D45">
        <w:rPr>
          <w:sz w:val="22"/>
          <w:szCs w:val="22"/>
        </w:rPr>
        <w:t>Description</w:t>
      </w:r>
      <w:r>
        <w:rPr>
          <w:sz w:val="22"/>
          <w:szCs w:val="22"/>
        </w:rPr>
        <w:t xml:space="preserve"> and Photos</w:t>
      </w:r>
    </w:p>
    <w:p w:rsidR="006C0D45" w:rsidRDefault="001B6668" w:rsidP="008B61E3">
      <w:pPr>
        <w:widowControl w:val="0"/>
        <w:numPr>
          <w:ilvl w:val="0"/>
          <w:numId w:val="3"/>
        </w:numPr>
        <w:tabs>
          <w:tab w:val="left" w:pos="360"/>
        </w:tabs>
        <w:autoSpaceDE w:val="0"/>
        <w:autoSpaceDN w:val="0"/>
        <w:adjustRightInd w:val="0"/>
        <w:ind w:left="720" w:hanging="720"/>
        <w:rPr>
          <w:sz w:val="22"/>
          <w:szCs w:val="22"/>
        </w:rPr>
      </w:pPr>
      <w:r>
        <w:rPr>
          <w:sz w:val="22"/>
          <w:szCs w:val="22"/>
        </w:rPr>
        <w:t xml:space="preserve">Sec 2 Technical </w:t>
      </w:r>
      <w:r w:rsidR="006C0D45">
        <w:rPr>
          <w:sz w:val="22"/>
          <w:szCs w:val="22"/>
        </w:rPr>
        <w:t xml:space="preserve">and Financial Capability </w:t>
      </w:r>
      <w:r>
        <w:rPr>
          <w:sz w:val="22"/>
          <w:szCs w:val="22"/>
        </w:rPr>
        <w:t>and RTI</w:t>
      </w:r>
    </w:p>
    <w:p w:rsidR="001B6668" w:rsidRDefault="001B6668" w:rsidP="008B61E3">
      <w:pPr>
        <w:widowControl w:val="0"/>
        <w:numPr>
          <w:ilvl w:val="0"/>
          <w:numId w:val="3"/>
        </w:numPr>
        <w:tabs>
          <w:tab w:val="left" w:pos="360"/>
        </w:tabs>
        <w:autoSpaceDE w:val="0"/>
        <w:autoSpaceDN w:val="0"/>
        <w:adjustRightInd w:val="0"/>
        <w:ind w:left="720" w:hanging="720"/>
        <w:rPr>
          <w:sz w:val="22"/>
          <w:szCs w:val="22"/>
        </w:rPr>
      </w:pPr>
      <w:r>
        <w:rPr>
          <w:sz w:val="22"/>
          <w:szCs w:val="22"/>
        </w:rPr>
        <w:t>Sec 3 Utility Letters</w:t>
      </w:r>
    </w:p>
    <w:p w:rsidR="001B6668" w:rsidRDefault="001B6668" w:rsidP="008B61E3">
      <w:pPr>
        <w:widowControl w:val="0"/>
        <w:numPr>
          <w:ilvl w:val="0"/>
          <w:numId w:val="3"/>
        </w:numPr>
        <w:tabs>
          <w:tab w:val="left" w:pos="360"/>
        </w:tabs>
        <w:autoSpaceDE w:val="0"/>
        <w:autoSpaceDN w:val="0"/>
        <w:adjustRightInd w:val="0"/>
        <w:ind w:left="720" w:hanging="720"/>
        <w:rPr>
          <w:sz w:val="22"/>
          <w:szCs w:val="22"/>
        </w:rPr>
      </w:pPr>
      <w:r>
        <w:rPr>
          <w:sz w:val="22"/>
          <w:szCs w:val="22"/>
        </w:rPr>
        <w:t>Sec 4 Final Fire Safety Info</w:t>
      </w:r>
    </w:p>
    <w:p w:rsidR="001B6668" w:rsidRDefault="001B6668" w:rsidP="008B61E3">
      <w:pPr>
        <w:widowControl w:val="0"/>
        <w:numPr>
          <w:ilvl w:val="0"/>
          <w:numId w:val="3"/>
        </w:numPr>
        <w:tabs>
          <w:tab w:val="left" w:pos="360"/>
        </w:tabs>
        <w:autoSpaceDE w:val="0"/>
        <w:autoSpaceDN w:val="0"/>
        <w:adjustRightInd w:val="0"/>
        <w:ind w:left="720" w:hanging="720"/>
        <w:rPr>
          <w:sz w:val="22"/>
          <w:szCs w:val="22"/>
        </w:rPr>
      </w:pPr>
      <w:r>
        <w:rPr>
          <w:sz w:val="22"/>
          <w:szCs w:val="22"/>
        </w:rPr>
        <w:t>Sec 5 Construction Management plan</w:t>
      </w:r>
    </w:p>
    <w:p w:rsidR="001B6668" w:rsidRDefault="001B6668" w:rsidP="008B61E3">
      <w:pPr>
        <w:widowControl w:val="0"/>
        <w:numPr>
          <w:ilvl w:val="0"/>
          <w:numId w:val="3"/>
        </w:numPr>
        <w:tabs>
          <w:tab w:val="left" w:pos="360"/>
        </w:tabs>
        <w:autoSpaceDE w:val="0"/>
        <w:autoSpaceDN w:val="0"/>
        <w:adjustRightInd w:val="0"/>
        <w:ind w:left="720" w:hanging="720"/>
        <w:rPr>
          <w:sz w:val="22"/>
          <w:szCs w:val="22"/>
        </w:rPr>
      </w:pPr>
      <w:r>
        <w:rPr>
          <w:sz w:val="22"/>
          <w:szCs w:val="22"/>
        </w:rPr>
        <w:t>Sec 6 Solid Waste</w:t>
      </w:r>
    </w:p>
    <w:p w:rsidR="006C0D45" w:rsidRDefault="001B6668" w:rsidP="008B61E3">
      <w:pPr>
        <w:widowControl w:val="0"/>
        <w:numPr>
          <w:ilvl w:val="0"/>
          <w:numId w:val="3"/>
        </w:numPr>
        <w:tabs>
          <w:tab w:val="left" w:pos="360"/>
        </w:tabs>
        <w:autoSpaceDE w:val="0"/>
        <w:autoSpaceDN w:val="0"/>
        <w:adjustRightInd w:val="0"/>
        <w:ind w:left="720" w:hanging="720"/>
        <w:rPr>
          <w:sz w:val="22"/>
          <w:szCs w:val="22"/>
        </w:rPr>
      </w:pPr>
      <w:r>
        <w:rPr>
          <w:sz w:val="22"/>
          <w:szCs w:val="22"/>
        </w:rPr>
        <w:t xml:space="preserve">Sec 7 Narrative re </w:t>
      </w:r>
      <w:r w:rsidR="006C0D45">
        <w:rPr>
          <w:sz w:val="22"/>
          <w:szCs w:val="22"/>
        </w:rPr>
        <w:t>Conformity with Standards and Lighting</w:t>
      </w:r>
    </w:p>
    <w:p w:rsidR="00BC5482" w:rsidRDefault="00BC5482" w:rsidP="008B61E3">
      <w:pPr>
        <w:widowControl w:val="0"/>
        <w:numPr>
          <w:ilvl w:val="0"/>
          <w:numId w:val="3"/>
        </w:numPr>
        <w:tabs>
          <w:tab w:val="left" w:pos="360"/>
        </w:tabs>
        <w:autoSpaceDE w:val="0"/>
        <w:autoSpaceDN w:val="0"/>
        <w:adjustRightInd w:val="0"/>
        <w:ind w:left="720" w:hanging="720"/>
        <w:rPr>
          <w:sz w:val="22"/>
          <w:szCs w:val="22"/>
        </w:rPr>
      </w:pPr>
      <w:r>
        <w:rPr>
          <w:sz w:val="22"/>
          <w:szCs w:val="22"/>
        </w:rPr>
        <w:t xml:space="preserve">Sec 8 </w:t>
      </w:r>
      <w:proofErr w:type="spellStart"/>
      <w:r>
        <w:rPr>
          <w:sz w:val="22"/>
          <w:szCs w:val="22"/>
        </w:rPr>
        <w:t>Stormwater</w:t>
      </w:r>
      <w:proofErr w:type="spellEnd"/>
      <w:r>
        <w:rPr>
          <w:sz w:val="22"/>
          <w:szCs w:val="22"/>
        </w:rPr>
        <w:t xml:space="preserve"> Management Report</w:t>
      </w:r>
    </w:p>
    <w:p w:rsidR="006C0D45" w:rsidRDefault="00BC5482" w:rsidP="008B61E3">
      <w:pPr>
        <w:widowControl w:val="0"/>
        <w:numPr>
          <w:ilvl w:val="0"/>
          <w:numId w:val="3"/>
        </w:numPr>
        <w:tabs>
          <w:tab w:val="left" w:pos="360"/>
        </w:tabs>
        <w:autoSpaceDE w:val="0"/>
        <w:autoSpaceDN w:val="0"/>
        <w:adjustRightInd w:val="0"/>
        <w:ind w:left="720" w:hanging="720"/>
        <w:rPr>
          <w:sz w:val="22"/>
          <w:szCs w:val="22"/>
        </w:rPr>
      </w:pPr>
      <w:r>
        <w:rPr>
          <w:sz w:val="22"/>
          <w:szCs w:val="22"/>
        </w:rPr>
        <w:t xml:space="preserve">Sec 9 </w:t>
      </w:r>
      <w:r w:rsidR="00B2520F">
        <w:rPr>
          <w:sz w:val="22"/>
          <w:szCs w:val="22"/>
        </w:rPr>
        <w:t>D</w:t>
      </w:r>
      <w:r>
        <w:rPr>
          <w:sz w:val="22"/>
          <w:szCs w:val="22"/>
        </w:rPr>
        <w:t>etailed responses to review comments</w:t>
      </w:r>
    </w:p>
    <w:p w:rsidR="00BC5482" w:rsidRDefault="00BC5482" w:rsidP="008B61E3">
      <w:pPr>
        <w:widowControl w:val="0"/>
        <w:numPr>
          <w:ilvl w:val="0"/>
          <w:numId w:val="3"/>
        </w:numPr>
        <w:tabs>
          <w:tab w:val="left" w:pos="360"/>
        </w:tabs>
        <w:autoSpaceDE w:val="0"/>
        <w:autoSpaceDN w:val="0"/>
        <w:adjustRightInd w:val="0"/>
        <w:ind w:left="720" w:hanging="720"/>
        <w:rPr>
          <w:sz w:val="22"/>
          <w:szCs w:val="22"/>
        </w:rPr>
      </w:pPr>
      <w:r>
        <w:rPr>
          <w:sz w:val="22"/>
          <w:szCs w:val="22"/>
        </w:rPr>
        <w:t xml:space="preserve">Neighborhood Meeting </w:t>
      </w:r>
      <w:r w:rsidR="00C23CD4">
        <w:rPr>
          <w:sz w:val="22"/>
          <w:szCs w:val="22"/>
        </w:rPr>
        <w:t>Certificate and notes</w:t>
      </w:r>
    </w:p>
    <w:p w:rsidR="00BC5482" w:rsidRDefault="00BC5482" w:rsidP="008B61E3">
      <w:pPr>
        <w:widowControl w:val="0"/>
        <w:numPr>
          <w:ilvl w:val="0"/>
          <w:numId w:val="3"/>
        </w:numPr>
        <w:tabs>
          <w:tab w:val="left" w:pos="360"/>
        </w:tabs>
        <w:autoSpaceDE w:val="0"/>
        <w:autoSpaceDN w:val="0"/>
        <w:adjustRightInd w:val="0"/>
        <w:ind w:left="720" w:hanging="720"/>
        <w:rPr>
          <w:sz w:val="22"/>
          <w:szCs w:val="22"/>
        </w:rPr>
      </w:pPr>
      <w:r>
        <w:rPr>
          <w:sz w:val="22"/>
          <w:szCs w:val="22"/>
        </w:rPr>
        <w:t>NRPA Tier 1 Application</w:t>
      </w:r>
    </w:p>
    <w:p w:rsidR="00C23CD4" w:rsidRDefault="00C23CD4" w:rsidP="008B61E3">
      <w:pPr>
        <w:widowControl w:val="0"/>
        <w:numPr>
          <w:ilvl w:val="0"/>
          <w:numId w:val="3"/>
        </w:numPr>
        <w:tabs>
          <w:tab w:val="left" w:pos="360"/>
        </w:tabs>
        <w:autoSpaceDE w:val="0"/>
        <w:autoSpaceDN w:val="0"/>
        <w:adjustRightInd w:val="0"/>
        <w:ind w:left="720" w:hanging="720"/>
        <w:rPr>
          <w:sz w:val="22"/>
          <w:szCs w:val="22"/>
        </w:rPr>
      </w:pPr>
      <w:r>
        <w:rPr>
          <w:sz w:val="22"/>
          <w:szCs w:val="22"/>
        </w:rPr>
        <w:t xml:space="preserve">Letter </w:t>
      </w:r>
      <w:r w:rsidR="00B2520F">
        <w:rPr>
          <w:sz w:val="22"/>
          <w:szCs w:val="22"/>
        </w:rPr>
        <w:t xml:space="preserve">5.21.2014 </w:t>
      </w:r>
      <w:r>
        <w:rPr>
          <w:sz w:val="22"/>
          <w:szCs w:val="22"/>
        </w:rPr>
        <w:t xml:space="preserve">re </w:t>
      </w:r>
      <w:r w:rsidR="00B2520F">
        <w:rPr>
          <w:sz w:val="22"/>
          <w:szCs w:val="22"/>
        </w:rPr>
        <w:t>need for paved area</w:t>
      </w:r>
    </w:p>
    <w:p w:rsidR="006C0D45" w:rsidRPr="002458D2" w:rsidRDefault="006C0D45" w:rsidP="006C0D45">
      <w:pPr>
        <w:tabs>
          <w:tab w:val="left" w:pos="360"/>
        </w:tabs>
        <w:ind w:left="720" w:hanging="720"/>
        <w:rPr>
          <w:sz w:val="16"/>
          <w:szCs w:val="16"/>
        </w:rPr>
      </w:pPr>
    </w:p>
    <w:p w:rsidR="006C0D45" w:rsidRPr="00EC1FC8" w:rsidRDefault="006C0D45" w:rsidP="006C0D45">
      <w:pPr>
        <w:ind w:left="720" w:hanging="720"/>
        <w:rPr>
          <w:b/>
          <w:szCs w:val="22"/>
          <w:u w:val="single"/>
        </w:rPr>
      </w:pPr>
      <w:r w:rsidRPr="00EC1FC8">
        <w:rPr>
          <w:b/>
          <w:szCs w:val="22"/>
          <w:u w:val="single"/>
        </w:rPr>
        <w:t>Plans</w:t>
      </w:r>
    </w:p>
    <w:p w:rsidR="006C0D45" w:rsidRDefault="006C0D45" w:rsidP="006C0D45">
      <w:pPr>
        <w:ind w:left="450" w:hanging="450"/>
        <w:rPr>
          <w:sz w:val="22"/>
          <w:szCs w:val="22"/>
        </w:rPr>
      </w:pPr>
      <w:r>
        <w:rPr>
          <w:sz w:val="22"/>
          <w:szCs w:val="22"/>
        </w:rPr>
        <w:t>P1.</w:t>
      </w:r>
      <w:r>
        <w:rPr>
          <w:sz w:val="22"/>
          <w:szCs w:val="22"/>
        </w:rPr>
        <w:tab/>
      </w:r>
      <w:r w:rsidRPr="00440F04">
        <w:rPr>
          <w:sz w:val="22"/>
          <w:szCs w:val="22"/>
        </w:rPr>
        <w:t>Boundary Survey</w:t>
      </w:r>
      <w:r>
        <w:rPr>
          <w:sz w:val="22"/>
          <w:szCs w:val="22"/>
        </w:rPr>
        <w:t xml:space="preserve"> Wider Area</w:t>
      </w:r>
    </w:p>
    <w:p w:rsidR="006C0D45" w:rsidRDefault="006C0D45" w:rsidP="006C0D45">
      <w:pPr>
        <w:ind w:left="450" w:hanging="450"/>
        <w:rPr>
          <w:sz w:val="22"/>
          <w:szCs w:val="22"/>
        </w:rPr>
      </w:pPr>
      <w:r>
        <w:rPr>
          <w:sz w:val="22"/>
          <w:szCs w:val="22"/>
        </w:rPr>
        <w:t xml:space="preserve">P2.   Site Boundary </w:t>
      </w:r>
      <w:r w:rsidR="001B6668">
        <w:rPr>
          <w:sz w:val="22"/>
          <w:szCs w:val="22"/>
        </w:rPr>
        <w:t>S</w:t>
      </w:r>
      <w:r>
        <w:rPr>
          <w:sz w:val="22"/>
          <w:szCs w:val="22"/>
        </w:rPr>
        <w:t>urvey (C2.0)</w:t>
      </w:r>
    </w:p>
    <w:p w:rsidR="006C0D45" w:rsidRDefault="006C0D45" w:rsidP="006C0D45">
      <w:pPr>
        <w:ind w:left="720" w:hanging="720"/>
        <w:rPr>
          <w:sz w:val="22"/>
          <w:szCs w:val="22"/>
        </w:rPr>
      </w:pPr>
      <w:r>
        <w:rPr>
          <w:sz w:val="22"/>
          <w:szCs w:val="22"/>
        </w:rPr>
        <w:t>P3.   Cover sheet</w:t>
      </w:r>
    </w:p>
    <w:p w:rsidR="006C0D45" w:rsidRDefault="006C0D45" w:rsidP="006C0D45">
      <w:pPr>
        <w:ind w:left="720" w:hanging="720"/>
        <w:rPr>
          <w:sz w:val="22"/>
          <w:szCs w:val="22"/>
        </w:rPr>
      </w:pPr>
      <w:r>
        <w:rPr>
          <w:sz w:val="22"/>
          <w:szCs w:val="22"/>
        </w:rPr>
        <w:t>P4.   General Notes and Legend</w:t>
      </w:r>
    </w:p>
    <w:p w:rsidR="006C0D45" w:rsidRDefault="006C0D45" w:rsidP="006C0D45">
      <w:pPr>
        <w:ind w:left="720" w:hanging="720"/>
        <w:rPr>
          <w:sz w:val="22"/>
          <w:szCs w:val="22"/>
        </w:rPr>
      </w:pPr>
      <w:r>
        <w:rPr>
          <w:sz w:val="22"/>
          <w:szCs w:val="22"/>
        </w:rPr>
        <w:t>P5.   Existing conditions</w:t>
      </w:r>
    </w:p>
    <w:p w:rsidR="006C0D45" w:rsidRDefault="006C0D45" w:rsidP="006C0D45">
      <w:pPr>
        <w:ind w:left="720" w:hanging="720"/>
        <w:rPr>
          <w:sz w:val="22"/>
          <w:szCs w:val="22"/>
        </w:rPr>
      </w:pPr>
      <w:r>
        <w:rPr>
          <w:sz w:val="22"/>
          <w:szCs w:val="22"/>
        </w:rPr>
        <w:t>P6.   Site Layout and Utility Plan</w:t>
      </w:r>
    </w:p>
    <w:p w:rsidR="006C0D45" w:rsidRDefault="006C0D45" w:rsidP="006C0D45">
      <w:pPr>
        <w:ind w:left="720" w:hanging="720"/>
        <w:rPr>
          <w:sz w:val="22"/>
          <w:szCs w:val="22"/>
        </w:rPr>
      </w:pPr>
      <w:r>
        <w:rPr>
          <w:sz w:val="22"/>
          <w:szCs w:val="22"/>
        </w:rPr>
        <w:t xml:space="preserve">P7.   Lighting and </w:t>
      </w:r>
      <w:proofErr w:type="spellStart"/>
      <w:r>
        <w:rPr>
          <w:sz w:val="22"/>
          <w:szCs w:val="22"/>
        </w:rPr>
        <w:t>Photometic</w:t>
      </w:r>
      <w:proofErr w:type="spellEnd"/>
    </w:p>
    <w:p w:rsidR="006C0D45" w:rsidRDefault="006C0D45" w:rsidP="006C0D45">
      <w:pPr>
        <w:ind w:left="720" w:hanging="720"/>
        <w:rPr>
          <w:sz w:val="22"/>
          <w:szCs w:val="22"/>
        </w:rPr>
      </w:pPr>
      <w:r>
        <w:rPr>
          <w:sz w:val="22"/>
          <w:szCs w:val="22"/>
        </w:rPr>
        <w:t>P8.   Grading and Drainage</w:t>
      </w:r>
    </w:p>
    <w:p w:rsidR="006C0D45" w:rsidRDefault="006C0D45" w:rsidP="006C0D45">
      <w:pPr>
        <w:ind w:left="720" w:hanging="720"/>
        <w:rPr>
          <w:sz w:val="22"/>
          <w:szCs w:val="22"/>
        </w:rPr>
      </w:pPr>
      <w:r>
        <w:rPr>
          <w:sz w:val="22"/>
          <w:szCs w:val="22"/>
        </w:rPr>
        <w:t>P9.   Gravel Wetland #1 Plan</w:t>
      </w:r>
    </w:p>
    <w:p w:rsidR="006C0D45" w:rsidRDefault="006C0D45" w:rsidP="006C0D45">
      <w:pPr>
        <w:ind w:left="720" w:hanging="720"/>
        <w:rPr>
          <w:sz w:val="22"/>
          <w:szCs w:val="22"/>
        </w:rPr>
      </w:pPr>
      <w:r>
        <w:rPr>
          <w:sz w:val="22"/>
          <w:szCs w:val="22"/>
        </w:rPr>
        <w:t>P10. Gravel Wetland #2 Plan</w:t>
      </w:r>
    </w:p>
    <w:p w:rsidR="006C0D45" w:rsidRDefault="006C0D45" w:rsidP="006C0D45">
      <w:pPr>
        <w:ind w:left="720" w:hanging="720"/>
        <w:rPr>
          <w:sz w:val="22"/>
          <w:szCs w:val="22"/>
        </w:rPr>
      </w:pPr>
      <w:r>
        <w:rPr>
          <w:sz w:val="22"/>
          <w:szCs w:val="22"/>
        </w:rPr>
        <w:t>P11. Erosion and Sedimentation Control</w:t>
      </w:r>
    </w:p>
    <w:p w:rsidR="006C0D45" w:rsidRDefault="006C0D45" w:rsidP="006C0D45">
      <w:pPr>
        <w:ind w:left="720" w:hanging="720"/>
        <w:rPr>
          <w:sz w:val="22"/>
          <w:szCs w:val="22"/>
        </w:rPr>
      </w:pPr>
      <w:r>
        <w:rPr>
          <w:sz w:val="22"/>
          <w:szCs w:val="22"/>
        </w:rPr>
        <w:t>P12.  Details (C4.3)</w:t>
      </w:r>
    </w:p>
    <w:p w:rsidR="006C0D45" w:rsidRDefault="006C0D45" w:rsidP="006C0D45">
      <w:pPr>
        <w:ind w:left="720" w:hanging="720"/>
        <w:rPr>
          <w:sz w:val="22"/>
          <w:szCs w:val="22"/>
        </w:rPr>
      </w:pPr>
      <w:r>
        <w:rPr>
          <w:sz w:val="22"/>
          <w:szCs w:val="22"/>
        </w:rPr>
        <w:t>P13.  Details (C6.0)</w:t>
      </w:r>
    </w:p>
    <w:p w:rsidR="006C0D45" w:rsidRDefault="006C0D45" w:rsidP="006C0D45">
      <w:pPr>
        <w:ind w:left="720" w:hanging="720"/>
        <w:rPr>
          <w:sz w:val="22"/>
          <w:szCs w:val="22"/>
        </w:rPr>
      </w:pPr>
      <w:r>
        <w:rPr>
          <w:sz w:val="22"/>
          <w:szCs w:val="22"/>
        </w:rPr>
        <w:t>P14.  Details (C6.1)</w:t>
      </w:r>
    </w:p>
    <w:p w:rsidR="006C0D45" w:rsidRDefault="006C0D45" w:rsidP="006C0D45">
      <w:pPr>
        <w:ind w:left="720" w:hanging="720"/>
        <w:rPr>
          <w:sz w:val="22"/>
          <w:szCs w:val="22"/>
        </w:rPr>
      </w:pPr>
      <w:r>
        <w:rPr>
          <w:sz w:val="22"/>
          <w:szCs w:val="22"/>
        </w:rPr>
        <w:t>P15.  Details (C6.2)</w:t>
      </w:r>
    </w:p>
    <w:p w:rsidR="00B2520F" w:rsidRDefault="00B2520F" w:rsidP="006C0D45">
      <w:pPr>
        <w:ind w:left="720" w:hanging="720"/>
        <w:rPr>
          <w:sz w:val="22"/>
          <w:szCs w:val="22"/>
        </w:rPr>
      </w:pPr>
      <w:r>
        <w:rPr>
          <w:sz w:val="22"/>
          <w:szCs w:val="22"/>
        </w:rPr>
        <w:t>P16.  Details (C6.3)</w:t>
      </w:r>
    </w:p>
    <w:p w:rsidR="006C0D45" w:rsidRDefault="006C0D45" w:rsidP="006C0D45">
      <w:pPr>
        <w:ind w:left="720" w:hanging="720"/>
        <w:rPr>
          <w:sz w:val="22"/>
          <w:szCs w:val="22"/>
        </w:rPr>
      </w:pPr>
      <w:r>
        <w:rPr>
          <w:sz w:val="22"/>
          <w:szCs w:val="22"/>
        </w:rPr>
        <w:t>P1</w:t>
      </w:r>
      <w:r w:rsidR="00B2520F">
        <w:rPr>
          <w:sz w:val="22"/>
          <w:szCs w:val="22"/>
        </w:rPr>
        <w:t>7</w:t>
      </w:r>
      <w:r>
        <w:rPr>
          <w:sz w:val="22"/>
          <w:szCs w:val="22"/>
        </w:rPr>
        <w:t>.  Predevelopment Watershed</w:t>
      </w:r>
    </w:p>
    <w:p w:rsidR="006C0D45" w:rsidRDefault="006C0D45" w:rsidP="006C0D45">
      <w:pPr>
        <w:ind w:left="720" w:hanging="720"/>
        <w:rPr>
          <w:sz w:val="22"/>
          <w:szCs w:val="22"/>
        </w:rPr>
      </w:pPr>
      <w:r>
        <w:rPr>
          <w:sz w:val="22"/>
          <w:szCs w:val="22"/>
        </w:rPr>
        <w:t>P1</w:t>
      </w:r>
      <w:r w:rsidR="00B2520F">
        <w:rPr>
          <w:sz w:val="22"/>
          <w:szCs w:val="22"/>
        </w:rPr>
        <w:t>8</w:t>
      </w:r>
      <w:r>
        <w:rPr>
          <w:sz w:val="22"/>
          <w:szCs w:val="22"/>
        </w:rPr>
        <w:t>.  Post-Development Watershed</w:t>
      </w:r>
    </w:p>
    <w:p w:rsidR="00B2520F" w:rsidRDefault="006C0D45" w:rsidP="006C0D45">
      <w:pPr>
        <w:rPr>
          <w:sz w:val="22"/>
          <w:szCs w:val="22"/>
        </w:rPr>
      </w:pPr>
      <w:r>
        <w:rPr>
          <w:sz w:val="22"/>
          <w:szCs w:val="22"/>
        </w:rPr>
        <w:t>P1</w:t>
      </w:r>
      <w:r w:rsidR="00B2520F">
        <w:rPr>
          <w:sz w:val="22"/>
          <w:szCs w:val="22"/>
        </w:rPr>
        <w:t>9</w:t>
      </w:r>
      <w:r>
        <w:rPr>
          <w:sz w:val="22"/>
          <w:szCs w:val="22"/>
        </w:rPr>
        <w:t xml:space="preserve">.  </w:t>
      </w:r>
      <w:r w:rsidR="00B2520F">
        <w:rPr>
          <w:sz w:val="22"/>
          <w:szCs w:val="22"/>
        </w:rPr>
        <w:t>Floor Plans and Elevations</w:t>
      </w:r>
    </w:p>
    <w:p w:rsidR="007D44F4" w:rsidRDefault="00B2520F" w:rsidP="006C0D45">
      <w:pPr>
        <w:rPr>
          <w:sz w:val="22"/>
          <w:szCs w:val="22"/>
        </w:rPr>
      </w:pPr>
      <w:r>
        <w:rPr>
          <w:sz w:val="22"/>
          <w:szCs w:val="22"/>
        </w:rPr>
        <w:t xml:space="preserve">P20.  </w:t>
      </w:r>
      <w:r w:rsidR="006C0D45">
        <w:rPr>
          <w:sz w:val="22"/>
          <w:szCs w:val="22"/>
        </w:rPr>
        <w:t>Elevation</w:t>
      </w:r>
      <w:r>
        <w:rPr>
          <w:sz w:val="22"/>
          <w:szCs w:val="22"/>
        </w:rPr>
        <w:t>s</w:t>
      </w:r>
    </w:p>
    <w:p w:rsidR="00B2520F" w:rsidRPr="002B62AB" w:rsidRDefault="00B2520F" w:rsidP="006C0D45">
      <w:pPr>
        <w:rPr>
          <w:bCs/>
          <w:sz w:val="22"/>
          <w:szCs w:val="22"/>
        </w:rPr>
      </w:pPr>
      <w:r>
        <w:rPr>
          <w:sz w:val="22"/>
          <w:szCs w:val="22"/>
        </w:rPr>
        <w:t>P21.  Truck Turning Template</w:t>
      </w:r>
    </w:p>
    <w:p w:rsidR="007D44F4" w:rsidRPr="002B62AB" w:rsidRDefault="007D44F4" w:rsidP="00DB283B">
      <w:pPr>
        <w:rPr>
          <w:bCs/>
          <w:sz w:val="22"/>
          <w:szCs w:val="22"/>
        </w:rPr>
      </w:pPr>
    </w:p>
    <w:sectPr w:rsidR="007D44F4" w:rsidRPr="002B62AB" w:rsidSect="00F865A6">
      <w:headerReference w:type="default" r:id="rId12"/>
      <w:footerReference w:type="default" r:id="rId13"/>
      <w:pgSz w:w="12240" w:h="15840" w:code="1"/>
      <w:pgMar w:top="634" w:right="720" w:bottom="576" w:left="1080" w:header="274" w:footer="446"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1CCC" w:rsidRDefault="006E1CCC">
      <w:r>
        <w:separator/>
      </w:r>
    </w:p>
  </w:endnote>
  <w:endnote w:type="continuationSeparator" w:id="0">
    <w:p w:rsidR="006E1CCC" w:rsidRDefault="006E1C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ヒラギノ角ゴ Pro W3">
    <w:altName w:val="Times New Roman"/>
    <w:charset w:val="00"/>
    <w:family w:val="roman"/>
    <w:pitch w:val="default"/>
  </w:font>
  <w:font w:name="Times New Roman Bold">
    <w:panose1 w:val="00000000000000000000"/>
    <w:charset w:val="00"/>
    <w:family w:val="roman"/>
    <w:notTrueType/>
    <w:pitch w:val="default"/>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1CCC" w:rsidRPr="00C85014" w:rsidRDefault="006E1CCC" w:rsidP="00FE0E09">
    <w:pPr>
      <w:pStyle w:val="Footer"/>
      <w:ind w:hanging="540"/>
    </w:pPr>
    <w:r>
      <w:rPr>
        <w:i/>
        <w:sz w:val="16"/>
        <w:szCs w:val="16"/>
      </w:rPr>
      <w:fldChar w:fldCharType="begin"/>
    </w:r>
    <w:r>
      <w:rPr>
        <w:i/>
        <w:sz w:val="16"/>
        <w:szCs w:val="16"/>
      </w:rPr>
      <w:instrText xml:space="preserve"> FILENAME  \p  \* MERGEFORMAT </w:instrText>
    </w:r>
    <w:r>
      <w:rPr>
        <w:i/>
        <w:sz w:val="16"/>
        <w:szCs w:val="16"/>
      </w:rPr>
      <w:fldChar w:fldCharType="separate"/>
    </w:r>
    <w:r w:rsidR="00960D5D">
      <w:rPr>
        <w:i/>
        <w:noProof/>
        <w:sz w:val="16"/>
        <w:szCs w:val="16"/>
      </w:rPr>
      <w:t>O:\PLAN\Dev Rev\Warren Ave. - 421   (P Holmes 7 Comm units)\Planning Board\5.27.14 Hearing\Staff Reports\draft PB Rpt 2014-016  421 Warren.docx</w:t>
    </w:r>
    <w:r>
      <w:rPr>
        <w:i/>
        <w:sz w:val="16"/>
        <w:szCs w:val="16"/>
      </w:rPr>
      <w:fldChar w:fldCharType="end"/>
    </w:r>
    <w:r>
      <w:rPr>
        <w:i/>
        <w:sz w:val="16"/>
        <w:szCs w:val="16"/>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1CCC" w:rsidRDefault="006E1CCC">
      <w:r>
        <w:separator/>
      </w:r>
    </w:p>
  </w:footnote>
  <w:footnote w:type="continuationSeparator" w:id="0">
    <w:p w:rsidR="006E1CCC" w:rsidRDefault="006E1CC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1CCC" w:rsidRPr="009D6AB0" w:rsidRDefault="006E1CCC" w:rsidP="006C0D45">
    <w:pPr>
      <w:pStyle w:val="Header"/>
      <w:tabs>
        <w:tab w:val="clear" w:pos="4320"/>
        <w:tab w:val="left" w:pos="5310"/>
        <w:tab w:val="left" w:pos="7200"/>
      </w:tabs>
      <w:ind w:left="-540" w:right="-180"/>
      <w:rPr>
        <w:b/>
        <w:sz w:val="20"/>
        <w:szCs w:val="20"/>
      </w:rPr>
    </w:pPr>
    <w:r>
      <w:rPr>
        <w:b/>
        <w:sz w:val="20"/>
        <w:szCs w:val="20"/>
      </w:rPr>
      <w:t xml:space="preserve">PB Report – Project #2014-016    Site Plan Review                                                  421 Warren </w:t>
    </w:r>
    <w:proofErr w:type="gramStart"/>
    <w:r>
      <w:rPr>
        <w:b/>
        <w:sz w:val="20"/>
        <w:szCs w:val="20"/>
      </w:rPr>
      <w:t>Avenue  -</w:t>
    </w:r>
    <w:proofErr w:type="gramEnd"/>
    <w:r>
      <w:rPr>
        <w:b/>
        <w:sz w:val="20"/>
        <w:szCs w:val="20"/>
      </w:rPr>
      <w:t xml:space="preserve">  6 unit commercial building   </w:t>
    </w:r>
    <w:r>
      <w:rPr>
        <w:b/>
        <w:sz w:val="20"/>
        <w:szCs w:val="20"/>
        <w:u w:val="single"/>
      </w:rPr>
      <w:t>May 27</w:t>
    </w:r>
    <w:r w:rsidRPr="009D6AB0">
      <w:rPr>
        <w:b/>
        <w:sz w:val="20"/>
        <w:szCs w:val="20"/>
        <w:u w:val="single"/>
        <w:vertAlign w:val="superscript"/>
      </w:rPr>
      <w:t>th</w:t>
    </w:r>
    <w:r>
      <w:rPr>
        <w:b/>
        <w:sz w:val="20"/>
        <w:szCs w:val="20"/>
        <w:u w:val="single"/>
      </w:rPr>
      <w:t>, 2014</w:t>
    </w:r>
    <w:r w:rsidRPr="001C44EA">
      <w:rPr>
        <w:b/>
        <w:sz w:val="20"/>
        <w:szCs w:val="20"/>
        <w:u w:val="single"/>
      </w:rPr>
      <w:t xml:space="preserve">  Planning Board </w:t>
    </w:r>
    <w:r>
      <w:rPr>
        <w:b/>
        <w:sz w:val="20"/>
        <w:szCs w:val="20"/>
        <w:u w:val="single"/>
      </w:rPr>
      <w:t>Hearing</w:t>
    </w:r>
    <w:r>
      <w:rPr>
        <w:b/>
        <w:sz w:val="20"/>
        <w:szCs w:val="20"/>
        <w:u w:val="single"/>
      </w:rPr>
      <w:tab/>
    </w:r>
    <w:r>
      <w:rPr>
        <w:b/>
        <w:sz w:val="20"/>
        <w:szCs w:val="20"/>
        <w:u w:val="single"/>
      </w:rPr>
      <w:tab/>
    </w:r>
    <w:r>
      <w:rPr>
        <w:b/>
        <w:sz w:val="20"/>
        <w:szCs w:val="20"/>
        <w:u w:val="single"/>
      </w:rPr>
      <w:tab/>
    </w:r>
    <w:r>
      <w:rPr>
        <w:b/>
        <w:sz w:val="20"/>
        <w:szCs w:val="20"/>
        <w:u w:val="single"/>
      </w:rPr>
      <w:tab/>
      <w:t xml:space="preserve">           </w:t>
    </w:r>
    <w:r w:rsidRPr="001C44EA">
      <w:rPr>
        <w:b/>
        <w:sz w:val="20"/>
        <w:szCs w:val="20"/>
        <w:u w:val="single"/>
      </w:rPr>
      <w:t xml:space="preserve">Page </w:t>
    </w:r>
    <w:r w:rsidRPr="001C44EA">
      <w:rPr>
        <w:b/>
        <w:sz w:val="20"/>
        <w:szCs w:val="20"/>
        <w:u w:val="single"/>
      </w:rPr>
      <w:fldChar w:fldCharType="begin"/>
    </w:r>
    <w:r w:rsidRPr="001C44EA">
      <w:rPr>
        <w:b/>
        <w:sz w:val="20"/>
        <w:szCs w:val="20"/>
        <w:u w:val="single"/>
      </w:rPr>
      <w:instrText xml:space="preserve"> PAGE </w:instrText>
    </w:r>
    <w:r w:rsidRPr="001C44EA">
      <w:rPr>
        <w:b/>
        <w:sz w:val="20"/>
        <w:szCs w:val="20"/>
        <w:u w:val="single"/>
      </w:rPr>
      <w:fldChar w:fldCharType="separate"/>
    </w:r>
    <w:r w:rsidR="00176E82">
      <w:rPr>
        <w:b/>
        <w:noProof/>
        <w:sz w:val="20"/>
        <w:szCs w:val="20"/>
        <w:u w:val="single"/>
      </w:rPr>
      <w:t>2</w:t>
    </w:r>
    <w:r w:rsidRPr="001C44EA">
      <w:rPr>
        <w:b/>
        <w:sz w:val="20"/>
        <w:szCs w:val="20"/>
        <w:u w:val="single"/>
      </w:rPr>
      <w:fldChar w:fldCharType="end"/>
    </w:r>
  </w:p>
  <w:p w:rsidR="006E1CCC" w:rsidRPr="00C75DA4" w:rsidRDefault="006E1CCC">
    <w:pPr>
      <w:pStyle w:val="Header"/>
      <w:rPr>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506F73"/>
    <w:multiLevelType w:val="hybridMultilevel"/>
    <w:tmpl w:val="A0241BB6"/>
    <w:lvl w:ilvl="0" w:tplc="80BE72D2">
      <w:start w:val="1"/>
      <w:numFmt w:val="decimal"/>
      <w:lvlText w:val="%1."/>
      <w:lvlJc w:val="left"/>
      <w:pPr>
        <w:tabs>
          <w:tab w:val="num" w:pos="360"/>
        </w:tabs>
        <w:ind w:left="360" w:hanging="360"/>
      </w:pPr>
      <w:rPr>
        <w:rFonts w:hint="default"/>
        <w:i w:val="0"/>
      </w:rPr>
    </w:lvl>
    <w:lvl w:ilvl="1" w:tplc="0409000F">
      <w:start w:val="1"/>
      <w:numFmt w:val="decimal"/>
      <w:lvlText w:val="%2."/>
      <w:lvlJc w:val="left"/>
      <w:pPr>
        <w:tabs>
          <w:tab w:val="num" w:pos="1440"/>
        </w:tabs>
        <w:ind w:left="1440" w:hanging="360"/>
      </w:pPr>
      <w:rPr>
        <w:rFonts w:hint="default"/>
        <w:i w:val="0"/>
      </w:rPr>
    </w:lvl>
    <w:lvl w:ilvl="2" w:tplc="CFD0DFE8">
      <w:start w:val="1"/>
      <w:numFmt w:val="lowerLetter"/>
      <w:lvlText w:val="%3."/>
      <w:lvlJc w:val="left"/>
      <w:pPr>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143A3807"/>
    <w:multiLevelType w:val="hybridMultilevel"/>
    <w:tmpl w:val="F0A2280A"/>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25283360"/>
    <w:multiLevelType w:val="hybridMultilevel"/>
    <w:tmpl w:val="551C9C42"/>
    <w:lvl w:ilvl="0" w:tplc="1E24D64C">
      <w:start w:val="1"/>
      <w:numFmt w:val="lowerRoman"/>
      <w:lvlText w:val="%1."/>
      <w:lvlJc w:val="right"/>
      <w:pPr>
        <w:ind w:left="1170" w:hanging="180"/>
      </w:pPr>
      <w:rPr>
        <w:sz w:val="22"/>
        <w:szCs w:val="22"/>
      </w:rPr>
    </w:lvl>
    <w:lvl w:ilvl="1" w:tplc="04090019" w:tentative="1">
      <w:start w:val="1"/>
      <w:numFmt w:val="lowerLetter"/>
      <w:lvlText w:val="%2."/>
      <w:lvlJc w:val="left"/>
      <w:pPr>
        <w:ind w:left="-180" w:hanging="360"/>
      </w:pPr>
    </w:lvl>
    <w:lvl w:ilvl="2" w:tplc="0409001B" w:tentative="1">
      <w:start w:val="1"/>
      <w:numFmt w:val="lowerRoman"/>
      <w:lvlText w:val="%3."/>
      <w:lvlJc w:val="right"/>
      <w:pPr>
        <w:ind w:left="540" w:hanging="180"/>
      </w:pPr>
    </w:lvl>
    <w:lvl w:ilvl="3" w:tplc="0409000F" w:tentative="1">
      <w:start w:val="1"/>
      <w:numFmt w:val="decimal"/>
      <w:lvlText w:val="%4."/>
      <w:lvlJc w:val="left"/>
      <w:pPr>
        <w:ind w:left="1260" w:hanging="360"/>
      </w:pPr>
    </w:lvl>
    <w:lvl w:ilvl="4" w:tplc="04090019" w:tentative="1">
      <w:start w:val="1"/>
      <w:numFmt w:val="lowerLetter"/>
      <w:lvlText w:val="%5."/>
      <w:lvlJc w:val="left"/>
      <w:pPr>
        <w:ind w:left="1980" w:hanging="360"/>
      </w:pPr>
    </w:lvl>
    <w:lvl w:ilvl="5" w:tplc="0409001B" w:tentative="1">
      <w:start w:val="1"/>
      <w:numFmt w:val="lowerRoman"/>
      <w:lvlText w:val="%6."/>
      <w:lvlJc w:val="right"/>
      <w:pPr>
        <w:ind w:left="2700" w:hanging="180"/>
      </w:pPr>
    </w:lvl>
    <w:lvl w:ilvl="6" w:tplc="0409000F" w:tentative="1">
      <w:start w:val="1"/>
      <w:numFmt w:val="decimal"/>
      <w:lvlText w:val="%7."/>
      <w:lvlJc w:val="left"/>
      <w:pPr>
        <w:ind w:left="3420" w:hanging="360"/>
      </w:pPr>
    </w:lvl>
    <w:lvl w:ilvl="7" w:tplc="04090019" w:tentative="1">
      <w:start w:val="1"/>
      <w:numFmt w:val="lowerLetter"/>
      <w:lvlText w:val="%8."/>
      <w:lvlJc w:val="left"/>
      <w:pPr>
        <w:ind w:left="4140" w:hanging="360"/>
      </w:pPr>
    </w:lvl>
    <w:lvl w:ilvl="8" w:tplc="0409001B" w:tentative="1">
      <w:start w:val="1"/>
      <w:numFmt w:val="lowerRoman"/>
      <w:lvlText w:val="%9."/>
      <w:lvlJc w:val="right"/>
      <w:pPr>
        <w:ind w:left="4860" w:hanging="180"/>
      </w:pPr>
    </w:lvl>
  </w:abstractNum>
  <w:abstractNum w:abstractNumId="3">
    <w:nsid w:val="25294473"/>
    <w:multiLevelType w:val="hybridMultilevel"/>
    <w:tmpl w:val="6FF0A23A"/>
    <w:lvl w:ilvl="0" w:tplc="0A90A25A">
      <w:start w:val="1"/>
      <w:numFmt w:val="upperLetter"/>
      <w:lvlText w:val="%1."/>
      <w:lvlJc w:val="left"/>
      <w:pPr>
        <w:tabs>
          <w:tab w:val="num" w:pos="4140"/>
        </w:tabs>
        <w:ind w:left="4140" w:hanging="360"/>
      </w:pPr>
      <w:rPr>
        <w:rFonts w:hint="default"/>
      </w:rPr>
    </w:lvl>
    <w:lvl w:ilvl="1" w:tplc="04090019" w:tentative="1">
      <w:start w:val="1"/>
      <w:numFmt w:val="lowerLetter"/>
      <w:lvlText w:val="%2."/>
      <w:lvlJc w:val="left"/>
      <w:pPr>
        <w:tabs>
          <w:tab w:val="num" w:pos="4860"/>
        </w:tabs>
        <w:ind w:left="4860" w:hanging="360"/>
      </w:pPr>
    </w:lvl>
    <w:lvl w:ilvl="2" w:tplc="0409001B" w:tentative="1">
      <w:start w:val="1"/>
      <w:numFmt w:val="lowerRoman"/>
      <w:lvlText w:val="%3."/>
      <w:lvlJc w:val="right"/>
      <w:pPr>
        <w:tabs>
          <w:tab w:val="num" w:pos="5580"/>
        </w:tabs>
        <w:ind w:left="5580" w:hanging="180"/>
      </w:pPr>
    </w:lvl>
    <w:lvl w:ilvl="3" w:tplc="0409000F" w:tentative="1">
      <w:start w:val="1"/>
      <w:numFmt w:val="decimal"/>
      <w:lvlText w:val="%4."/>
      <w:lvlJc w:val="left"/>
      <w:pPr>
        <w:tabs>
          <w:tab w:val="num" w:pos="6300"/>
        </w:tabs>
        <w:ind w:left="6300" w:hanging="360"/>
      </w:pPr>
    </w:lvl>
    <w:lvl w:ilvl="4" w:tplc="04090019" w:tentative="1">
      <w:start w:val="1"/>
      <w:numFmt w:val="lowerLetter"/>
      <w:lvlText w:val="%5."/>
      <w:lvlJc w:val="left"/>
      <w:pPr>
        <w:tabs>
          <w:tab w:val="num" w:pos="7020"/>
        </w:tabs>
        <w:ind w:left="7020" w:hanging="360"/>
      </w:pPr>
    </w:lvl>
    <w:lvl w:ilvl="5" w:tplc="0409001B" w:tentative="1">
      <w:start w:val="1"/>
      <w:numFmt w:val="lowerRoman"/>
      <w:lvlText w:val="%6."/>
      <w:lvlJc w:val="right"/>
      <w:pPr>
        <w:tabs>
          <w:tab w:val="num" w:pos="7740"/>
        </w:tabs>
        <w:ind w:left="7740" w:hanging="180"/>
      </w:pPr>
    </w:lvl>
    <w:lvl w:ilvl="6" w:tplc="0409000F" w:tentative="1">
      <w:start w:val="1"/>
      <w:numFmt w:val="decimal"/>
      <w:lvlText w:val="%7."/>
      <w:lvlJc w:val="left"/>
      <w:pPr>
        <w:tabs>
          <w:tab w:val="num" w:pos="8460"/>
        </w:tabs>
        <w:ind w:left="8460" w:hanging="360"/>
      </w:pPr>
    </w:lvl>
    <w:lvl w:ilvl="7" w:tplc="04090019" w:tentative="1">
      <w:start w:val="1"/>
      <w:numFmt w:val="lowerLetter"/>
      <w:lvlText w:val="%8."/>
      <w:lvlJc w:val="left"/>
      <w:pPr>
        <w:tabs>
          <w:tab w:val="num" w:pos="9180"/>
        </w:tabs>
        <w:ind w:left="9180" w:hanging="360"/>
      </w:pPr>
    </w:lvl>
    <w:lvl w:ilvl="8" w:tplc="0409001B" w:tentative="1">
      <w:start w:val="1"/>
      <w:numFmt w:val="lowerRoman"/>
      <w:lvlText w:val="%9."/>
      <w:lvlJc w:val="right"/>
      <w:pPr>
        <w:tabs>
          <w:tab w:val="num" w:pos="9900"/>
        </w:tabs>
        <w:ind w:left="9900" w:hanging="180"/>
      </w:pPr>
    </w:lvl>
  </w:abstractNum>
  <w:abstractNum w:abstractNumId="4">
    <w:nsid w:val="265712CA"/>
    <w:multiLevelType w:val="hybridMultilevel"/>
    <w:tmpl w:val="E1F4EF9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
    <w:nsid w:val="269F6BE5"/>
    <w:multiLevelType w:val="hybridMultilevel"/>
    <w:tmpl w:val="9C946D6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746511F"/>
    <w:multiLevelType w:val="hybridMultilevel"/>
    <w:tmpl w:val="BFF2490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2AA007A5"/>
    <w:multiLevelType w:val="hybridMultilevel"/>
    <w:tmpl w:val="D7BA77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ACE6A28"/>
    <w:multiLevelType w:val="hybridMultilevel"/>
    <w:tmpl w:val="A962AAE4"/>
    <w:lvl w:ilvl="0" w:tplc="27A2E734">
      <w:start w:val="1"/>
      <w:numFmt w:val="decimal"/>
      <w:lvlText w:val="%1."/>
      <w:lvlJc w:val="left"/>
      <w:pPr>
        <w:tabs>
          <w:tab w:val="num" w:pos="738"/>
        </w:tabs>
        <w:ind w:left="738" w:hanging="288"/>
      </w:pPr>
      <w:rPr>
        <w:rFonts w:hint="default"/>
      </w:rPr>
    </w:lvl>
    <w:lvl w:ilvl="1" w:tplc="04090019" w:tentative="1">
      <w:start w:val="1"/>
      <w:numFmt w:val="lowerLetter"/>
      <w:lvlText w:val="%2."/>
      <w:lvlJc w:val="left"/>
      <w:pPr>
        <w:tabs>
          <w:tab w:val="num" w:pos="1602"/>
        </w:tabs>
        <w:ind w:left="1602" w:hanging="360"/>
      </w:pPr>
    </w:lvl>
    <w:lvl w:ilvl="2" w:tplc="0409001B" w:tentative="1">
      <w:start w:val="1"/>
      <w:numFmt w:val="lowerRoman"/>
      <w:lvlText w:val="%3."/>
      <w:lvlJc w:val="right"/>
      <w:pPr>
        <w:tabs>
          <w:tab w:val="num" w:pos="2322"/>
        </w:tabs>
        <w:ind w:left="2322" w:hanging="180"/>
      </w:pPr>
    </w:lvl>
    <w:lvl w:ilvl="3" w:tplc="0409000F" w:tentative="1">
      <w:start w:val="1"/>
      <w:numFmt w:val="decimal"/>
      <w:lvlText w:val="%4."/>
      <w:lvlJc w:val="left"/>
      <w:pPr>
        <w:tabs>
          <w:tab w:val="num" w:pos="3042"/>
        </w:tabs>
        <w:ind w:left="3042" w:hanging="360"/>
      </w:pPr>
    </w:lvl>
    <w:lvl w:ilvl="4" w:tplc="04090019" w:tentative="1">
      <w:start w:val="1"/>
      <w:numFmt w:val="lowerLetter"/>
      <w:lvlText w:val="%5."/>
      <w:lvlJc w:val="left"/>
      <w:pPr>
        <w:tabs>
          <w:tab w:val="num" w:pos="3762"/>
        </w:tabs>
        <w:ind w:left="3762" w:hanging="360"/>
      </w:pPr>
    </w:lvl>
    <w:lvl w:ilvl="5" w:tplc="0409001B" w:tentative="1">
      <w:start w:val="1"/>
      <w:numFmt w:val="lowerRoman"/>
      <w:lvlText w:val="%6."/>
      <w:lvlJc w:val="right"/>
      <w:pPr>
        <w:tabs>
          <w:tab w:val="num" w:pos="4482"/>
        </w:tabs>
        <w:ind w:left="4482" w:hanging="180"/>
      </w:pPr>
    </w:lvl>
    <w:lvl w:ilvl="6" w:tplc="0409000F" w:tentative="1">
      <w:start w:val="1"/>
      <w:numFmt w:val="decimal"/>
      <w:lvlText w:val="%7."/>
      <w:lvlJc w:val="left"/>
      <w:pPr>
        <w:tabs>
          <w:tab w:val="num" w:pos="5202"/>
        </w:tabs>
        <w:ind w:left="5202" w:hanging="360"/>
      </w:pPr>
    </w:lvl>
    <w:lvl w:ilvl="7" w:tplc="04090019" w:tentative="1">
      <w:start w:val="1"/>
      <w:numFmt w:val="lowerLetter"/>
      <w:lvlText w:val="%8."/>
      <w:lvlJc w:val="left"/>
      <w:pPr>
        <w:tabs>
          <w:tab w:val="num" w:pos="5922"/>
        </w:tabs>
        <w:ind w:left="5922" w:hanging="360"/>
      </w:pPr>
    </w:lvl>
    <w:lvl w:ilvl="8" w:tplc="0409001B" w:tentative="1">
      <w:start w:val="1"/>
      <w:numFmt w:val="lowerRoman"/>
      <w:lvlText w:val="%9."/>
      <w:lvlJc w:val="right"/>
      <w:pPr>
        <w:tabs>
          <w:tab w:val="num" w:pos="6642"/>
        </w:tabs>
        <w:ind w:left="6642" w:hanging="180"/>
      </w:pPr>
    </w:lvl>
  </w:abstractNum>
  <w:abstractNum w:abstractNumId="9">
    <w:nsid w:val="451910DA"/>
    <w:multiLevelType w:val="hybridMultilevel"/>
    <w:tmpl w:val="9BDA7C5A"/>
    <w:lvl w:ilvl="0" w:tplc="EF4CBDE8">
      <w:start w:val="3"/>
      <w:numFmt w:val="upperRoman"/>
      <w:lvlText w:val="%1."/>
      <w:lvlJc w:val="left"/>
      <w:pPr>
        <w:tabs>
          <w:tab w:val="num" w:pos="1080"/>
        </w:tabs>
        <w:ind w:left="1080" w:hanging="720"/>
      </w:pPr>
      <w:rPr>
        <w:rFonts w:hint="default"/>
        <w:b/>
      </w:rPr>
    </w:lvl>
    <w:lvl w:ilvl="1" w:tplc="221A980A">
      <w:start w:val="1"/>
      <w:numFmt w:val="decimal"/>
      <w:lvlText w:val="%2."/>
      <w:lvlJc w:val="left"/>
      <w:pPr>
        <w:tabs>
          <w:tab w:val="num" w:pos="1440"/>
        </w:tabs>
        <w:ind w:left="1440" w:hanging="360"/>
      </w:pPr>
      <w:rPr>
        <w:rFonts w:hint="default"/>
        <w:b w:val="0"/>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A4F4BF54">
      <w:start w:val="1"/>
      <w:numFmt w:val="upperLetter"/>
      <w:lvlText w:val="%5."/>
      <w:lvlJc w:val="left"/>
      <w:pPr>
        <w:tabs>
          <w:tab w:val="num" w:pos="3600"/>
        </w:tabs>
        <w:ind w:left="3600" w:hanging="360"/>
      </w:pPr>
      <w:rPr>
        <w:rFonts w:hint="default"/>
        <w:b/>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565E0F75"/>
    <w:multiLevelType w:val="hybridMultilevel"/>
    <w:tmpl w:val="AE1258EE"/>
    <w:lvl w:ilvl="0" w:tplc="36A4955A">
      <w:start w:val="1"/>
      <w:numFmt w:val="decimal"/>
      <w:lvlText w:val="%1."/>
      <w:lvlJc w:val="left"/>
      <w:pPr>
        <w:tabs>
          <w:tab w:val="num" w:pos="360"/>
        </w:tabs>
        <w:ind w:left="360" w:hanging="360"/>
      </w:pPr>
      <w:rPr>
        <w:b/>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
    <w:nsid w:val="5E1B094D"/>
    <w:multiLevelType w:val="hybridMultilevel"/>
    <w:tmpl w:val="9A2C0EB8"/>
    <w:lvl w:ilvl="0" w:tplc="EF4CBDE8">
      <w:start w:val="3"/>
      <w:numFmt w:val="upperRoman"/>
      <w:lvlText w:val="%1."/>
      <w:lvlJc w:val="left"/>
      <w:pPr>
        <w:tabs>
          <w:tab w:val="num" w:pos="1080"/>
        </w:tabs>
        <w:ind w:left="1080" w:hanging="720"/>
      </w:pPr>
      <w:rPr>
        <w:rFonts w:hint="default"/>
        <w:b/>
      </w:rPr>
    </w:lvl>
    <w:lvl w:ilvl="1" w:tplc="221A980A">
      <w:start w:val="1"/>
      <w:numFmt w:val="decimal"/>
      <w:lvlText w:val="%2."/>
      <w:lvlJc w:val="left"/>
      <w:pPr>
        <w:tabs>
          <w:tab w:val="num" w:pos="1440"/>
        </w:tabs>
        <w:ind w:left="1440" w:hanging="360"/>
      </w:pPr>
      <w:rPr>
        <w:rFonts w:hint="default"/>
        <w:b w:val="0"/>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A4F4BF54">
      <w:start w:val="1"/>
      <w:numFmt w:val="upperLetter"/>
      <w:lvlText w:val="%5."/>
      <w:lvlJc w:val="left"/>
      <w:pPr>
        <w:tabs>
          <w:tab w:val="num" w:pos="3600"/>
        </w:tabs>
        <w:ind w:left="3600" w:hanging="360"/>
      </w:pPr>
      <w:rPr>
        <w:rFonts w:hint="default"/>
        <w:b/>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62C9795F"/>
    <w:multiLevelType w:val="hybridMultilevel"/>
    <w:tmpl w:val="9C341056"/>
    <w:lvl w:ilvl="0" w:tplc="3DA8E7BC">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6474153F"/>
    <w:multiLevelType w:val="hybridMultilevel"/>
    <w:tmpl w:val="70168464"/>
    <w:lvl w:ilvl="0" w:tplc="04090001">
      <w:start w:val="1"/>
      <w:numFmt w:val="bullet"/>
      <w:lvlText w:val=""/>
      <w:lvlJc w:val="left"/>
      <w:pPr>
        <w:ind w:left="1440" w:hanging="360"/>
      </w:pPr>
      <w:rPr>
        <w:rFonts w:ascii="Symbol" w:hAnsi="Symbol" w:hint="default"/>
      </w:rPr>
    </w:lvl>
    <w:lvl w:ilvl="1" w:tplc="04090003">
      <w:start w:val="1"/>
      <w:numFmt w:val="decimal"/>
      <w:lvlText w:val="%2."/>
      <w:lvlJc w:val="left"/>
      <w:pPr>
        <w:tabs>
          <w:tab w:val="num" w:pos="2160"/>
        </w:tabs>
        <w:ind w:left="2160" w:hanging="360"/>
      </w:pPr>
    </w:lvl>
    <w:lvl w:ilvl="2" w:tplc="04090005">
      <w:start w:val="1"/>
      <w:numFmt w:val="decimal"/>
      <w:lvlText w:val="%3."/>
      <w:lvlJc w:val="left"/>
      <w:pPr>
        <w:tabs>
          <w:tab w:val="num" w:pos="2880"/>
        </w:tabs>
        <w:ind w:left="2880" w:hanging="360"/>
      </w:pPr>
    </w:lvl>
    <w:lvl w:ilvl="3" w:tplc="04090001">
      <w:start w:val="1"/>
      <w:numFmt w:val="decimal"/>
      <w:lvlText w:val="%4."/>
      <w:lvlJc w:val="left"/>
      <w:pPr>
        <w:tabs>
          <w:tab w:val="num" w:pos="3600"/>
        </w:tabs>
        <w:ind w:left="3600" w:hanging="360"/>
      </w:pPr>
    </w:lvl>
    <w:lvl w:ilvl="4" w:tplc="04090003">
      <w:start w:val="1"/>
      <w:numFmt w:val="decimal"/>
      <w:lvlText w:val="%5."/>
      <w:lvlJc w:val="left"/>
      <w:pPr>
        <w:tabs>
          <w:tab w:val="num" w:pos="4320"/>
        </w:tabs>
        <w:ind w:left="4320" w:hanging="360"/>
      </w:pPr>
    </w:lvl>
    <w:lvl w:ilvl="5" w:tplc="04090005">
      <w:start w:val="1"/>
      <w:numFmt w:val="decimal"/>
      <w:lvlText w:val="%6."/>
      <w:lvlJc w:val="left"/>
      <w:pPr>
        <w:tabs>
          <w:tab w:val="num" w:pos="5040"/>
        </w:tabs>
        <w:ind w:left="5040" w:hanging="360"/>
      </w:pPr>
    </w:lvl>
    <w:lvl w:ilvl="6" w:tplc="04090001">
      <w:start w:val="1"/>
      <w:numFmt w:val="decimal"/>
      <w:lvlText w:val="%7."/>
      <w:lvlJc w:val="left"/>
      <w:pPr>
        <w:tabs>
          <w:tab w:val="num" w:pos="5760"/>
        </w:tabs>
        <w:ind w:left="5760" w:hanging="360"/>
      </w:pPr>
    </w:lvl>
    <w:lvl w:ilvl="7" w:tplc="04090003">
      <w:start w:val="1"/>
      <w:numFmt w:val="decimal"/>
      <w:lvlText w:val="%8."/>
      <w:lvlJc w:val="left"/>
      <w:pPr>
        <w:tabs>
          <w:tab w:val="num" w:pos="6480"/>
        </w:tabs>
        <w:ind w:left="6480" w:hanging="360"/>
      </w:pPr>
    </w:lvl>
    <w:lvl w:ilvl="8" w:tplc="04090005">
      <w:start w:val="1"/>
      <w:numFmt w:val="decimal"/>
      <w:lvlText w:val="%9."/>
      <w:lvlJc w:val="left"/>
      <w:pPr>
        <w:tabs>
          <w:tab w:val="num" w:pos="7200"/>
        </w:tabs>
        <w:ind w:left="7200" w:hanging="360"/>
      </w:pPr>
    </w:lvl>
  </w:abstractNum>
  <w:abstractNum w:abstractNumId="14">
    <w:nsid w:val="6D43707A"/>
    <w:multiLevelType w:val="multilevel"/>
    <w:tmpl w:val="1938011E"/>
    <w:lvl w:ilvl="0">
      <w:start w:val="1"/>
      <w:numFmt w:val="decimal"/>
      <w:lvlText w:val="%1)"/>
      <w:lvlJc w:val="left"/>
      <w:pPr>
        <w:ind w:left="360" w:hanging="360"/>
      </w:pPr>
      <w:rPr>
        <w:b w:val="0"/>
        <w:sz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6DAC2CA6"/>
    <w:multiLevelType w:val="hybridMultilevel"/>
    <w:tmpl w:val="40CC50B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E1560B8"/>
    <w:multiLevelType w:val="hybridMultilevel"/>
    <w:tmpl w:val="7AF23096"/>
    <w:lvl w:ilvl="0" w:tplc="0409001B">
      <w:start w:val="1"/>
      <w:numFmt w:val="lowerRoman"/>
      <w:lvlText w:val="%1."/>
      <w:lvlJc w:val="righ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7">
    <w:nsid w:val="7E332B7B"/>
    <w:multiLevelType w:val="hybridMultilevel"/>
    <w:tmpl w:val="C582B66A"/>
    <w:lvl w:ilvl="0" w:tplc="6E181EFA">
      <w:start w:val="1"/>
      <w:numFmt w:val="lowerRoman"/>
      <w:lvlText w:val="%1."/>
      <w:lvlJc w:val="right"/>
      <w:pPr>
        <w:ind w:left="720" w:hanging="360"/>
      </w:pPr>
      <w:rPr>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0"/>
  </w:num>
  <w:num w:numId="3">
    <w:abstractNumId w:val="3"/>
  </w:num>
  <w:num w:numId="4">
    <w:abstractNumId w:val="9"/>
  </w:num>
  <w:num w:numId="5">
    <w:abstractNumId w:val="8"/>
  </w:num>
  <w:num w:numId="6">
    <w:abstractNumId w:val="10"/>
  </w:num>
  <w:num w:numId="7">
    <w:abstractNumId w:val="17"/>
  </w:num>
  <w:num w:numId="8">
    <w:abstractNumId w:val="15"/>
  </w:num>
  <w:num w:numId="9">
    <w:abstractNumId w:val="12"/>
  </w:num>
  <w:num w:numId="10">
    <w:abstractNumId w:val="1"/>
  </w:num>
  <w:num w:numId="11">
    <w:abstractNumId w:val="5"/>
  </w:num>
  <w:num w:numId="12">
    <w:abstractNumId w:val="7"/>
  </w:num>
  <w:num w:numId="13">
    <w:abstractNumId w:val="4"/>
  </w:num>
  <w:num w:numId="14">
    <w:abstractNumId w:val="6"/>
  </w:num>
  <w:num w:numId="15">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num>
  <w:num w:numId="17">
    <w:abstractNumId w:val="14"/>
  </w:num>
  <w:num w:numId="1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9625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3FBE"/>
    <w:rsid w:val="00002925"/>
    <w:rsid w:val="000111CE"/>
    <w:rsid w:val="00053E43"/>
    <w:rsid w:val="00080751"/>
    <w:rsid w:val="0008514D"/>
    <w:rsid w:val="000879B1"/>
    <w:rsid w:val="000B39E3"/>
    <w:rsid w:val="000C6E4B"/>
    <w:rsid w:val="000C7DBE"/>
    <w:rsid w:val="000D549A"/>
    <w:rsid w:val="000E246D"/>
    <w:rsid w:val="000E6F4E"/>
    <w:rsid w:val="000F1228"/>
    <w:rsid w:val="000F1470"/>
    <w:rsid w:val="000F4D3D"/>
    <w:rsid w:val="000F7E19"/>
    <w:rsid w:val="00105ED8"/>
    <w:rsid w:val="001103DA"/>
    <w:rsid w:val="00125901"/>
    <w:rsid w:val="0012764F"/>
    <w:rsid w:val="001370C2"/>
    <w:rsid w:val="00137A47"/>
    <w:rsid w:val="0016132E"/>
    <w:rsid w:val="00176E82"/>
    <w:rsid w:val="00181002"/>
    <w:rsid w:val="0018517F"/>
    <w:rsid w:val="001931B8"/>
    <w:rsid w:val="001A2828"/>
    <w:rsid w:val="001B6668"/>
    <w:rsid w:val="001D3FBE"/>
    <w:rsid w:val="001F1AB2"/>
    <w:rsid w:val="00221256"/>
    <w:rsid w:val="00223DE5"/>
    <w:rsid w:val="00231059"/>
    <w:rsid w:val="0023125F"/>
    <w:rsid w:val="00241EC8"/>
    <w:rsid w:val="00243E36"/>
    <w:rsid w:val="002477CB"/>
    <w:rsid w:val="002645BD"/>
    <w:rsid w:val="00276B1E"/>
    <w:rsid w:val="002852C7"/>
    <w:rsid w:val="002865F6"/>
    <w:rsid w:val="002917D1"/>
    <w:rsid w:val="002B4214"/>
    <w:rsid w:val="002B62AB"/>
    <w:rsid w:val="002C377D"/>
    <w:rsid w:val="002C6AE2"/>
    <w:rsid w:val="002D21DC"/>
    <w:rsid w:val="002D55AF"/>
    <w:rsid w:val="002E48B0"/>
    <w:rsid w:val="002E5D32"/>
    <w:rsid w:val="003116B0"/>
    <w:rsid w:val="00316901"/>
    <w:rsid w:val="003329AA"/>
    <w:rsid w:val="00336404"/>
    <w:rsid w:val="003444C5"/>
    <w:rsid w:val="003472CF"/>
    <w:rsid w:val="00350878"/>
    <w:rsid w:val="0035154E"/>
    <w:rsid w:val="00354521"/>
    <w:rsid w:val="00360089"/>
    <w:rsid w:val="003657E2"/>
    <w:rsid w:val="00365ADC"/>
    <w:rsid w:val="00373371"/>
    <w:rsid w:val="00380A34"/>
    <w:rsid w:val="00380CB3"/>
    <w:rsid w:val="0038341B"/>
    <w:rsid w:val="003A490E"/>
    <w:rsid w:val="003B656C"/>
    <w:rsid w:val="003C1994"/>
    <w:rsid w:val="003C42FF"/>
    <w:rsid w:val="003D5F3F"/>
    <w:rsid w:val="003E7570"/>
    <w:rsid w:val="003F3DA9"/>
    <w:rsid w:val="003F52DF"/>
    <w:rsid w:val="00401862"/>
    <w:rsid w:val="004071CD"/>
    <w:rsid w:val="00420047"/>
    <w:rsid w:val="00423740"/>
    <w:rsid w:val="00440F04"/>
    <w:rsid w:val="00470DA1"/>
    <w:rsid w:val="00477AF9"/>
    <w:rsid w:val="0048718E"/>
    <w:rsid w:val="004A01B6"/>
    <w:rsid w:val="004A1769"/>
    <w:rsid w:val="004B1426"/>
    <w:rsid w:val="004B5704"/>
    <w:rsid w:val="004C026F"/>
    <w:rsid w:val="004C26DE"/>
    <w:rsid w:val="004D0245"/>
    <w:rsid w:val="004D04D2"/>
    <w:rsid w:val="004E0CD9"/>
    <w:rsid w:val="004E747D"/>
    <w:rsid w:val="004F0BC6"/>
    <w:rsid w:val="004F52D0"/>
    <w:rsid w:val="005106FF"/>
    <w:rsid w:val="005207FB"/>
    <w:rsid w:val="00525BB6"/>
    <w:rsid w:val="0053131A"/>
    <w:rsid w:val="00546CA6"/>
    <w:rsid w:val="00564808"/>
    <w:rsid w:val="00571C41"/>
    <w:rsid w:val="005B0421"/>
    <w:rsid w:val="005B298F"/>
    <w:rsid w:val="005B6C2D"/>
    <w:rsid w:val="005C214F"/>
    <w:rsid w:val="005D17C7"/>
    <w:rsid w:val="005D219E"/>
    <w:rsid w:val="005D30B3"/>
    <w:rsid w:val="005E234E"/>
    <w:rsid w:val="00600478"/>
    <w:rsid w:val="006113B2"/>
    <w:rsid w:val="006328DA"/>
    <w:rsid w:val="00662C90"/>
    <w:rsid w:val="0067203F"/>
    <w:rsid w:val="0067271A"/>
    <w:rsid w:val="00673A01"/>
    <w:rsid w:val="0068214C"/>
    <w:rsid w:val="00686546"/>
    <w:rsid w:val="006A0E9A"/>
    <w:rsid w:val="006C0D45"/>
    <w:rsid w:val="006C1D87"/>
    <w:rsid w:val="006C2A34"/>
    <w:rsid w:val="006C59A4"/>
    <w:rsid w:val="006D75E3"/>
    <w:rsid w:val="006E1CCC"/>
    <w:rsid w:val="00717680"/>
    <w:rsid w:val="00721927"/>
    <w:rsid w:val="00721A5B"/>
    <w:rsid w:val="0072764E"/>
    <w:rsid w:val="007304DD"/>
    <w:rsid w:val="00743D72"/>
    <w:rsid w:val="007448E7"/>
    <w:rsid w:val="0077076F"/>
    <w:rsid w:val="00771C54"/>
    <w:rsid w:val="00772079"/>
    <w:rsid w:val="0078740D"/>
    <w:rsid w:val="00795F34"/>
    <w:rsid w:val="007A109D"/>
    <w:rsid w:val="007A437E"/>
    <w:rsid w:val="007B3EDC"/>
    <w:rsid w:val="007C5853"/>
    <w:rsid w:val="007D26CA"/>
    <w:rsid w:val="007D44F4"/>
    <w:rsid w:val="007E1CEC"/>
    <w:rsid w:val="007F07C0"/>
    <w:rsid w:val="007F542C"/>
    <w:rsid w:val="00806BB0"/>
    <w:rsid w:val="00823AD3"/>
    <w:rsid w:val="00831FBD"/>
    <w:rsid w:val="00832B6A"/>
    <w:rsid w:val="00836CA7"/>
    <w:rsid w:val="00843099"/>
    <w:rsid w:val="00851E06"/>
    <w:rsid w:val="00853BB5"/>
    <w:rsid w:val="0085439E"/>
    <w:rsid w:val="0087172D"/>
    <w:rsid w:val="00884748"/>
    <w:rsid w:val="00890DA6"/>
    <w:rsid w:val="0089500A"/>
    <w:rsid w:val="00897F9E"/>
    <w:rsid w:val="008A4FBE"/>
    <w:rsid w:val="008B61E3"/>
    <w:rsid w:val="008C2A71"/>
    <w:rsid w:val="008E0B44"/>
    <w:rsid w:val="008E127C"/>
    <w:rsid w:val="008E5CC9"/>
    <w:rsid w:val="008F44EB"/>
    <w:rsid w:val="00900027"/>
    <w:rsid w:val="0091360A"/>
    <w:rsid w:val="00921BD5"/>
    <w:rsid w:val="00931C64"/>
    <w:rsid w:val="0093744E"/>
    <w:rsid w:val="00944C52"/>
    <w:rsid w:val="00946A8F"/>
    <w:rsid w:val="00951790"/>
    <w:rsid w:val="00955660"/>
    <w:rsid w:val="009574E7"/>
    <w:rsid w:val="00960AE9"/>
    <w:rsid w:val="00960D5D"/>
    <w:rsid w:val="009632BA"/>
    <w:rsid w:val="00965DBE"/>
    <w:rsid w:val="00966597"/>
    <w:rsid w:val="009748B6"/>
    <w:rsid w:val="0097790C"/>
    <w:rsid w:val="00977C40"/>
    <w:rsid w:val="0098064C"/>
    <w:rsid w:val="009840FD"/>
    <w:rsid w:val="00984FAE"/>
    <w:rsid w:val="00991A94"/>
    <w:rsid w:val="00995020"/>
    <w:rsid w:val="009A5547"/>
    <w:rsid w:val="009B0734"/>
    <w:rsid w:val="009C76FB"/>
    <w:rsid w:val="009D2D3E"/>
    <w:rsid w:val="009D6AB0"/>
    <w:rsid w:val="00A04421"/>
    <w:rsid w:val="00A104A8"/>
    <w:rsid w:val="00A26B6E"/>
    <w:rsid w:val="00A43E98"/>
    <w:rsid w:val="00A44952"/>
    <w:rsid w:val="00A53FF3"/>
    <w:rsid w:val="00A5444B"/>
    <w:rsid w:val="00A54DF8"/>
    <w:rsid w:val="00A96D85"/>
    <w:rsid w:val="00AA6D3D"/>
    <w:rsid w:val="00AB7C36"/>
    <w:rsid w:val="00AD1219"/>
    <w:rsid w:val="00AD64BA"/>
    <w:rsid w:val="00AD7EDD"/>
    <w:rsid w:val="00AE08C6"/>
    <w:rsid w:val="00AF6380"/>
    <w:rsid w:val="00B016AB"/>
    <w:rsid w:val="00B0310E"/>
    <w:rsid w:val="00B22111"/>
    <w:rsid w:val="00B2520F"/>
    <w:rsid w:val="00B25411"/>
    <w:rsid w:val="00B27227"/>
    <w:rsid w:val="00B275B1"/>
    <w:rsid w:val="00B4104C"/>
    <w:rsid w:val="00B467F2"/>
    <w:rsid w:val="00B5194E"/>
    <w:rsid w:val="00B56DAB"/>
    <w:rsid w:val="00B62664"/>
    <w:rsid w:val="00B63088"/>
    <w:rsid w:val="00B734DC"/>
    <w:rsid w:val="00B91F82"/>
    <w:rsid w:val="00B94252"/>
    <w:rsid w:val="00BB1455"/>
    <w:rsid w:val="00BB1D25"/>
    <w:rsid w:val="00BB3E79"/>
    <w:rsid w:val="00BC5482"/>
    <w:rsid w:val="00BD4902"/>
    <w:rsid w:val="00BE1546"/>
    <w:rsid w:val="00BE23EA"/>
    <w:rsid w:val="00BE715C"/>
    <w:rsid w:val="00BF0EC5"/>
    <w:rsid w:val="00BF2745"/>
    <w:rsid w:val="00C05F51"/>
    <w:rsid w:val="00C16DCF"/>
    <w:rsid w:val="00C23CD4"/>
    <w:rsid w:val="00C36D9E"/>
    <w:rsid w:val="00C52357"/>
    <w:rsid w:val="00C70EBF"/>
    <w:rsid w:val="00C71DD0"/>
    <w:rsid w:val="00C75DA4"/>
    <w:rsid w:val="00C85014"/>
    <w:rsid w:val="00C9481A"/>
    <w:rsid w:val="00C959E9"/>
    <w:rsid w:val="00CA020C"/>
    <w:rsid w:val="00CA7888"/>
    <w:rsid w:val="00CB1BB7"/>
    <w:rsid w:val="00CB75F5"/>
    <w:rsid w:val="00CC3A14"/>
    <w:rsid w:val="00CE0D0E"/>
    <w:rsid w:val="00CE63C2"/>
    <w:rsid w:val="00CE6697"/>
    <w:rsid w:val="00CF11B3"/>
    <w:rsid w:val="00D106C6"/>
    <w:rsid w:val="00D21226"/>
    <w:rsid w:val="00D561EF"/>
    <w:rsid w:val="00D679CC"/>
    <w:rsid w:val="00D85918"/>
    <w:rsid w:val="00D91AEB"/>
    <w:rsid w:val="00DB19AB"/>
    <w:rsid w:val="00DB2485"/>
    <w:rsid w:val="00DB283B"/>
    <w:rsid w:val="00DB398E"/>
    <w:rsid w:val="00DB44DC"/>
    <w:rsid w:val="00DB4584"/>
    <w:rsid w:val="00DC01F3"/>
    <w:rsid w:val="00DC1926"/>
    <w:rsid w:val="00DC667E"/>
    <w:rsid w:val="00DD7AEE"/>
    <w:rsid w:val="00DE7C7E"/>
    <w:rsid w:val="00E012C8"/>
    <w:rsid w:val="00E05243"/>
    <w:rsid w:val="00E11033"/>
    <w:rsid w:val="00E30BA7"/>
    <w:rsid w:val="00E406BE"/>
    <w:rsid w:val="00E41BE1"/>
    <w:rsid w:val="00E445CB"/>
    <w:rsid w:val="00E50E28"/>
    <w:rsid w:val="00E533E3"/>
    <w:rsid w:val="00E70F50"/>
    <w:rsid w:val="00E7251E"/>
    <w:rsid w:val="00E72FBC"/>
    <w:rsid w:val="00E81FA0"/>
    <w:rsid w:val="00E83981"/>
    <w:rsid w:val="00EA1E17"/>
    <w:rsid w:val="00EB3E44"/>
    <w:rsid w:val="00EC1FC8"/>
    <w:rsid w:val="00ED07F1"/>
    <w:rsid w:val="00ED3128"/>
    <w:rsid w:val="00ED4F4F"/>
    <w:rsid w:val="00EE2438"/>
    <w:rsid w:val="00F25A8B"/>
    <w:rsid w:val="00F2697B"/>
    <w:rsid w:val="00F3319D"/>
    <w:rsid w:val="00F34759"/>
    <w:rsid w:val="00F410EC"/>
    <w:rsid w:val="00F42011"/>
    <w:rsid w:val="00F47BBE"/>
    <w:rsid w:val="00F5382F"/>
    <w:rsid w:val="00F548AD"/>
    <w:rsid w:val="00F57001"/>
    <w:rsid w:val="00F77D43"/>
    <w:rsid w:val="00F865A6"/>
    <w:rsid w:val="00F8740F"/>
    <w:rsid w:val="00FA36AF"/>
    <w:rsid w:val="00FA405B"/>
    <w:rsid w:val="00FB389A"/>
    <w:rsid w:val="00FB6F6D"/>
    <w:rsid w:val="00FC14BE"/>
    <w:rsid w:val="00FC25CF"/>
    <w:rsid w:val="00FC30CF"/>
    <w:rsid w:val="00FC62CA"/>
    <w:rsid w:val="00FD61F6"/>
    <w:rsid w:val="00FD6DEB"/>
    <w:rsid w:val="00FE0E09"/>
    <w:rsid w:val="00FF0979"/>
    <w:rsid w:val="00FF26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625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11289"/>
    <w:rPr>
      <w:sz w:val="24"/>
      <w:szCs w:val="24"/>
    </w:rPr>
  </w:style>
  <w:style w:type="paragraph" w:styleId="Heading1">
    <w:name w:val="heading 1"/>
    <w:basedOn w:val="Normal"/>
    <w:next w:val="Normal"/>
    <w:link w:val="Heading1Char"/>
    <w:qFormat/>
    <w:rsid w:val="00411289"/>
    <w:pPr>
      <w:keepNext/>
      <w:overflowPunct w:val="0"/>
      <w:autoSpaceDE w:val="0"/>
      <w:autoSpaceDN w:val="0"/>
      <w:adjustRightInd w:val="0"/>
      <w:textAlignment w:val="baseline"/>
      <w:outlineLvl w:val="0"/>
    </w:pPr>
    <w:rPr>
      <w:sz w:val="22"/>
      <w:szCs w:val="20"/>
      <w:u w:val="single"/>
    </w:rPr>
  </w:style>
  <w:style w:type="paragraph" w:styleId="Heading2">
    <w:name w:val="heading 2"/>
    <w:basedOn w:val="Normal"/>
    <w:next w:val="Normal"/>
    <w:link w:val="Heading2Char"/>
    <w:qFormat/>
    <w:rsid w:val="00411289"/>
    <w:pPr>
      <w:keepNext/>
      <w:outlineLvl w:val="1"/>
    </w:pPr>
    <w:rPr>
      <w:rFonts w:ascii="Arial" w:hAnsi="Arial" w:cs="Arial"/>
      <w:sz w:val="32"/>
    </w:rPr>
  </w:style>
  <w:style w:type="paragraph" w:styleId="Heading3">
    <w:name w:val="heading 3"/>
    <w:basedOn w:val="Normal"/>
    <w:next w:val="Normal"/>
    <w:qFormat/>
    <w:rsid w:val="00411289"/>
    <w:pPr>
      <w:keepNext/>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s>
      <w:outlineLvl w:val="2"/>
    </w:pPr>
    <w:rPr>
      <w:b/>
    </w:rPr>
  </w:style>
  <w:style w:type="paragraph" w:styleId="Heading4">
    <w:name w:val="heading 4"/>
    <w:basedOn w:val="Normal"/>
    <w:next w:val="Normal"/>
    <w:link w:val="Heading4Char"/>
    <w:semiHidden/>
    <w:unhideWhenUsed/>
    <w:qFormat/>
    <w:rsid w:val="002C377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semiHidden/>
    <w:unhideWhenUsed/>
    <w:qFormat/>
    <w:rsid w:val="002C377D"/>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11289"/>
    <w:pPr>
      <w:tabs>
        <w:tab w:val="center" w:pos="4320"/>
        <w:tab w:val="right" w:pos="8640"/>
      </w:tabs>
    </w:pPr>
  </w:style>
  <w:style w:type="paragraph" w:styleId="Footer">
    <w:name w:val="footer"/>
    <w:basedOn w:val="Normal"/>
    <w:rsid w:val="00411289"/>
    <w:pPr>
      <w:tabs>
        <w:tab w:val="center" w:pos="4320"/>
        <w:tab w:val="right" w:pos="8640"/>
      </w:tabs>
    </w:pPr>
  </w:style>
  <w:style w:type="paragraph" w:styleId="BodyTextIndent3">
    <w:name w:val="Body Text Indent 3"/>
    <w:basedOn w:val="Normal"/>
    <w:link w:val="BodyTextIndent3Char"/>
    <w:rsid w:val="00411289"/>
    <w:pPr>
      <w:ind w:left="720" w:hanging="360"/>
    </w:pPr>
  </w:style>
  <w:style w:type="paragraph" w:styleId="BodyText">
    <w:name w:val="Body Text"/>
    <w:basedOn w:val="Normal"/>
    <w:rsid w:val="00411289"/>
    <w:pPr>
      <w:widowControl w:val="0"/>
      <w:overflowPunct w:val="0"/>
      <w:autoSpaceDE w:val="0"/>
      <w:autoSpaceDN w:val="0"/>
      <w:adjustRightInd w:val="0"/>
      <w:textAlignment w:val="baseline"/>
    </w:pPr>
    <w:rPr>
      <w:sz w:val="22"/>
      <w:szCs w:val="20"/>
    </w:rPr>
  </w:style>
  <w:style w:type="paragraph" w:styleId="BlockText">
    <w:name w:val="Block Text"/>
    <w:basedOn w:val="Normal"/>
    <w:rsid w:val="00411289"/>
    <w:pPr>
      <w:widowControl w:val="0"/>
      <w:overflowPunct w:val="0"/>
      <w:autoSpaceDE w:val="0"/>
      <w:autoSpaceDN w:val="0"/>
      <w:adjustRightInd w:val="0"/>
      <w:ind w:left="1440" w:right="720"/>
      <w:textAlignment w:val="baseline"/>
    </w:pPr>
    <w:rPr>
      <w:i/>
      <w:sz w:val="22"/>
      <w:szCs w:val="20"/>
    </w:rPr>
  </w:style>
  <w:style w:type="paragraph" w:styleId="FootnoteText">
    <w:name w:val="footnote text"/>
    <w:basedOn w:val="Normal"/>
    <w:semiHidden/>
    <w:rsid w:val="00F61F2D"/>
    <w:rPr>
      <w:sz w:val="20"/>
      <w:szCs w:val="20"/>
    </w:rPr>
  </w:style>
  <w:style w:type="character" w:styleId="FootnoteReference">
    <w:name w:val="footnote reference"/>
    <w:semiHidden/>
    <w:rsid w:val="00F61F2D"/>
    <w:rPr>
      <w:vertAlign w:val="superscript"/>
    </w:rPr>
  </w:style>
  <w:style w:type="table" w:styleId="TableGrid">
    <w:name w:val="Table Grid"/>
    <w:basedOn w:val="TableNormal"/>
    <w:uiPriority w:val="59"/>
    <w:rsid w:val="001D3F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97790C"/>
    <w:rPr>
      <w:rFonts w:ascii="Tahoma" w:hAnsi="Tahoma" w:cs="Tahoma"/>
      <w:sz w:val="16"/>
      <w:szCs w:val="16"/>
    </w:rPr>
  </w:style>
  <w:style w:type="character" w:customStyle="1" w:styleId="BalloonTextChar">
    <w:name w:val="Balloon Text Char"/>
    <w:basedOn w:val="DefaultParagraphFont"/>
    <w:link w:val="BalloonText"/>
    <w:rsid w:val="0097790C"/>
    <w:rPr>
      <w:rFonts w:ascii="Tahoma" w:hAnsi="Tahoma" w:cs="Tahoma"/>
      <w:sz w:val="16"/>
      <w:szCs w:val="16"/>
    </w:rPr>
  </w:style>
  <w:style w:type="paragraph" w:styleId="ListParagraph">
    <w:name w:val="List Paragraph"/>
    <w:basedOn w:val="Normal"/>
    <w:uiPriority w:val="34"/>
    <w:qFormat/>
    <w:rsid w:val="00276B1E"/>
    <w:pPr>
      <w:ind w:left="720"/>
      <w:contextualSpacing/>
    </w:pPr>
  </w:style>
  <w:style w:type="character" w:customStyle="1" w:styleId="Heading4Char">
    <w:name w:val="Heading 4 Char"/>
    <w:basedOn w:val="DefaultParagraphFont"/>
    <w:link w:val="Heading4"/>
    <w:semiHidden/>
    <w:rsid w:val="002C377D"/>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semiHidden/>
    <w:rsid w:val="002C377D"/>
    <w:rPr>
      <w:rFonts w:asciiTheme="majorHAnsi" w:eastAsiaTheme="majorEastAsia" w:hAnsiTheme="majorHAnsi" w:cstheme="majorBidi"/>
      <w:color w:val="243F60" w:themeColor="accent1" w:themeShade="7F"/>
      <w:sz w:val="24"/>
      <w:szCs w:val="24"/>
    </w:rPr>
  </w:style>
  <w:style w:type="paragraph" w:styleId="BodyText2">
    <w:name w:val="Body Text 2"/>
    <w:basedOn w:val="Normal"/>
    <w:link w:val="BodyText2Char"/>
    <w:rsid w:val="002645BD"/>
    <w:pPr>
      <w:spacing w:after="120" w:line="480" w:lineRule="auto"/>
    </w:pPr>
  </w:style>
  <w:style w:type="character" w:customStyle="1" w:styleId="BodyText2Char">
    <w:name w:val="Body Text 2 Char"/>
    <w:basedOn w:val="DefaultParagraphFont"/>
    <w:link w:val="BodyText2"/>
    <w:rsid w:val="002645BD"/>
    <w:rPr>
      <w:sz w:val="24"/>
      <w:szCs w:val="24"/>
    </w:rPr>
  </w:style>
  <w:style w:type="character" w:styleId="Strong">
    <w:name w:val="Strong"/>
    <w:basedOn w:val="DefaultParagraphFont"/>
    <w:qFormat/>
    <w:rsid w:val="00944C52"/>
    <w:rPr>
      <w:b/>
      <w:bCs/>
    </w:rPr>
  </w:style>
  <w:style w:type="character" w:styleId="Hyperlink">
    <w:name w:val="Hyperlink"/>
    <w:basedOn w:val="DefaultParagraphFont"/>
    <w:uiPriority w:val="99"/>
    <w:unhideWhenUsed/>
    <w:rsid w:val="00944C52"/>
    <w:rPr>
      <w:color w:val="0000FF"/>
      <w:u w:val="single"/>
    </w:rPr>
  </w:style>
  <w:style w:type="paragraph" w:customStyle="1" w:styleId="BodyTextIndent1">
    <w:name w:val="Body Text Indent1"/>
    <w:rsid w:val="00721927"/>
    <w:pPr>
      <w:widowControl w:val="0"/>
      <w:spacing w:after="120"/>
      <w:ind w:left="360"/>
    </w:pPr>
    <w:rPr>
      <w:rFonts w:eastAsia="ヒラギノ角ゴ Pro W3"/>
      <w:color w:val="000000"/>
    </w:rPr>
  </w:style>
  <w:style w:type="character" w:customStyle="1" w:styleId="HeaderChar">
    <w:name w:val="Header Char"/>
    <w:link w:val="Header"/>
    <w:locked/>
    <w:rsid w:val="0012764F"/>
    <w:rPr>
      <w:sz w:val="24"/>
      <w:szCs w:val="24"/>
    </w:rPr>
  </w:style>
  <w:style w:type="character" w:customStyle="1" w:styleId="Heading1Char">
    <w:name w:val="Heading 1 Char"/>
    <w:basedOn w:val="DefaultParagraphFont"/>
    <w:link w:val="Heading1"/>
    <w:rsid w:val="006C0D45"/>
    <w:rPr>
      <w:sz w:val="22"/>
      <w:u w:val="single"/>
    </w:rPr>
  </w:style>
  <w:style w:type="character" w:customStyle="1" w:styleId="Heading2Char">
    <w:name w:val="Heading 2 Char"/>
    <w:basedOn w:val="DefaultParagraphFont"/>
    <w:link w:val="Heading2"/>
    <w:rsid w:val="006C0D45"/>
    <w:rPr>
      <w:rFonts w:ascii="Arial" w:hAnsi="Arial" w:cs="Arial"/>
      <w:sz w:val="32"/>
      <w:szCs w:val="24"/>
    </w:rPr>
  </w:style>
  <w:style w:type="character" w:customStyle="1" w:styleId="BodyTextIndent3Char">
    <w:name w:val="Body Text Indent 3 Char"/>
    <w:basedOn w:val="DefaultParagraphFont"/>
    <w:link w:val="BodyTextIndent3"/>
    <w:rsid w:val="006C0D45"/>
    <w:rPr>
      <w:sz w:val="24"/>
      <w:szCs w:val="24"/>
    </w:rPr>
  </w:style>
  <w:style w:type="paragraph" w:styleId="TOCHeading">
    <w:name w:val="TOC Heading"/>
    <w:basedOn w:val="Heading1"/>
    <w:next w:val="Normal"/>
    <w:uiPriority w:val="39"/>
    <w:semiHidden/>
    <w:unhideWhenUsed/>
    <w:qFormat/>
    <w:rsid w:val="00FF0979"/>
    <w:pPr>
      <w:keepLines/>
      <w:overflowPunct/>
      <w:autoSpaceDE/>
      <w:autoSpaceDN/>
      <w:adjustRightInd/>
      <w:spacing w:before="480" w:line="276" w:lineRule="auto"/>
      <w:textAlignment w:val="auto"/>
      <w:outlineLvl w:val="9"/>
    </w:pPr>
    <w:rPr>
      <w:rFonts w:asciiTheme="majorHAnsi" w:eastAsiaTheme="majorEastAsia" w:hAnsiTheme="majorHAnsi" w:cstheme="majorBidi"/>
      <w:b/>
      <w:bCs/>
      <w:color w:val="365F91" w:themeColor="accent1" w:themeShade="BF"/>
      <w:sz w:val="28"/>
      <w:szCs w:val="28"/>
      <w:u w:val="none"/>
      <w:lang w:eastAsia="ja-JP"/>
    </w:rPr>
  </w:style>
  <w:style w:type="paragraph" w:styleId="TOC1">
    <w:name w:val="toc 1"/>
    <w:basedOn w:val="Normal"/>
    <w:next w:val="Normal"/>
    <w:autoRedefine/>
    <w:uiPriority w:val="39"/>
    <w:rsid w:val="00FF0979"/>
    <w:pPr>
      <w:spacing w:after="1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11289"/>
    <w:rPr>
      <w:sz w:val="24"/>
      <w:szCs w:val="24"/>
    </w:rPr>
  </w:style>
  <w:style w:type="paragraph" w:styleId="Heading1">
    <w:name w:val="heading 1"/>
    <w:basedOn w:val="Normal"/>
    <w:next w:val="Normal"/>
    <w:link w:val="Heading1Char"/>
    <w:qFormat/>
    <w:rsid w:val="00411289"/>
    <w:pPr>
      <w:keepNext/>
      <w:overflowPunct w:val="0"/>
      <w:autoSpaceDE w:val="0"/>
      <w:autoSpaceDN w:val="0"/>
      <w:adjustRightInd w:val="0"/>
      <w:textAlignment w:val="baseline"/>
      <w:outlineLvl w:val="0"/>
    </w:pPr>
    <w:rPr>
      <w:sz w:val="22"/>
      <w:szCs w:val="20"/>
      <w:u w:val="single"/>
    </w:rPr>
  </w:style>
  <w:style w:type="paragraph" w:styleId="Heading2">
    <w:name w:val="heading 2"/>
    <w:basedOn w:val="Normal"/>
    <w:next w:val="Normal"/>
    <w:link w:val="Heading2Char"/>
    <w:qFormat/>
    <w:rsid w:val="00411289"/>
    <w:pPr>
      <w:keepNext/>
      <w:outlineLvl w:val="1"/>
    </w:pPr>
    <w:rPr>
      <w:rFonts w:ascii="Arial" w:hAnsi="Arial" w:cs="Arial"/>
      <w:sz w:val="32"/>
    </w:rPr>
  </w:style>
  <w:style w:type="paragraph" w:styleId="Heading3">
    <w:name w:val="heading 3"/>
    <w:basedOn w:val="Normal"/>
    <w:next w:val="Normal"/>
    <w:qFormat/>
    <w:rsid w:val="00411289"/>
    <w:pPr>
      <w:keepNext/>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s>
      <w:outlineLvl w:val="2"/>
    </w:pPr>
    <w:rPr>
      <w:b/>
    </w:rPr>
  </w:style>
  <w:style w:type="paragraph" w:styleId="Heading4">
    <w:name w:val="heading 4"/>
    <w:basedOn w:val="Normal"/>
    <w:next w:val="Normal"/>
    <w:link w:val="Heading4Char"/>
    <w:semiHidden/>
    <w:unhideWhenUsed/>
    <w:qFormat/>
    <w:rsid w:val="002C377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semiHidden/>
    <w:unhideWhenUsed/>
    <w:qFormat/>
    <w:rsid w:val="002C377D"/>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11289"/>
    <w:pPr>
      <w:tabs>
        <w:tab w:val="center" w:pos="4320"/>
        <w:tab w:val="right" w:pos="8640"/>
      </w:tabs>
    </w:pPr>
  </w:style>
  <w:style w:type="paragraph" w:styleId="Footer">
    <w:name w:val="footer"/>
    <w:basedOn w:val="Normal"/>
    <w:rsid w:val="00411289"/>
    <w:pPr>
      <w:tabs>
        <w:tab w:val="center" w:pos="4320"/>
        <w:tab w:val="right" w:pos="8640"/>
      </w:tabs>
    </w:pPr>
  </w:style>
  <w:style w:type="paragraph" w:styleId="BodyTextIndent3">
    <w:name w:val="Body Text Indent 3"/>
    <w:basedOn w:val="Normal"/>
    <w:link w:val="BodyTextIndent3Char"/>
    <w:rsid w:val="00411289"/>
    <w:pPr>
      <w:ind w:left="720" w:hanging="360"/>
    </w:pPr>
  </w:style>
  <w:style w:type="paragraph" w:styleId="BodyText">
    <w:name w:val="Body Text"/>
    <w:basedOn w:val="Normal"/>
    <w:rsid w:val="00411289"/>
    <w:pPr>
      <w:widowControl w:val="0"/>
      <w:overflowPunct w:val="0"/>
      <w:autoSpaceDE w:val="0"/>
      <w:autoSpaceDN w:val="0"/>
      <w:adjustRightInd w:val="0"/>
      <w:textAlignment w:val="baseline"/>
    </w:pPr>
    <w:rPr>
      <w:sz w:val="22"/>
      <w:szCs w:val="20"/>
    </w:rPr>
  </w:style>
  <w:style w:type="paragraph" w:styleId="BlockText">
    <w:name w:val="Block Text"/>
    <w:basedOn w:val="Normal"/>
    <w:rsid w:val="00411289"/>
    <w:pPr>
      <w:widowControl w:val="0"/>
      <w:overflowPunct w:val="0"/>
      <w:autoSpaceDE w:val="0"/>
      <w:autoSpaceDN w:val="0"/>
      <w:adjustRightInd w:val="0"/>
      <w:ind w:left="1440" w:right="720"/>
      <w:textAlignment w:val="baseline"/>
    </w:pPr>
    <w:rPr>
      <w:i/>
      <w:sz w:val="22"/>
      <w:szCs w:val="20"/>
    </w:rPr>
  </w:style>
  <w:style w:type="paragraph" w:styleId="FootnoteText">
    <w:name w:val="footnote text"/>
    <w:basedOn w:val="Normal"/>
    <w:semiHidden/>
    <w:rsid w:val="00F61F2D"/>
    <w:rPr>
      <w:sz w:val="20"/>
      <w:szCs w:val="20"/>
    </w:rPr>
  </w:style>
  <w:style w:type="character" w:styleId="FootnoteReference">
    <w:name w:val="footnote reference"/>
    <w:semiHidden/>
    <w:rsid w:val="00F61F2D"/>
    <w:rPr>
      <w:vertAlign w:val="superscript"/>
    </w:rPr>
  </w:style>
  <w:style w:type="table" w:styleId="TableGrid">
    <w:name w:val="Table Grid"/>
    <w:basedOn w:val="TableNormal"/>
    <w:uiPriority w:val="59"/>
    <w:rsid w:val="001D3F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97790C"/>
    <w:rPr>
      <w:rFonts w:ascii="Tahoma" w:hAnsi="Tahoma" w:cs="Tahoma"/>
      <w:sz w:val="16"/>
      <w:szCs w:val="16"/>
    </w:rPr>
  </w:style>
  <w:style w:type="character" w:customStyle="1" w:styleId="BalloonTextChar">
    <w:name w:val="Balloon Text Char"/>
    <w:basedOn w:val="DefaultParagraphFont"/>
    <w:link w:val="BalloonText"/>
    <w:rsid w:val="0097790C"/>
    <w:rPr>
      <w:rFonts w:ascii="Tahoma" w:hAnsi="Tahoma" w:cs="Tahoma"/>
      <w:sz w:val="16"/>
      <w:szCs w:val="16"/>
    </w:rPr>
  </w:style>
  <w:style w:type="paragraph" w:styleId="ListParagraph">
    <w:name w:val="List Paragraph"/>
    <w:basedOn w:val="Normal"/>
    <w:uiPriority w:val="34"/>
    <w:qFormat/>
    <w:rsid w:val="00276B1E"/>
    <w:pPr>
      <w:ind w:left="720"/>
      <w:contextualSpacing/>
    </w:pPr>
  </w:style>
  <w:style w:type="character" w:customStyle="1" w:styleId="Heading4Char">
    <w:name w:val="Heading 4 Char"/>
    <w:basedOn w:val="DefaultParagraphFont"/>
    <w:link w:val="Heading4"/>
    <w:semiHidden/>
    <w:rsid w:val="002C377D"/>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semiHidden/>
    <w:rsid w:val="002C377D"/>
    <w:rPr>
      <w:rFonts w:asciiTheme="majorHAnsi" w:eastAsiaTheme="majorEastAsia" w:hAnsiTheme="majorHAnsi" w:cstheme="majorBidi"/>
      <w:color w:val="243F60" w:themeColor="accent1" w:themeShade="7F"/>
      <w:sz w:val="24"/>
      <w:szCs w:val="24"/>
    </w:rPr>
  </w:style>
  <w:style w:type="paragraph" w:styleId="BodyText2">
    <w:name w:val="Body Text 2"/>
    <w:basedOn w:val="Normal"/>
    <w:link w:val="BodyText2Char"/>
    <w:rsid w:val="002645BD"/>
    <w:pPr>
      <w:spacing w:after="120" w:line="480" w:lineRule="auto"/>
    </w:pPr>
  </w:style>
  <w:style w:type="character" w:customStyle="1" w:styleId="BodyText2Char">
    <w:name w:val="Body Text 2 Char"/>
    <w:basedOn w:val="DefaultParagraphFont"/>
    <w:link w:val="BodyText2"/>
    <w:rsid w:val="002645BD"/>
    <w:rPr>
      <w:sz w:val="24"/>
      <w:szCs w:val="24"/>
    </w:rPr>
  </w:style>
  <w:style w:type="character" w:styleId="Strong">
    <w:name w:val="Strong"/>
    <w:basedOn w:val="DefaultParagraphFont"/>
    <w:qFormat/>
    <w:rsid w:val="00944C52"/>
    <w:rPr>
      <w:b/>
      <w:bCs/>
    </w:rPr>
  </w:style>
  <w:style w:type="character" w:styleId="Hyperlink">
    <w:name w:val="Hyperlink"/>
    <w:basedOn w:val="DefaultParagraphFont"/>
    <w:uiPriority w:val="99"/>
    <w:unhideWhenUsed/>
    <w:rsid w:val="00944C52"/>
    <w:rPr>
      <w:color w:val="0000FF"/>
      <w:u w:val="single"/>
    </w:rPr>
  </w:style>
  <w:style w:type="paragraph" w:customStyle="1" w:styleId="BodyTextIndent1">
    <w:name w:val="Body Text Indent1"/>
    <w:rsid w:val="00721927"/>
    <w:pPr>
      <w:widowControl w:val="0"/>
      <w:spacing w:after="120"/>
      <w:ind w:left="360"/>
    </w:pPr>
    <w:rPr>
      <w:rFonts w:eastAsia="ヒラギノ角ゴ Pro W3"/>
      <w:color w:val="000000"/>
    </w:rPr>
  </w:style>
  <w:style w:type="character" w:customStyle="1" w:styleId="HeaderChar">
    <w:name w:val="Header Char"/>
    <w:link w:val="Header"/>
    <w:locked/>
    <w:rsid w:val="0012764F"/>
    <w:rPr>
      <w:sz w:val="24"/>
      <w:szCs w:val="24"/>
    </w:rPr>
  </w:style>
  <w:style w:type="character" w:customStyle="1" w:styleId="Heading1Char">
    <w:name w:val="Heading 1 Char"/>
    <w:basedOn w:val="DefaultParagraphFont"/>
    <w:link w:val="Heading1"/>
    <w:rsid w:val="006C0D45"/>
    <w:rPr>
      <w:sz w:val="22"/>
      <w:u w:val="single"/>
    </w:rPr>
  </w:style>
  <w:style w:type="character" w:customStyle="1" w:styleId="Heading2Char">
    <w:name w:val="Heading 2 Char"/>
    <w:basedOn w:val="DefaultParagraphFont"/>
    <w:link w:val="Heading2"/>
    <w:rsid w:val="006C0D45"/>
    <w:rPr>
      <w:rFonts w:ascii="Arial" w:hAnsi="Arial" w:cs="Arial"/>
      <w:sz w:val="32"/>
      <w:szCs w:val="24"/>
    </w:rPr>
  </w:style>
  <w:style w:type="character" w:customStyle="1" w:styleId="BodyTextIndent3Char">
    <w:name w:val="Body Text Indent 3 Char"/>
    <w:basedOn w:val="DefaultParagraphFont"/>
    <w:link w:val="BodyTextIndent3"/>
    <w:rsid w:val="006C0D45"/>
    <w:rPr>
      <w:sz w:val="24"/>
      <w:szCs w:val="24"/>
    </w:rPr>
  </w:style>
  <w:style w:type="paragraph" w:styleId="TOCHeading">
    <w:name w:val="TOC Heading"/>
    <w:basedOn w:val="Heading1"/>
    <w:next w:val="Normal"/>
    <w:uiPriority w:val="39"/>
    <w:semiHidden/>
    <w:unhideWhenUsed/>
    <w:qFormat/>
    <w:rsid w:val="00FF0979"/>
    <w:pPr>
      <w:keepLines/>
      <w:overflowPunct/>
      <w:autoSpaceDE/>
      <w:autoSpaceDN/>
      <w:adjustRightInd/>
      <w:spacing w:before="480" w:line="276" w:lineRule="auto"/>
      <w:textAlignment w:val="auto"/>
      <w:outlineLvl w:val="9"/>
    </w:pPr>
    <w:rPr>
      <w:rFonts w:asciiTheme="majorHAnsi" w:eastAsiaTheme="majorEastAsia" w:hAnsiTheme="majorHAnsi" w:cstheme="majorBidi"/>
      <w:b/>
      <w:bCs/>
      <w:color w:val="365F91" w:themeColor="accent1" w:themeShade="BF"/>
      <w:sz w:val="28"/>
      <w:szCs w:val="28"/>
      <w:u w:val="none"/>
      <w:lang w:eastAsia="ja-JP"/>
    </w:rPr>
  </w:style>
  <w:style w:type="paragraph" w:styleId="TOC1">
    <w:name w:val="toc 1"/>
    <w:basedOn w:val="Normal"/>
    <w:next w:val="Normal"/>
    <w:autoRedefine/>
    <w:uiPriority w:val="39"/>
    <w:rsid w:val="00FF0979"/>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075887">
      <w:bodyDiv w:val="1"/>
      <w:marLeft w:val="60"/>
      <w:marRight w:val="60"/>
      <w:marTop w:val="60"/>
      <w:marBottom w:val="15"/>
      <w:divBdr>
        <w:top w:val="none" w:sz="0" w:space="0" w:color="auto"/>
        <w:left w:val="none" w:sz="0" w:space="0" w:color="auto"/>
        <w:bottom w:val="none" w:sz="0" w:space="0" w:color="auto"/>
        <w:right w:val="none" w:sz="0" w:space="0" w:color="auto"/>
      </w:divBdr>
      <w:divsChild>
        <w:div w:id="1551989191">
          <w:marLeft w:val="3600"/>
          <w:marRight w:val="0"/>
          <w:marTop w:val="0"/>
          <w:marBottom w:val="0"/>
          <w:divBdr>
            <w:top w:val="none" w:sz="0" w:space="0" w:color="auto"/>
            <w:left w:val="none" w:sz="0" w:space="0" w:color="auto"/>
            <w:bottom w:val="none" w:sz="0" w:space="0" w:color="auto"/>
            <w:right w:val="none" w:sz="0" w:space="0" w:color="auto"/>
          </w:divBdr>
        </w:div>
        <w:div w:id="64187742">
          <w:marLeft w:val="4320"/>
          <w:marRight w:val="0"/>
          <w:marTop w:val="0"/>
          <w:marBottom w:val="0"/>
          <w:divBdr>
            <w:top w:val="none" w:sz="0" w:space="0" w:color="auto"/>
            <w:left w:val="none" w:sz="0" w:space="0" w:color="auto"/>
            <w:bottom w:val="none" w:sz="0" w:space="0" w:color="auto"/>
            <w:right w:val="none" w:sz="0" w:space="0" w:color="auto"/>
          </w:divBdr>
        </w:div>
        <w:div w:id="1771004344">
          <w:marLeft w:val="4320"/>
          <w:marRight w:val="0"/>
          <w:marTop w:val="0"/>
          <w:marBottom w:val="0"/>
          <w:divBdr>
            <w:top w:val="none" w:sz="0" w:space="0" w:color="auto"/>
            <w:left w:val="none" w:sz="0" w:space="0" w:color="auto"/>
            <w:bottom w:val="none" w:sz="0" w:space="0" w:color="auto"/>
            <w:right w:val="none" w:sz="0" w:space="0" w:color="auto"/>
          </w:divBdr>
        </w:div>
        <w:div w:id="1871334197">
          <w:marLeft w:val="4320"/>
          <w:marRight w:val="0"/>
          <w:marTop w:val="0"/>
          <w:marBottom w:val="0"/>
          <w:divBdr>
            <w:top w:val="none" w:sz="0" w:space="0" w:color="auto"/>
            <w:left w:val="none" w:sz="0" w:space="0" w:color="auto"/>
            <w:bottom w:val="none" w:sz="0" w:space="0" w:color="auto"/>
            <w:right w:val="none" w:sz="0" w:space="0" w:color="auto"/>
          </w:divBdr>
        </w:div>
        <w:div w:id="1207910987">
          <w:marLeft w:val="0"/>
          <w:marRight w:val="0"/>
          <w:marTop w:val="0"/>
          <w:marBottom w:val="0"/>
          <w:divBdr>
            <w:top w:val="none" w:sz="0" w:space="0" w:color="auto"/>
            <w:left w:val="none" w:sz="0" w:space="0" w:color="auto"/>
            <w:bottom w:val="none" w:sz="0" w:space="0" w:color="auto"/>
            <w:right w:val="none" w:sz="0" w:space="0" w:color="auto"/>
          </w:divBdr>
        </w:div>
        <w:div w:id="1437944057">
          <w:marLeft w:val="0"/>
          <w:marRight w:val="0"/>
          <w:marTop w:val="0"/>
          <w:marBottom w:val="0"/>
          <w:divBdr>
            <w:top w:val="none" w:sz="0" w:space="0" w:color="auto"/>
            <w:left w:val="none" w:sz="0" w:space="0" w:color="auto"/>
            <w:bottom w:val="none" w:sz="0" w:space="0" w:color="auto"/>
            <w:right w:val="none" w:sz="0" w:space="0" w:color="auto"/>
          </w:divBdr>
        </w:div>
      </w:divsChild>
    </w:div>
    <w:div w:id="229115461">
      <w:bodyDiv w:val="1"/>
      <w:marLeft w:val="0"/>
      <w:marRight w:val="0"/>
      <w:marTop w:val="0"/>
      <w:marBottom w:val="0"/>
      <w:divBdr>
        <w:top w:val="none" w:sz="0" w:space="0" w:color="auto"/>
        <w:left w:val="none" w:sz="0" w:space="0" w:color="auto"/>
        <w:bottom w:val="none" w:sz="0" w:space="0" w:color="auto"/>
        <w:right w:val="none" w:sz="0" w:space="0" w:color="auto"/>
      </w:divBdr>
    </w:div>
    <w:div w:id="295379937">
      <w:bodyDiv w:val="1"/>
      <w:marLeft w:val="60"/>
      <w:marRight w:val="60"/>
      <w:marTop w:val="60"/>
      <w:marBottom w:val="15"/>
      <w:divBdr>
        <w:top w:val="none" w:sz="0" w:space="0" w:color="auto"/>
        <w:left w:val="none" w:sz="0" w:space="0" w:color="auto"/>
        <w:bottom w:val="none" w:sz="0" w:space="0" w:color="auto"/>
        <w:right w:val="none" w:sz="0" w:space="0" w:color="auto"/>
      </w:divBdr>
      <w:divsChild>
        <w:div w:id="98108550">
          <w:marLeft w:val="0"/>
          <w:marRight w:val="0"/>
          <w:marTop w:val="0"/>
          <w:marBottom w:val="0"/>
          <w:divBdr>
            <w:top w:val="none" w:sz="0" w:space="0" w:color="auto"/>
            <w:left w:val="none" w:sz="0" w:space="0" w:color="auto"/>
            <w:bottom w:val="none" w:sz="0" w:space="0" w:color="auto"/>
            <w:right w:val="none" w:sz="0" w:space="0" w:color="auto"/>
          </w:divBdr>
          <w:divsChild>
            <w:div w:id="1500658849">
              <w:marLeft w:val="0"/>
              <w:marRight w:val="0"/>
              <w:marTop w:val="0"/>
              <w:marBottom w:val="0"/>
              <w:divBdr>
                <w:top w:val="none" w:sz="0" w:space="0" w:color="auto"/>
                <w:left w:val="none" w:sz="0" w:space="0" w:color="auto"/>
                <w:bottom w:val="none" w:sz="0" w:space="0" w:color="auto"/>
                <w:right w:val="none" w:sz="0" w:space="0" w:color="auto"/>
              </w:divBdr>
            </w:div>
            <w:div w:id="404835860">
              <w:marLeft w:val="0"/>
              <w:marRight w:val="0"/>
              <w:marTop w:val="0"/>
              <w:marBottom w:val="0"/>
              <w:divBdr>
                <w:top w:val="none" w:sz="0" w:space="0" w:color="auto"/>
                <w:left w:val="none" w:sz="0" w:space="0" w:color="auto"/>
                <w:bottom w:val="none" w:sz="0" w:space="0" w:color="auto"/>
                <w:right w:val="none" w:sz="0" w:space="0" w:color="auto"/>
              </w:divBdr>
            </w:div>
            <w:div w:id="1822578057">
              <w:marLeft w:val="0"/>
              <w:marRight w:val="0"/>
              <w:marTop w:val="0"/>
              <w:marBottom w:val="0"/>
              <w:divBdr>
                <w:top w:val="none" w:sz="0" w:space="0" w:color="auto"/>
                <w:left w:val="none" w:sz="0" w:space="0" w:color="auto"/>
                <w:bottom w:val="none" w:sz="0" w:space="0" w:color="auto"/>
                <w:right w:val="none" w:sz="0" w:space="0" w:color="auto"/>
              </w:divBdr>
            </w:div>
            <w:div w:id="368799273">
              <w:marLeft w:val="0"/>
              <w:marRight w:val="0"/>
              <w:marTop w:val="0"/>
              <w:marBottom w:val="0"/>
              <w:divBdr>
                <w:top w:val="none" w:sz="0" w:space="0" w:color="auto"/>
                <w:left w:val="none" w:sz="0" w:space="0" w:color="auto"/>
                <w:bottom w:val="none" w:sz="0" w:space="0" w:color="auto"/>
                <w:right w:val="none" w:sz="0" w:space="0" w:color="auto"/>
              </w:divBdr>
            </w:div>
            <w:div w:id="917397831">
              <w:marLeft w:val="0"/>
              <w:marRight w:val="0"/>
              <w:marTop w:val="0"/>
              <w:marBottom w:val="0"/>
              <w:divBdr>
                <w:top w:val="none" w:sz="0" w:space="0" w:color="auto"/>
                <w:left w:val="none" w:sz="0" w:space="0" w:color="auto"/>
                <w:bottom w:val="none" w:sz="0" w:space="0" w:color="auto"/>
                <w:right w:val="none" w:sz="0" w:space="0" w:color="auto"/>
              </w:divBdr>
            </w:div>
            <w:div w:id="207304566">
              <w:marLeft w:val="0"/>
              <w:marRight w:val="0"/>
              <w:marTop w:val="0"/>
              <w:marBottom w:val="0"/>
              <w:divBdr>
                <w:top w:val="none" w:sz="0" w:space="0" w:color="auto"/>
                <w:left w:val="none" w:sz="0" w:space="0" w:color="auto"/>
                <w:bottom w:val="none" w:sz="0" w:space="0" w:color="auto"/>
                <w:right w:val="none" w:sz="0" w:space="0" w:color="auto"/>
              </w:divBdr>
            </w:div>
            <w:div w:id="1082262435">
              <w:marLeft w:val="0"/>
              <w:marRight w:val="0"/>
              <w:marTop w:val="0"/>
              <w:marBottom w:val="0"/>
              <w:divBdr>
                <w:top w:val="none" w:sz="0" w:space="0" w:color="auto"/>
                <w:left w:val="none" w:sz="0" w:space="0" w:color="auto"/>
                <w:bottom w:val="none" w:sz="0" w:space="0" w:color="auto"/>
                <w:right w:val="none" w:sz="0" w:space="0" w:color="auto"/>
              </w:divBdr>
            </w:div>
            <w:div w:id="103578931">
              <w:marLeft w:val="0"/>
              <w:marRight w:val="0"/>
              <w:marTop w:val="0"/>
              <w:marBottom w:val="0"/>
              <w:divBdr>
                <w:top w:val="none" w:sz="0" w:space="0" w:color="auto"/>
                <w:left w:val="none" w:sz="0" w:space="0" w:color="auto"/>
                <w:bottom w:val="none" w:sz="0" w:space="0" w:color="auto"/>
                <w:right w:val="none" w:sz="0" w:space="0" w:color="auto"/>
              </w:divBdr>
            </w:div>
            <w:div w:id="690187089">
              <w:marLeft w:val="0"/>
              <w:marRight w:val="0"/>
              <w:marTop w:val="0"/>
              <w:marBottom w:val="0"/>
              <w:divBdr>
                <w:top w:val="none" w:sz="0" w:space="0" w:color="auto"/>
                <w:left w:val="none" w:sz="0" w:space="0" w:color="auto"/>
                <w:bottom w:val="none" w:sz="0" w:space="0" w:color="auto"/>
                <w:right w:val="none" w:sz="0" w:space="0" w:color="auto"/>
              </w:divBdr>
            </w:div>
            <w:div w:id="76272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828592">
      <w:bodyDiv w:val="1"/>
      <w:marLeft w:val="60"/>
      <w:marRight w:val="60"/>
      <w:marTop w:val="60"/>
      <w:marBottom w:val="15"/>
      <w:divBdr>
        <w:top w:val="none" w:sz="0" w:space="0" w:color="auto"/>
        <w:left w:val="none" w:sz="0" w:space="0" w:color="auto"/>
        <w:bottom w:val="none" w:sz="0" w:space="0" w:color="auto"/>
        <w:right w:val="none" w:sz="0" w:space="0" w:color="auto"/>
      </w:divBdr>
      <w:divsChild>
        <w:div w:id="432089764">
          <w:marLeft w:val="0"/>
          <w:marRight w:val="0"/>
          <w:marTop w:val="0"/>
          <w:marBottom w:val="0"/>
          <w:divBdr>
            <w:top w:val="none" w:sz="0" w:space="0" w:color="auto"/>
            <w:left w:val="none" w:sz="0" w:space="0" w:color="auto"/>
            <w:bottom w:val="none" w:sz="0" w:space="0" w:color="auto"/>
            <w:right w:val="none" w:sz="0" w:space="0" w:color="auto"/>
          </w:divBdr>
        </w:div>
        <w:div w:id="2068993471">
          <w:marLeft w:val="0"/>
          <w:marRight w:val="0"/>
          <w:marTop w:val="0"/>
          <w:marBottom w:val="0"/>
          <w:divBdr>
            <w:top w:val="none" w:sz="0" w:space="0" w:color="auto"/>
            <w:left w:val="none" w:sz="0" w:space="0" w:color="auto"/>
            <w:bottom w:val="none" w:sz="0" w:space="0" w:color="auto"/>
            <w:right w:val="none" w:sz="0" w:space="0" w:color="auto"/>
          </w:divBdr>
        </w:div>
      </w:divsChild>
    </w:div>
    <w:div w:id="523977865">
      <w:bodyDiv w:val="1"/>
      <w:marLeft w:val="60"/>
      <w:marRight w:val="60"/>
      <w:marTop w:val="60"/>
      <w:marBottom w:val="15"/>
      <w:divBdr>
        <w:top w:val="none" w:sz="0" w:space="0" w:color="auto"/>
        <w:left w:val="none" w:sz="0" w:space="0" w:color="auto"/>
        <w:bottom w:val="none" w:sz="0" w:space="0" w:color="auto"/>
        <w:right w:val="none" w:sz="0" w:space="0" w:color="auto"/>
      </w:divBdr>
      <w:divsChild>
        <w:div w:id="1066992304">
          <w:marLeft w:val="0"/>
          <w:marRight w:val="0"/>
          <w:marTop w:val="0"/>
          <w:marBottom w:val="0"/>
          <w:divBdr>
            <w:top w:val="none" w:sz="0" w:space="0" w:color="auto"/>
            <w:left w:val="none" w:sz="0" w:space="0" w:color="auto"/>
            <w:bottom w:val="none" w:sz="0" w:space="0" w:color="auto"/>
            <w:right w:val="none" w:sz="0" w:space="0" w:color="auto"/>
          </w:divBdr>
          <w:divsChild>
            <w:div w:id="1947808968">
              <w:marLeft w:val="0"/>
              <w:marRight w:val="0"/>
              <w:marTop w:val="0"/>
              <w:marBottom w:val="0"/>
              <w:divBdr>
                <w:top w:val="none" w:sz="0" w:space="0" w:color="auto"/>
                <w:left w:val="none" w:sz="0" w:space="0" w:color="auto"/>
                <w:bottom w:val="none" w:sz="0" w:space="0" w:color="auto"/>
                <w:right w:val="none" w:sz="0" w:space="0" w:color="auto"/>
              </w:divBdr>
            </w:div>
            <w:div w:id="1956056601">
              <w:marLeft w:val="0"/>
              <w:marRight w:val="0"/>
              <w:marTop w:val="0"/>
              <w:marBottom w:val="0"/>
              <w:divBdr>
                <w:top w:val="none" w:sz="0" w:space="0" w:color="auto"/>
                <w:left w:val="none" w:sz="0" w:space="0" w:color="auto"/>
                <w:bottom w:val="none" w:sz="0" w:space="0" w:color="auto"/>
                <w:right w:val="none" w:sz="0" w:space="0" w:color="auto"/>
              </w:divBdr>
            </w:div>
            <w:div w:id="1803307690">
              <w:marLeft w:val="0"/>
              <w:marRight w:val="0"/>
              <w:marTop w:val="0"/>
              <w:marBottom w:val="0"/>
              <w:divBdr>
                <w:top w:val="none" w:sz="0" w:space="0" w:color="auto"/>
                <w:left w:val="none" w:sz="0" w:space="0" w:color="auto"/>
                <w:bottom w:val="none" w:sz="0" w:space="0" w:color="auto"/>
                <w:right w:val="none" w:sz="0" w:space="0" w:color="auto"/>
              </w:divBdr>
            </w:div>
            <w:div w:id="82187783">
              <w:marLeft w:val="0"/>
              <w:marRight w:val="0"/>
              <w:marTop w:val="0"/>
              <w:marBottom w:val="0"/>
              <w:divBdr>
                <w:top w:val="none" w:sz="0" w:space="0" w:color="auto"/>
                <w:left w:val="none" w:sz="0" w:space="0" w:color="auto"/>
                <w:bottom w:val="none" w:sz="0" w:space="0" w:color="auto"/>
                <w:right w:val="none" w:sz="0" w:space="0" w:color="auto"/>
              </w:divBdr>
            </w:div>
            <w:div w:id="150603065">
              <w:marLeft w:val="0"/>
              <w:marRight w:val="0"/>
              <w:marTop w:val="0"/>
              <w:marBottom w:val="0"/>
              <w:divBdr>
                <w:top w:val="none" w:sz="0" w:space="0" w:color="auto"/>
                <w:left w:val="none" w:sz="0" w:space="0" w:color="auto"/>
                <w:bottom w:val="none" w:sz="0" w:space="0" w:color="auto"/>
                <w:right w:val="none" w:sz="0" w:space="0" w:color="auto"/>
              </w:divBdr>
            </w:div>
            <w:div w:id="1666664085">
              <w:marLeft w:val="0"/>
              <w:marRight w:val="0"/>
              <w:marTop w:val="0"/>
              <w:marBottom w:val="0"/>
              <w:divBdr>
                <w:top w:val="none" w:sz="0" w:space="0" w:color="auto"/>
                <w:left w:val="none" w:sz="0" w:space="0" w:color="auto"/>
                <w:bottom w:val="none" w:sz="0" w:space="0" w:color="auto"/>
                <w:right w:val="none" w:sz="0" w:space="0" w:color="auto"/>
              </w:divBdr>
            </w:div>
            <w:div w:id="1630360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232612">
      <w:bodyDiv w:val="1"/>
      <w:marLeft w:val="60"/>
      <w:marRight w:val="60"/>
      <w:marTop w:val="60"/>
      <w:marBottom w:val="15"/>
      <w:divBdr>
        <w:top w:val="none" w:sz="0" w:space="0" w:color="auto"/>
        <w:left w:val="none" w:sz="0" w:space="0" w:color="auto"/>
        <w:bottom w:val="none" w:sz="0" w:space="0" w:color="auto"/>
        <w:right w:val="none" w:sz="0" w:space="0" w:color="auto"/>
      </w:divBdr>
      <w:divsChild>
        <w:div w:id="51583288">
          <w:marLeft w:val="0"/>
          <w:marRight w:val="0"/>
          <w:marTop w:val="0"/>
          <w:marBottom w:val="0"/>
          <w:divBdr>
            <w:top w:val="none" w:sz="0" w:space="0" w:color="auto"/>
            <w:left w:val="none" w:sz="0" w:space="0" w:color="auto"/>
            <w:bottom w:val="none" w:sz="0" w:space="0" w:color="auto"/>
            <w:right w:val="none" w:sz="0" w:space="0" w:color="auto"/>
          </w:divBdr>
        </w:div>
        <w:div w:id="268319277">
          <w:marLeft w:val="0"/>
          <w:marRight w:val="0"/>
          <w:marTop w:val="0"/>
          <w:marBottom w:val="0"/>
          <w:divBdr>
            <w:top w:val="none" w:sz="0" w:space="0" w:color="auto"/>
            <w:left w:val="none" w:sz="0" w:space="0" w:color="auto"/>
            <w:bottom w:val="none" w:sz="0" w:space="0" w:color="auto"/>
            <w:right w:val="none" w:sz="0" w:space="0" w:color="auto"/>
          </w:divBdr>
        </w:div>
        <w:div w:id="1493830451">
          <w:marLeft w:val="0"/>
          <w:marRight w:val="0"/>
          <w:marTop w:val="0"/>
          <w:marBottom w:val="0"/>
          <w:divBdr>
            <w:top w:val="none" w:sz="0" w:space="0" w:color="auto"/>
            <w:left w:val="none" w:sz="0" w:space="0" w:color="auto"/>
            <w:bottom w:val="none" w:sz="0" w:space="0" w:color="auto"/>
            <w:right w:val="none" w:sz="0" w:space="0" w:color="auto"/>
          </w:divBdr>
        </w:div>
      </w:divsChild>
    </w:div>
    <w:div w:id="642319516">
      <w:bodyDiv w:val="1"/>
      <w:marLeft w:val="0"/>
      <w:marRight w:val="0"/>
      <w:marTop w:val="0"/>
      <w:marBottom w:val="0"/>
      <w:divBdr>
        <w:top w:val="none" w:sz="0" w:space="0" w:color="auto"/>
        <w:left w:val="none" w:sz="0" w:space="0" w:color="auto"/>
        <w:bottom w:val="none" w:sz="0" w:space="0" w:color="auto"/>
        <w:right w:val="none" w:sz="0" w:space="0" w:color="auto"/>
      </w:divBdr>
    </w:div>
    <w:div w:id="785538641">
      <w:bodyDiv w:val="1"/>
      <w:marLeft w:val="0"/>
      <w:marRight w:val="0"/>
      <w:marTop w:val="0"/>
      <w:marBottom w:val="0"/>
      <w:divBdr>
        <w:top w:val="none" w:sz="0" w:space="0" w:color="auto"/>
        <w:left w:val="none" w:sz="0" w:space="0" w:color="auto"/>
        <w:bottom w:val="none" w:sz="0" w:space="0" w:color="auto"/>
        <w:right w:val="none" w:sz="0" w:space="0" w:color="auto"/>
      </w:divBdr>
    </w:div>
    <w:div w:id="788550072">
      <w:bodyDiv w:val="1"/>
      <w:marLeft w:val="60"/>
      <w:marRight w:val="60"/>
      <w:marTop w:val="60"/>
      <w:marBottom w:val="15"/>
      <w:divBdr>
        <w:top w:val="none" w:sz="0" w:space="0" w:color="auto"/>
        <w:left w:val="none" w:sz="0" w:space="0" w:color="auto"/>
        <w:bottom w:val="none" w:sz="0" w:space="0" w:color="auto"/>
        <w:right w:val="none" w:sz="0" w:space="0" w:color="auto"/>
      </w:divBdr>
      <w:divsChild>
        <w:div w:id="845553523">
          <w:marLeft w:val="0"/>
          <w:marRight w:val="0"/>
          <w:marTop w:val="0"/>
          <w:marBottom w:val="0"/>
          <w:divBdr>
            <w:top w:val="none" w:sz="0" w:space="0" w:color="auto"/>
            <w:left w:val="none" w:sz="0" w:space="0" w:color="auto"/>
            <w:bottom w:val="none" w:sz="0" w:space="0" w:color="auto"/>
            <w:right w:val="none" w:sz="0" w:space="0" w:color="auto"/>
          </w:divBdr>
        </w:div>
        <w:div w:id="537090776">
          <w:marLeft w:val="0"/>
          <w:marRight w:val="0"/>
          <w:marTop w:val="0"/>
          <w:marBottom w:val="0"/>
          <w:divBdr>
            <w:top w:val="none" w:sz="0" w:space="0" w:color="auto"/>
            <w:left w:val="none" w:sz="0" w:space="0" w:color="auto"/>
            <w:bottom w:val="none" w:sz="0" w:space="0" w:color="auto"/>
            <w:right w:val="none" w:sz="0" w:space="0" w:color="auto"/>
          </w:divBdr>
        </w:div>
        <w:div w:id="875582529">
          <w:marLeft w:val="0"/>
          <w:marRight w:val="0"/>
          <w:marTop w:val="0"/>
          <w:marBottom w:val="0"/>
          <w:divBdr>
            <w:top w:val="none" w:sz="0" w:space="0" w:color="auto"/>
            <w:left w:val="none" w:sz="0" w:space="0" w:color="auto"/>
            <w:bottom w:val="none" w:sz="0" w:space="0" w:color="auto"/>
            <w:right w:val="none" w:sz="0" w:space="0" w:color="auto"/>
          </w:divBdr>
        </w:div>
        <w:div w:id="1969772952">
          <w:marLeft w:val="0"/>
          <w:marRight w:val="0"/>
          <w:marTop w:val="0"/>
          <w:marBottom w:val="0"/>
          <w:divBdr>
            <w:top w:val="none" w:sz="0" w:space="0" w:color="auto"/>
            <w:left w:val="none" w:sz="0" w:space="0" w:color="auto"/>
            <w:bottom w:val="none" w:sz="0" w:space="0" w:color="auto"/>
            <w:right w:val="none" w:sz="0" w:space="0" w:color="auto"/>
          </w:divBdr>
        </w:div>
        <w:div w:id="762916569">
          <w:marLeft w:val="0"/>
          <w:marRight w:val="0"/>
          <w:marTop w:val="0"/>
          <w:marBottom w:val="0"/>
          <w:divBdr>
            <w:top w:val="none" w:sz="0" w:space="0" w:color="auto"/>
            <w:left w:val="none" w:sz="0" w:space="0" w:color="auto"/>
            <w:bottom w:val="none" w:sz="0" w:space="0" w:color="auto"/>
            <w:right w:val="none" w:sz="0" w:space="0" w:color="auto"/>
          </w:divBdr>
        </w:div>
        <w:div w:id="1628465467">
          <w:marLeft w:val="0"/>
          <w:marRight w:val="0"/>
          <w:marTop w:val="0"/>
          <w:marBottom w:val="0"/>
          <w:divBdr>
            <w:top w:val="none" w:sz="0" w:space="0" w:color="auto"/>
            <w:left w:val="none" w:sz="0" w:space="0" w:color="auto"/>
            <w:bottom w:val="none" w:sz="0" w:space="0" w:color="auto"/>
            <w:right w:val="none" w:sz="0" w:space="0" w:color="auto"/>
          </w:divBdr>
        </w:div>
      </w:divsChild>
    </w:div>
    <w:div w:id="828715165">
      <w:bodyDiv w:val="1"/>
      <w:marLeft w:val="60"/>
      <w:marRight w:val="60"/>
      <w:marTop w:val="60"/>
      <w:marBottom w:val="15"/>
      <w:divBdr>
        <w:top w:val="none" w:sz="0" w:space="0" w:color="auto"/>
        <w:left w:val="none" w:sz="0" w:space="0" w:color="auto"/>
        <w:bottom w:val="none" w:sz="0" w:space="0" w:color="auto"/>
        <w:right w:val="none" w:sz="0" w:space="0" w:color="auto"/>
      </w:divBdr>
      <w:divsChild>
        <w:div w:id="1735087172">
          <w:marLeft w:val="0"/>
          <w:marRight w:val="0"/>
          <w:marTop w:val="0"/>
          <w:marBottom w:val="0"/>
          <w:divBdr>
            <w:top w:val="none" w:sz="0" w:space="0" w:color="auto"/>
            <w:left w:val="none" w:sz="0" w:space="0" w:color="auto"/>
            <w:bottom w:val="none" w:sz="0" w:space="0" w:color="auto"/>
            <w:right w:val="none" w:sz="0" w:space="0" w:color="auto"/>
          </w:divBdr>
        </w:div>
        <w:div w:id="1318873969">
          <w:marLeft w:val="0"/>
          <w:marRight w:val="0"/>
          <w:marTop w:val="0"/>
          <w:marBottom w:val="0"/>
          <w:divBdr>
            <w:top w:val="none" w:sz="0" w:space="0" w:color="auto"/>
            <w:left w:val="none" w:sz="0" w:space="0" w:color="auto"/>
            <w:bottom w:val="none" w:sz="0" w:space="0" w:color="auto"/>
            <w:right w:val="none" w:sz="0" w:space="0" w:color="auto"/>
          </w:divBdr>
        </w:div>
        <w:div w:id="1874221578">
          <w:marLeft w:val="0"/>
          <w:marRight w:val="0"/>
          <w:marTop w:val="0"/>
          <w:marBottom w:val="0"/>
          <w:divBdr>
            <w:top w:val="none" w:sz="0" w:space="0" w:color="auto"/>
            <w:left w:val="none" w:sz="0" w:space="0" w:color="auto"/>
            <w:bottom w:val="none" w:sz="0" w:space="0" w:color="auto"/>
            <w:right w:val="none" w:sz="0" w:space="0" w:color="auto"/>
          </w:divBdr>
        </w:div>
        <w:div w:id="1463647063">
          <w:marLeft w:val="0"/>
          <w:marRight w:val="0"/>
          <w:marTop w:val="0"/>
          <w:marBottom w:val="0"/>
          <w:divBdr>
            <w:top w:val="none" w:sz="0" w:space="0" w:color="auto"/>
            <w:left w:val="none" w:sz="0" w:space="0" w:color="auto"/>
            <w:bottom w:val="none" w:sz="0" w:space="0" w:color="auto"/>
            <w:right w:val="none" w:sz="0" w:space="0" w:color="auto"/>
          </w:divBdr>
        </w:div>
        <w:div w:id="1553423964">
          <w:marLeft w:val="0"/>
          <w:marRight w:val="0"/>
          <w:marTop w:val="0"/>
          <w:marBottom w:val="0"/>
          <w:divBdr>
            <w:top w:val="none" w:sz="0" w:space="0" w:color="auto"/>
            <w:left w:val="none" w:sz="0" w:space="0" w:color="auto"/>
            <w:bottom w:val="none" w:sz="0" w:space="0" w:color="auto"/>
            <w:right w:val="none" w:sz="0" w:space="0" w:color="auto"/>
          </w:divBdr>
        </w:div>
        <w:div w:id="376470677">
          <w:marLeft w:val="0"/>
          <w:marRight w:val="0"/>
          <w:marTop w:val="0"/>
          <w:marBottom w:val="0"/>
          <w:divBdr>
            <w:top w:val="none" w:sz="0" w:space="0" w:color="auto"/>
            <w:left w:val="none" w:sz="0" w:space="0" w:color="auto"/>
            <w:bottom w:val="none" w:sz="0" w:space="0" w:color="auto"/>
            <w:right w:val="none" w:sz="0" w:space="0" w:color="auto"/>
          </w:divBdr>
        </w:div>
        <w:div w:id="116340823">
          <w:marLeft w:val="0"/>
          <w:marRight w:val="0"/>
          <w:marTop w:val="0"/>
          <w:marBottom w:val="0"/>
          <w:divBdr>
            <w:top w:val="none" w:sz="0" w:space="0" w:color="auto"/>
            <w:left w:val="none" w:sz="0" w:space="0" w:color="auto"/>
            <w:bottom w:val="none" w:sz="0" w:space="0" w:color="auto"/>
            <w:right w:val="none" w:sz="0" w:space="0" w:color="auto"/>
          </w:divBdr>
        </w:div>
        <w:div w:id="6493140">
          <w:marLeft w:val="0"/>
          <w:marRight w:val="0"/>
          <w:marTop w:val="0"/>
          <w:marBottom w:val="0"/>
          <w:divBdr>
            <w:top w:val="none" w:sz="0" w:space="0" w:color="auto"/>
            <w:left w:val="none" w:sz="0" w:space="0" w:color="auto"/>
            <w:bottom w:val="none" w:sz="0" w:space="0" w:color="auto"/>
            <w:right w:val="none" w:sz="0" w:space="0" w:color="auto"/>
          </w:divBdr>
        </w:div>
        <w:div w:id="1093207435">
          <w:marLeft w:val="0"/>
          <w:marRight w:val="0"/>
          <w:marTop w:val="0"/>
          <w:marBottom w:val="0"/>
          <w:divBdr>
            <w:top w:val="none" w:sz="0" w:space="0" w:color="auto"/>
            <w:left w:val="none" w:sz="0" w:space="0" w:color="auto"/>
            <w:bottom w:val="none" w:sz="0" w:space="0" w:color="auto"/>
            <w:right w:val="none" w:sz="0" w:space="0" w:color="auto"/>
          </w:divBdr>
        </w:div>
        <w:div w:id="711225658">
          <w:marLeft w:val="0"/>
          <w:marRight w:val="0"/>
          <w:marTop w:val="0"/>
          <w:marBottom w:val="0"/>
          <w:divBdr>
            <w:top w:val="none" w:sz="0" w:space="0" w:color="auto"/>
            <w:left w:val="none" w:sz="0" w:space="0" w:color="auto"/>
            <w:bottom w:val="none" w:sz="0" w:space="0" w:color="auto"/>
            <w:right w:val="none" w:sz="0" w:space="0" w:color="auto"/>
          </w:divBdr>
        </w:div>
        <w:div w:id="1421440109">
          <w:marLeft w:val="0"/>
          <w:marRight w:val="0"/>
          <w:marTop w:val="0"/>
          <w:marBottom w:val="0"/>
          <w:divBdr>
            <w:top w:val="none" w:sz="0" w:space="0" w:color="auto"/>
            <w:left w:val="none" w:sz="0" w:space="0" w:color="auto"/>
            <w:bottom w:val="none" w:sz="0" w:space="0" w:color="auto"/>
            <w:right w:val="none" w:sz="0" w:space="0" w:color="auto"/>
          </w:divBdr>
        </w:div>
        <w:div w:id="389235869">
          <w:marLeft w:val="0"/>
          <w:marRight w:val="0"/>
          <w:marTop w:val="0"/>
          <w:marBottom w:val="0"/>
          <w:divBdr>
            <w:top w:val="none" w:sz="0" w:space="0" w:color="auto"/>
            <w:left w:val="none" w:sz="0" w:space="0" w:color="auto"/>
            <w:bottom w:val="none" w:sz="0" w:space="0" w:color="auto"/>
            <w:right w:val="none" w:sz="0" w:space="0" w:color="auto"/>
          </w:divBdr>
        </w:div>
        <w:div w:id="1458186487">
          <w:marLeft w:val="0"/>
          <w:marRight w:val="0"/>
          <w:marTop w:val="0"/>
          <w:marBottom w:val="0"/>
          <w:divBdr>
            <w:top w:val="none" w:sz="0" w:space="0" w:color="auto"/>
            <w:left w:val="none" w:sz="0" w:space="0" w:color="auto"/>
            <w:bottom w:val="none" w:sz="0" w:space="0" w:color="auto"/>
            <w:right w:val="none" w:sz="0" w:space="0" w:color="auto"/>
          </w:divBdr>
        </w:div>
        <w:div w:id="648478874">
          <w:marLeft w:val="0"/>
          <w:marRight w:val="0"/>
          <w:marTop w:val="0"/>
          <w:marBottom w:val="0"/>
          <w:divBdr>
            <w:top w:val="none" w:sz="0" w:space="0" w:color="auto"/>
            <w:left w:val="none" w:sz="0" w:space="0" w:color="auto"/>
            <w:bottom w:val="none" w:sz="0" w:space="0" w:color="auto"/>
            <w:right w:val="none" w:sz="0" w:space="0" w:color="auto"/>
          </w:divBdr>
        </w:div>
        <w:div w:id="586496897">
          <w:marLeft w:val="0"/>
          <w:marRight w:val="0"/>
          <w:marTop w:val="0"/>
          <w:marBottom w:val="0"/>
          <w:divBdr>
            <w:top w:val="none" w:sz="0" w:space="0" w:color="auto"/>
            <w:left w:val="none" w:sz="0" w:space="0" w:color="auto"/>
            <w:bottom w:val="none" w:sz="0" w:space="0" w:color="auto"/>
            <w:right w:val="none" w:sz="0" w:space="0" w:color="auto"/>
          </w:divBdr>
        </w:div>
        <w:div w:id="1631203119">
          <w:marLeft w:val="0"/>
          <w:marRight w:val="0"/>
          <w:marTop w:val="0"/>
          <w:marBottom w:val="0"/>
          <w:divBdr>
            <w:top w:val="none" w:sz="0" w:space="0" w:color="auto"/>
            <w:left w:val="none" w:sz="0" w:space="0" w:color="auto"/>
            <w:bottom w:val="none" w:sz="0" w:space="0" w:color="auto"/>
            <w:right w:val="none" w:sz="0" w:space="0" w:color="auto"/>
          </w:divBdr>
        </w:div>
      </w:divsChild>
    </w:div>
    <w:div w:id="836310917">
      <w:bodyDiv w:val="1"/>
      <w:marLeft w:val="60"/>
      <w:marRight w:val="60"/>
      <w:marTop w:val="60"/>
      <w:marBottom w:val="15"/>
      <w:divBdr>
        <w:top w:val="none" w:sz="0" w:space="0" w:color="auto"/>
        <w:left w:val="none" w:sz="0" w:space="0" w:color="auto"/>
        <w:bottom w:val="none" w:sz="0" w:space="0" w:color="auto"/>
        <w:right w:val="none" w:sz="0" w:space="0" w:color="auto"/>
      </w:divBdr>
      <w:divsChild>
        <w:div w:id="1937900264">
          <w:marLeft w:val="0"/>
          <w:marRight w:val="0"/>
          <w:marTop w:val="0"/>
          <w:marBottom w:val="0"/>
          <w:divBdr>
            <w:top w:val="none" w:sz="0" w:space="0" w:color="auto"/>
            <w:left w:val="none" w:sz="0" w:space="0" w:color="auto"/>
            <w:bottom w:val="none" w:sz="0" w:space="0" w:color="auto"/>
            <w:right w:val="none" w:sz="0" w:space="0" w:color="auto"/>
          </w:divBdr>
        </w:div>
        <w:div w:id="2000767163">
          <w:marLeft w:val="0"/>
          <w:marRight w:val="0"/>
          <w:marTop w:val="0"/>
          <w:marBottom w:val="0"/>
          <w:divBdr>
            <w:top w:val="none" w:sz="0" w:space="0" w:color="auto"/>
            <w:left w:val="none" w:sz="0" w:space="0" w:color="auto"/>
            <w:bottom w:val="none" w:sz="0" w:space="0" w:color="auto"/>
            <w:right w:val="none" w:sz="0" w:space="0" w:color="auto"/>
          </w:divBdr>
        </w:div>
        <w:div w:id="1262103287">
          <w:marLeft w:val="0"/>
          <w:marRight w:val="0"/>
          <w:marTop w:val="0"/>
          <w:marBottom w:val="0"/>
          <w:divBdr>
            <w:top w:val="none" w:sz="0" w:space="0" w:color="auto"/>
            <w:left w:val="none" w:sz="0" w:space="0" w:color="auto"/>
            <w:bottom w:val="none" w:sz="0" w:space="0" w:color="auto"/>
            <w:right w:val="none" w:sz="0" w:space="0" w:color="auto"/>
          </w:divBdr>
        </w:div>
        <w:div w:id="1758091987">
          <w:marLeft w:val="0"/>
          <w:marRight w:val="0"/>
          <w:marTop w:val="0"/>
          <w:marBottom w:val="0"/>
          <w:divBdr>
            <w:top w:val="none" w:sz="0" w:space="0" w:color="auto"/>
            <w:left w:val="none" w:sz="0" w:space="0" w:color="auto"/>
            <w:bottom w:val="none" w:sz="0" w:space="0" w:color="auto"/>
            <w:right w:val="none" w:sz="0" w:space="0" w:color="auto"/>
          </w:divBdr>
        </w:div>
        <w:div w:id="16854858">
          <w:marLeft w:val="0"/>
          <w:marRight w:val="0"/>
          <w:marTop w:val="0"/>
          <w:marBottom w:val="0"/>
          <w:divBdr>
            <w:top w:val="none" w:sz="0" w:space="0" w:color="auto"/>
            <w:left w:val="none" w:sz="0" w:space="0" w:color="auto"/>
            <w:bottom w:val="none" w:sz="0" w:space="0" w:color="auto"/>
            <w:right w:val="none" w:sz="0" w:space="0" w:color="auto"/>
          </w:divBdr>
        </w:div>
        <w:div w:id="1318144173">
          <w:marLeft w:val="0"/>
          <w:marRight w:val="0"/>
          <w:marTop w:val="0"/>
          <w:marBottom w:val="0"/>
          <w:divBdr>
            <w:top w:val="none" w:sz="0" w:space="0" w:color="auto"/>
            <w:left w:val="none" w:sz="0" w:space="0" w:color="auto"/>
            <w:bottom w:val="none" w:sz="0" w:space="0" w:color="auto"/>
            <w:right w:val="none" w:sz="0" w:space="0" w:color="auto"/>
          </w:divBdr>
        </w:div>
      </w:divsChild>
    </w:div>
    <w:div w:id="883711494">
      <w:bodyDiv w:val="1"/>
      <w:marLeft w:val="60"/>
      <w:marRight w:val="60"/>
      <w:marTop w:val="60"/>
      <w:marBottom w:val="15"/>
      <w:divBdr>
        <w:top w:val="none" w:sz="0" w:space="0" w:color="auto"/>
        <w:left w:val="none" w:sz="0" w:space="0" w:color="auto"/>
        <w:bottom w:val="none" w:sz="0" w:space="0" w:color="auto"/>
        <w:right w:val="none" w:sz="0" w:space="0" w:color="auto"/>
      </w:divBdr>
      <w:divsChild>
        <w:div w:id="956450670">
          <w:marLeft w:val="0"/>
          <w:marRight w:val="0"/>
          <w:marTop w:val="0"/>
          <w:marBottom w:val="0"/>
          <w:divBdr>
            <w:top w:val="none" w:sz="0" w:space="0" w:color="auto"/>
            <w:left w:val="none" w:sz="0" w:space="0" w:color="auto"/>
            <w:bottom w:val="none" w:sz="0" w:space="0" w:color="auto"/>
            <w:right w:val="none" w:sz="0" w:space="0" w:color="auto"/>
          </w:divBdr>
        </w:div>
        <w:div w:id="1827475222">
          <w:marLeft w:val="0"/>
          <w:marRight w:val="0"/>
          <w:marTop w:val="0"/>
          <w:marBottom w:val="0"/>
          <w:divBdr>
            <w:top w:val="none" w:sz="0" w:space="0" w:color="auto"/>
            <w:left w:val="none" w:sz="0" w:space="0" w:color="auto"/>
            <w:bottom w:val="none" w:sz="0" w:space="0" w:color="auto"/>
            <w:right w:val="none" w:sz="0" w:space="0" w:color="auto"/>
          </w:divBdr>
        </w:div>
        <w:div w:id="1089275602">
          <w:marLeft w:val="0"/>
          <w:marRight w:val="0"/>
          <w:marTop w:val="0"/>
          <w:marBottom w:val="0"/>
          <w:divBdr>
            <w:top w:val="none" w:sz="0" w:space="0" w:color="auto"/>
            <w:left w:val="none" w:sz="0" w:space="0" w:color="auto"/>
            <w:bottom w:val="none" w:sz="0" w:space="0" w:color="auto"/>
            <w:right w:val="none" w:sz="0" w:space="0" w:color="auto"/>
          </w:divBdr>
        </w:div>
        <w:div w:id="599335611">
          <w:marLeft w:val="0"/>
          <w:marRight w:val="0"/>
          <w:marTop w:val="0"/>
          <w:marBottom w:val="0"/>
          <w:divBdr>
            <w:top w:val="none" w:sz="0" w:space="0" w:color="auto"/>
            <w:left w:val="none" w:sz="0" w:space="0" w:color="auto"/>
            <w:bottom w:val="none" w:sz="0" w:space="0" w:color="auto"/>
            <w:right w:val="none" w:sz="0" w:space="0" w:color="auto"/>
          </w:divBdr>
        </w:div>
        <w:div w:id="2097555750">
          <w:marLeft w:val="0"/>
          <w:marRight w:val="0"/>
          <w:marTop w:val="0"/>
          <w:marBottom w:val="0"/>
          <w:divBdr>
            <w:top w:val="none" w:sz="0" w:space="0" w:color="auto"/>
            <w:left w:val="none" w:sz="0" w:space="0" w:color="auto"/>
            <w:bottom w:val="none" w:sz="0" w:space="0" w:color="auto"/>
            <w:right w:val="none" w:sz="0" w:space="0" w:color="auto"/>
          </w:divBdr>
        </w:div>
        <w:div w:id="554900618">
          <w:marLeft w:val="0"/>
          <w:marRight w:val="0"/>
          <w:marTop w:val="0"/>
          <w:marBottom w:val="0"/>
          <w:divBdr>
            <w:top w:val="none" w:sz="0" w:space="0" w:color="auto"/>
            <w:left w:val="none" w:sz="0" w:space="0" w:color="auto"/>
            <w:bottom w:val="none" w:sz="0" w:space="0" w:color="auto"/>
            <w:right w:val="none" w:sz="0" w:space="0" w:color="auto"/>
          </w:divBdr>
        </w:div>
        <w:div w:id="1983844765">
          <w:marLeft w:val="0"/>
          <w:marRight w:val="0"/>
          <w:marTop w:val="0"/>
          <w:marBottom w:val="0"/>
          <w:divBdr>
            <w:top w:val="none" w:sz="0" w:space="0" w:color="auto"/>
            <w:left w:val="none" w:sz="0" w:space="0" w:color="auto"/>
            <w:bottom w:val="none" w:sz="0" w:space="0" w:color="auto"/>
            <w:right w:val="none" w:sz="0" w:space="0" w:color="auto"/>
          </w:divBdr>
        </w:div>
        <w:div w:id="1073970530">
          <w:marLeft w:val="0"/>
          <w:marRight w:val="0"/>
          <w:marTop w:val="0"/>
          <w:marBottom w:val="0"/>
          <w:divBdr>
            <w:top w:val="none" w:sz="0" w:space="0" w:color="auto"/>
            <w:left w:val="none" w:sz="0" w:space="0" w:color="auto"/>
            <w:bottom w:val="none" w:sz="0" w:space="0" w:color="auto"/>
            <w:right w:val="none" w:sz="0" w:space="0" w:color="auto"/>
          </w:divBdr>
        </w:div>
        <w:div w:id="933052044">
          <w:marLeft w:val="0"/>
          <w:marRight w:val="0"/>
          <w:marTop w:val="0"/>
          <w:marBottom w:val="0"/>
          <w:divBdr>
            <w:top w:val="none" w:sz="0" w:space="0" w:color="auto"/>
            <w:left w:val="none" w:sz="0" w:space="0" w:color="auto"/>
            <w:bottom w:val="none" w:sz="0" w:space="0" w:color="auto"/>
            <w:right w:val="none" w:sz="0" w:space="0" w:color="auto"/>
          </w:divBdr>
        </w:div>
        <w:div w:id="274214523">
          <w:marLeft w:val="0"/>
          <w:marRight w:val="0"/>
          <w:marTop w:val="0"/>
          <w:marBottom w:val="0"/>
          <w:divBdr>
            <w:top w:val="none" w:sz="0" w:space="0" w:color="auto"/>
            <w:left w:val="none" w:sz="0" w:space="0" w:color="auto"/>
            <w:bottom w:val="none" w:sz="0" w:space="0" w:color="auto"/>
            <w:right w:val="none" w:sz="0" w:space="0" w:color="auto"/>
          </w:divBdr>
        </w:div>
        <w:div w:id="1252278061">
          <w:marLeft w:val="0"/>
          <w:marRight w:val="0"/>
          <w:marTop w:val="0"/>
          <w:marBottom w:val="0"/>
          <w:divBdr>
            <w:top w:val="none" w:sz="0" w:space="0" w:color="auto"/>
            <w:left w:val="none" w:sz="0" w:space="0" w:color="auto"/>
            <w:bottom w:val="none" w:sz="0" w:space="0" w:color="auto"/>
            <w:right w:val="none" w:sz="0" w:space="0" w:color="auto"/>
          </w:divBdr>
        </w:div>
        <w:div w:id="1119300719">
          <w:marLeft w:val="0"/>
          <w:marRight w:val="0"/>
          <w:marTop w:val="0"/>
          <w:marBottom w:val="0"/>
          <w:divBdr>
            <w:top w:val="none" w:sz="0" w:space="0" w:color="auto"/>
            <w:left w:val="none" w:sz="0" w:space="0" w:color="auto"/>
            <w:bottom w:val="none" w:sz="0" w:space="0" w:color="auto"/>
            <w:right w:val="none" w:sz="0" w:space="0" w:color="auto"/>
          </w:divBdr>
        </w:div>
        <w:div w:id="1041830339">
          <w:marLeft w:val="0"/>
          <w:marRight w:val="0"/>
          <w:marTop w:val="0"/>
          <w:marBottom w:val="0"/>
          <w:divBdr>
            <w:top w:val="none" w:sz="0" w:space="0" w:color="auto"/>
            <w:left w:val="none" w:sz="0" w:space="0" w:color="auto"/>
            <w:bottom w:val="none" w:sz="0" w:space="0" w:color="auto"/>
            <w:right w:val="none" w:sz="0" w:space="0" w:color="auto"/>
          </w:divBdr>
        </w:div>
        <w:div w:id="2018653576">
          <w:marLeft w:val="0"/>
          <w:marRight w:val="0"/>
          <w:marTop w:val="0"/>
          <w:marBottom w:val="0"/>
          <w:divBdr>
            <w:top w:val="none" w:sz="0" w:space="0" w:color="auto"/>
            <w:left w:val="none" w:sz="0" w:space="0" w:color="auto"/>
            <w:bottom w:val="none" w:sz="0" w:space="0" w:color="auto"/>
            <w:right w:val="none" w:sz="0" w:space="0" w:color="auto"/>
          </w:divBdr>
        </w:div>
      </w:divsChild>
    </w:div>
    <w:div w:id="1047073123">
      <w:bodyDiv w:val="1"/>
      <w:marLeft w:val="60"/>
      <w:marRight w:val="60"/>
      <w:marTop w:val="60"/>
      <w:marBottom w:val="15"/>
      <w:divBdr>
        <w:top w:val="none" w:sz="0" w:space="0" w:color="auto"/>
        <w:left w:val="none" w:sz="0" w:space="0" w:color="auto"/>
        <w:bottom w:val="none" w:sz="0" w:space="0" w:color="auto"/>
        <w:right w:val="none" w:sz="0" w:space="0" w:color="auto"/>
      </w:divBdr>
      <w:divsChild>
        <w:div w:id="1720082647">
          <w:marLeft w:val="0"/>
          <w:marRight w:val="0"/>
          <w:marTop w:val="0"/>
          <w:marBottom w:val="0"/>
          <w:divBdr>
            <w:top w:val="none" w:sz="0" w:space="0" w:color="auto"/>
            <w:left w:val="none" w:sz="0" w:space="0" w:color="auto"/>
            <w:bottom w:val="none" w:sz="0" w:space="0" w:color="auto"/>
            <w:right w:val="none" w:sz="0" w:space="0" w:color="auto"/>
          </w:divBdr>
          <w:divsChild>
            <w:div w:id="855535628">
              <w:marLeft w:val="0"/>
              <w:marRight w:val="0"/>
              <w:marTop w:val="0"/>
              <w:marBottom w:val="0"/>
              <w:divBdr>
                <w:top w:val="none" w:sz="0" w:space="0" w:color="auto"/>
                <w:left w:val="none" w:sz="0" w:space="0" w:color="auto"/>
                <w:bottom w:val="none" w:sz="0" w:space="0" w:color="auto"/>
                <w:right w:val="none" w:sz="0" w:space="0" w:color="auto"/>
              </w:divBdr>
            </w:div>
            <w:div w:id="939944933">
              <w:marLeft w:val="0"/>
              <w:marRight w:val="0"/>
              <w:marTop w:val="0"/>
              <w:marBottom w:val="0"/>
              <w:divBdr>
                <w:top w:val="none" w:sz="0" w:space="0" w:color="auto"/>
                <w:left w:val="none" w:sz="0" w:space="0" w:color="auto"/>
                <w:bottom w:val="none" w:sz="0" w:space="0" w:color="auto"/>
                <w:right w:val="none" w:sz="0" w:space="0" w:color="auto"/>
              </w:divBdr>
            </w:div>
            <w:div w:id="1544487419">
              <w:marLeft w:val="0"/>
              <w:marRight w:val="0"/>
              <w:marTop w:val="0"/>
              <w:marBottom w:val="0"/>
              <w:divBdr>
                <w:top w:val="none" w:sz="0" w:space="0" w:color="auto"/>
                <w:left w:val="none" w:sz="0" w:space="0" w:color="auto"/>
                <w:bottom w:val="none" w:sz="0" w:space="0" w:color="auto"/>
                <w:right w:val="none" w:sz="0" w:space="0" w:color="auto"/>
              </w:divBdr>
            </w:div>
            <w:div w:id="132676816">
              <w:marLeft w:val="0"/>
              <w:marRight w:val="0"/>
              <w:marTop w:val="0"/>
              <w:marBottom w:val="0"/>
              <w:divBdr>
                <w:top w:val="none" w:sz="0" w:space="0" w:color="auto"/>
                <w:left w:val="none" w:sz="0" w:space="0" w:color="auto"/>
                <w:bottom w:val="none" w:sz="0" w:space="0" w:color="auto"/>
                <w:right w:val="none" w:sz="0" w:space="0" w:color="auto"/>
              </w:divBdr>
            </w:div>
            <w:div w:id="1709329599">
              <w:marLeft w:val="0"/>
              <w:marRight w:val="0"/>
              <w:marTop w:val="0"/>
              <w:marBottom w:val="0"/>
              <w:divBdr>
                <w:top w:val="none" w:sz="0" w:space="0" w:color="auto"/>
                <w:left w:val="none" w:sz="0" w:space="0" w:color="auto"/>
                <w:bottom w:val="none" w:sz="0" w:space="0" w:color="auto"/>
                <w:right w:val="none" w:sz="0" w:space="0" w:color="auto"/>
              </w:divBdr>
            </w:div>
            <w:div w:id="168331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801184">
      <w:bodyDiv w:val="1"/>
      <w:marLeft w:val="0"/>
      <w:marRight w:val="0"/>
      <w:marTop w:val="0"/>
      <w:marBottom w:val="0"/>
      <w:divBdr>
        <w:top w:val="none" w:sz="0" w:space="0" w:color="auto"/>
        <w:left w:val="none" w:sz="0" w:space="0" w:color="auto"/>
        <w:bottom w:val="none" w:sz="0" w:space="0" w:color="auto"/>
        <w:right w:val="none" w:sz="0" w:space="0" w:color="auto"/>
      </w:divBdr>
    </w:div>
    <w:div w:id="1127703671">
      <w:bodyDiv w:val="1"/>
      <w:marLeft w:val="60"/>
      <w:marRight w:val="60"/>
      <w:marTop w:val="60"/>
      <w:marBottom w:val="15"/>
      <w:divBdr>
        <w:top w:val="none" w:sz="0" w:space="0" w:color="auto"/>
        <w:left w:val="none" w:sz="0" w:space="0" w:color="auto"/>
        <w:bottom w:val="none" w:sz="0" w:space="0" w:color="auto"/>
        <w:right w:val="none" w:sz="0" w:space="0" w:color="auto"/>
      </w:divBdr>
    </w:div>
    <w:div w:id="1196501868">
      <w:bodyDiv w:val="1"/>
      <w:marLeft w:val="60"/>
      <w:marRight w:val="60"/>
      <w:marTop w:val="60"/>
      <w:marBottom w:val="15"/>
      <w:divBdr>
        <w:top w:val="none" w:sz="0" w:space="0" w:color="auto"/>
        <w:left w:val="none" w:sz="0" w:space="0" w:color="auto"/>
        <w:bottom w:val="none" w:sz="0" w:space="0" w:color="auto"/>
        <w:right w:val="none" w:sz="0" w:space="0" w:color="auto"/>
      </w:divBdr>
      <w:divsChild>
        <w:div w:id="343166797">
          <w:marLeft w:val="0"/>
          <w:marRight w:val="0"/>
          <w:marTop w:val="0"/>
          <w:marBottom w:val="0"/>
          <w:divBdr>
            <w:top w:val="none" w:sz="0" w:space="0" w:color="auto"/>
            <w:left w:val="none" w:sz="0" w:space="0" w:color="auto"/>
            <w:bottom w:val="none" w:sz="0" w:space="0" w:color="auto"/>
            <w:right w:val="none" w:sz="0" w:space="0" w:color="auto"/>
          </w:divBdr>
        </w:div>
        <w:div w:id="1710371860">
          <w:marLeft w:val="0"/>
          <w:marRight w:val="0"/>
          <w:marTop w:val="0"/>
          <w:marBottom w:val="0"/>
          <w:divBdr>
            <w:top w:val="none" w:sz="0" w:space="0" w:color="auto"/>
            <w:left w:val="none" w:sz="0" w:space="0" w:color="auto"/>
            <w:bottom w:val="none" w:sz="0" w:space="0" w:color="auto"/>
            <w:right w:val="none" w:sz="0" w:space="0" w:color="auto"/>
          </w:divBdr>
        </w:div>
        <w:div w:id="1743218894">
          <w:marLeft w:val="0"/>
          <w:marRight w:val="0"/>
          <w:marTop w:val="0"/>
          <w:marBottom w:val="0"/>
          <w:divBdr>
            <w:top w:val="none" w:sz="0" w:space="0" w:color="auto"/>
            <w:left w:val="none" w:sz="0" w:space="0" w:color="auto"/>
            <w:bottom w:val="none" w:sz="0" w:space="0" w:color="auto"/>
            <w:right w:val="none" w:sz="0" w:space="0" w:color="auto"/>
          </w:divBdr>
        </w:div>
        <w:div w:id="1042289836">
          <w:marLeft w:val="0"/>
          <w:marRight w:val="0"/>
          <w:marTop w:val="0"/>
          <w:marBottom w:val="0"/>
          <w:divBdr>
            <w:top w:val="none" w:sz="0" w:space="0" w:color="auto"/>
            <w:left w:val="none" w:sz="0" w:space="0" w:color="auto"/>
            <w:bottom w:val="none" w:sz="0" w:space="0" w:color="auto"/>
            <w:right w:val="none" w:sz="0" w:space="0" w:color="auto"/>
          </w:divBdr>
        </w:div>
        <w:div w:id="193351187">
          <w:marLeft w:val="0"/>
          <w:marRight w:val="0"/>
          <w:marTop w:val="0"/>
          <w:marBottom w:val="0"/>
          <w:divBdr>
            <w:top w:val="none" w:sz="0" w:space="0" w:color="auto"/>
            <w:left w:val="none" w:sz="0" w:space="0" w:color="auto"/>
            <w:bottom w:val="none" w:sz="0" w:space="0" w:color="auto"/>
            <w:right w:val="none" w:sz="0" w:space="0" w:color="auto"/>
          </w:divBdr>
        </w:div>
        <w:div w:id="1067264309">
          <w:marLeft w:val="0"/>
          <w:marRight w:val="0"/>
          <w:marTop w:val="0"/>
          <w:marBottom w:val="0"/>
          <w:divBdr>
            <w:top w:val="none" w:sz="0" w:space="0" w:color="auto"/>
            <w:left w:val="none" w:sz="0" w:space="0" w:color="auto"/>
            <w:bottom w:val="none" w:sz="0" w:space="0" w:color="auto"/>
            <w:right w:val="none" w:sz="0" w:space="0" w:color="auto"/>
          </w:divBdr>
        </w:div>
        <w:div w:id="1625693117">
          <w:marLeft w:val="0"/>
          <w:marRight w:val="0"/>
          <w:marTop w:val="0"/>
          <w:marBottom w:val="0"/>
          <w:divBdr>
            <w:top w:val="none" w:sz="0" w:space="0" w:color="auto"/>
            <w:left w:val="none" w:sz="0" w:space="0" w:color="auto"/>
            <w:bottom w:val="none" w:sz="0" w:space="0" w:color="auto"/>
            <w:right w:val="none" w:sz="0" w:space="0" w:color="auto"/>
          </w:divBdr>
        </w:div>
        <w:div w:id="740323633">
          <w:marLeft w:val="0"/>
          <w:marRight w:val="0"/>
          <w:marTop w:val="0"/>
          <w:marBottom w:val="0"/>
          <w:divBdr>
            <w:top w:val="none" w:sz="0" w:space="0" w:color="auto"/>
            <w:left w:val="none" w:sz="0" w:space="0" w:color="auto"/>
            <w:bottom w:val="none" w:sz="0" w:space="0" w:color="auto"/>
            <w:right w:val="none" w:sz="0" w:space="0" w:color="auto"/>
          </w:divBdr>
        </w:div>
        <w:div w:id="2087607124">
          <w:marLeft w:val="0"/>
          <w:marRight w:val="0"/>
          <w:marTop w:val="0"/>
          <w:marBottom w:val="0"/>
          <w:divBdr>
            <w:top w:val="none" w:sz="0" w:space="0" w:color="auto"/>
            <w:left w:val="none" w:sz="0" w:space="0" w:color="auto"/>
            <w:bottom w:val="none" w:sz="0" w:space="0" w:color="auto"/>
            <w:right w:val="none" w:sz="0" w:space="0" w:color="auto"/>
          </w:divBdr>
        </w:div>
      </w:divsChild>
    </w:div>
    <w:div w:id="1309168831">
      <w:bodyDiv w:val="1"/>
      <w:marLeft w:val="0"/>
      <w:marRight w:val="0"/>
      <w:marTop w:val="0"/>
      <w:marBottom w:val="0"/>
      <w:divBdr>
        <w:top w:val="none" w:sz="0" w:space="0" w:color="auto"/>
        <w:left w:val="none" w:sz="0" w:space="0" w:color="auto"/>
        <w:bottom w:val="none" w:sz="0" w:space="0" w:color="auto"/>
        <w:right w:val="none" w:sz="0" w:space="0" w:color="auto"/>
      </w:divBdr>
    </w:div>
    <w:div w:id="1354070845">
      <w:bodyDiv w:val="1"/>
      <w:marLeft w:val="60"/>
      <w:marRight w:val="60"/>
      <w:marTop w:val="60"/>
      <w:marBottom w:val="15"/>
      <w:divBdr>
        <w:top w:val="none" w:sz="0" w:space="0" w:color="auto"/>
        <w:left w:val="none" w:sz="0" w:space="0" w:color="auto"/>
        <w:bottom w:val="none" w:sz="0" w:space="0" w:color="auto"/>
        <w:right w:val="none" w:sz="0" w:space="0" w:color="auto"/>
      </w:divBdr>
      <w:divsChild>
        <w:div w:id="1251042465">
          <w:marLeft w:val="0"/>
          <w:marRight w:val="0"/>
          <w:marTop w:val="0"/>
          <w:marBottom w:val="0"/>
          <w:divBdr>
            <w:top w:val="none" w:sz="0" w:space="0" w:color="auto"/>
            <w:left w:val="none" w:sz="0" w:space="0" w:color="auto"/>
            <w:bottom w:val="none" w:sz="0" w:space="0" w:color="auto"/>
            <w:right w:val="none" w:sz="0" w:space="0" w:color="auto"/>
          </w:divBdr>
        </w:div>
      </w:divsChild>
    </w:div>
    <w:div w:id="1372610234">
      <w:bodyDiv w:val="1"/>
      <w:marLeft w:val="60"/>
      <w:marRight w:val="60"/>
      <w:marTop w:val="60"/>
      <w:marBottom w:val="15"/>
      <w:divBdr>
        <w:top w:val="none" w:sz="0" w:space="0" w:color="auto"/>
        <w:left w:val="none" w:sz="0" w:space="0" w:color="auto"/>
        <w:bottom w:val="none" w:sz="0" w:space="0" w:color="auto"/>
        <w:right w:val="none" w:sz="0" w:space="0" w:color="auto"/>
      </w:divBdr>
      <w:divsChild>
        <w:div w:id="415439873">
          <w:marLeft w:val="0"/>
          <w:marRight w:val="0"/>
          <w:marTop w:val="0"/>
          <w:marBottom w:val="0"/>
          <w:divBdr>
            <w:top w:val="none" w:sz="0" w:space="0" w:color="auto"/>
            <w:left w:val="none" w:sz="0" w:space="0" w:color="auto"/>
            <w:bottom w:val="none" w:sz="0" w:space="0" w:color="auto"/>
            <w:right w:val="none" w:sz="0" w:space="0" w:color="auto"/>
          </w:divBdr>
          <w:divsChild>
            <w:div w:id="954020744">
              <w:marLeft w:val="0"/>
              <w:marRight w:val="0"/>
              <w:marTop w:val="0"/>
              <w:marBottom w:val="0"/>
              <w:divBdr>
                <w:top w:val="none" w:sz="0" w:space="0" w:color="auto"/>
                <w:left w:val="none" w:sz="0" w:space="0" w:color="auto"/>
                <w:bottom w:val="none" w:sz="0" w:space="0" w:color="auto"/>
                <w:right w:val="none" w:sz="0" w:space="0" w:color="auto"/>
              </w:divBdr>
            </w:div>
            <w:div w:id="1924023192">
              <w:marLeft w:val="0"/>
              <w:marRight w:val="0"/>
              <w:marTop w:val="0"/>
              <w:marBottom w:val="0"/>
              <w:divBdr>
                <w:top w:val="none" w:sz="0" w:space="0" w:color="auto"/>
                <w:left w:val="none" w:sz="0" w:space="0" w:color="auto"/>
                <w:bottom w:val="none" w:sz="0" w:space="0" w:color="auto"/>
                <w:right w:val="none" w:sz="0" w:space="0" w:color="auto"/>
              </w:divBdr>
            </w:div>
            <w:div w:id="1001468766">
              <w:marLeft w:val="0"/>
              <w:marRight w:val="0"/>
              <w:marTop w:val="0"/>
              <w:marBottom w:val="0"/>
              <w:divBdr>
                <w:top w:val="none" w:sz="0" w:space="0" w:color="auto"/>
                <w:left w:val="none" w:sz="0" w:space="0" w:color="auto"/>
                <w:bottom w:val="none" w:sz="0" w:space="0" w:color="auto"/>
                <w:right w:val="none" w:sz="0" w:space="0" w:color="auto"/>
              </w:divBdr>
            </w:div>
            <w:div w:id="891649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526331">
      <w:bodyDiv w:val="1"/>
      <w:marLeft w:val="60"/>
      <w:marRight w:val="60"/>
      <w:marTop w:val="60"/>
      <w:marBottom w:val="15"/>
      <w:divBdr>
        <w:top w:val="none" w:sz="0" w:space="0" w:color="auto"/>
        <w:left w:val="none" w:sz="0" w:space="0" w:color="auto"/>
        <w:bottom w:val="none" w:sz="0" w:space="0" w:color="auto"/>
        <w:right w:val="none" w:sz="0" w:space="0" w:color="auto"/>
      </w:divBdr>
      <w:divsChild>
        <w:div w:id="1317800806">
          <w:marLeft w:val="0"/>
          <w:marRight w:val="0"/>
          <w:marTop w:val="0"/>
          <w:marBottom w:val="0"/>
          <w:divBdr>
            <w:top w:val="none" w:sz="0" w:space="0" w:color="auto"/>
            <w:left w:val="none" w:sz="0" w:space="0" w:color="auto"/>
            <w:bottom w:val="none" w:sz="0" w:space="0" w:color="auto"/>
            <w:right w:val="none" w:sz="0" w:space="0" w:color="auto"/>
          </w:divBdr>
        </w:div>
      </w:divsChild>
    </w:div>
    <w:div w:id="1818763524">
      <w:bodyDiv w:val="1"/>
      <w:marLeft w:val="0"/>
      <w:marRight w:val="0"/>
      <w:marTop w:val="0"/>
      <w:marBottom w:val="0"/>
      <w:divBdr>
        <w:top w:val="none" w:sz="0" w:space="0" w:color="auto"/>
        <w:left w:val="none" w:sz="0" w:space="0" w:color="auto"/>
        <w:bottom w:val="none" w:sz="0" w:space="0" w:color="auto"/>
        <w:right w:val="none" w:sz="0" w:space="0" w:color="auto"/>
      </w:divBdr>
    </w:div>
    <w:div w:id="1838762219">
      <w:bodyDiv w:val="1"/>
      <w:marLeft w:val="60"/>
      <w:marRight w:val="60"/>
      <w:marTop w:val="60"/>
      <w:marBottom w:val="15"/>
      <w:divBdr>
        <w:top w:val="none" w:sz="0" w:space="0" w:color="auto"/>
        <w:left w:val="none" w:sz="0" w:space="0" w:color="auto"/>
        <w:bottom w:val="none" w:sz="0" w:space="0" w:color="auto"/>
        <w:right w:val="none" w:sz="0" w:space="0" w:color="auto"/>
      </w:divBdr>
      <w:divsChild>
        <w:div w:id="386074511">
          <w:marLeft w:val="0"/>
          <w:marRight w:val="0"/>
          <w:marTop w:val="0"/>
          <w:marBottom w:val="0"/>
          <w:divBdr>
            <w:top w:val="none" w:sz="0" w:space="0" w:color="auto"/>
            <w:left w:val="none" w:sz="0" w:space="0" w:color="auto"/>
            <w:bottom w:val="none" w:sz="0" w:space="0" w:color="auto"/>
            <w:right w:val="none" w:sz="0" w:space="0" w:color="auto"/>
          </w:divBdr>
        </w:div>
        <w:div w:id="152183319">
          <w:marLeft w:val="0"/>
          <w:marRight w:val="0"/>
          <w:marTop w:val="0"/>
          <w:marBottom w:val="0"/>
          <w:divBdr>
            <w:top w:val="none" w:sz="0" w:space="0" w:color="auto"/>
            <w:left w:val="none" w:sz="0" w:space="0" w:color="auto"/>
            <w:bottom w:val="none" w:sz="0" w:space="0" w:color="auto"/>
            <w:right w:val="none" w:sz="0" w:space="0" w:color="auto"/>
          </w:divBdr>
        </w:div>
        <w:div w:id="1735081576">
          <w:marLeft w:val="0"/>
          <w:marRight w:val="0"/>
          <w:marTop w:val="0"/>
          <w:marBottom w:val="0"/>
          <w:divBdr>
            <w:top w:val="none" w:sz="0" w:space="0" w:color="auto"/>
            <w:left w:val="none" w:sz="0" w:space="0" w:color="auto"/>
            <w:bottom w:val="none" w:sz="0" w:space="0" w:color="auto"/>
            <w:right w:val="none" w:sz="0" w:space="0" w:color="auto"/>
          </w:divBdr>
        </w:div>
        <w:div w:id="790246785">
          <w:marLeft w:val="0"/>
          <w:marRight w:val="0"/>
          <w:marTop w:val="0"/>
          <w:marBottom w:val="0"/>
          <w:divBdr>
            <w:top w:val="none" w:sz="0" w:space="0" w:color="auto"/>
            <w:left w:val="none" w:sz="0" w:space="0" w:color="auto"/>
            <w:bottom w:val="none" w:sz="0" w:space="0" w:color="auto"/>
            <w:right w:val="none" w:sz="0" w:space="0" w:color="auto"/>
          </w:divBdr>
        </w:div>
        <w:div w:id="870532786">
          <w:marLeft w:val="0"/>
          <w:marRight w:val="0"/>
          <w:marTop w:val="0"/>
          <w:marBottom w:val="0"/>
          <w:divBdr>
            <w:top w:val="none" w:sz="0" w:space="0" w:color="auto"/>
            <w:left w:val="none" w:sz="0" w:space="0" w:color="auto"/>
            <w:bottom w:val="none" w:sz="0" w:space="0" w:color="auto"/>
            <w:right w:val="none" w:sz="0" w:space="0" w:color="auto"/>
          </w:divBdr>
        </w:div>
        <w:div w:id="696931822">
          <w:marLeft w:val="0"/>
          <w:marRight w:val="0"/>
          <w:marTop w:val="0"/>
          <w:marBottom w:val="0"/>
          <w:divBdr>
            <w:top w:val="none" w:sz="0" w:space="0" w:color="auto"/>
            <w:left w:val="none" w:sz="0" w:space="0" w:color="auto"/>
            <w:bottom w:val="none" w:sz="0" w:space="0" w:color="auto"/>
            <w:right w:val="none" w:sz="0" w:space="0" w:color="auto"/>
          </w:divBdr>
        </w:div>
        <w:div w:id="969169456">
          <w:marLeft w:val="0"/>
          <w:marRight w:val="0"/>
          <w:marTop w:val="0"/>
          <w:marBottom w:val="0"/>
          <w:divBdr>
            <w:top w:val="none" w:sz="0" w:space="0" w:color="auto"/>
            <w:left w:val="none" w:sz="0" w:space="0" w:color="auto"/>
            <w:bottom w:val="none" w:sz="0" w:space="0" w:color="auto"/>
            <w:right w:val="none" w:sz="0" w:space="0" w:color="auto"/>
          </w:divBdr>
        </w:div>
        <w:div w:id="1961379489">
          <w:marLeft w:val="0"/>
          <w:marRight w:val="0"/>
          <w:marTop w:val="0"/>
          <w:marBottom w:val="0"/>
          <w:divBdr>
            <w:top w:val="none" w:sz="0" w:space="0" w:color="auto"/>
            <w:left w:val="none" w:sz="0" w:space="0" w:color="auto"/>
            <w:bottom w:val="none" w:sz="0" w:space="0" w:color="auto"/>
            <w:right w:val="none" w:sz="0" w:space="0" w:color="auto"/>
          </w:divBdr>
        </w:div>
        <w:div w:id="504901396">
          <w:marLeft w:val="0"/>
          <w:marRight w:val="0"/>
          <w:marTop w:val="0"/>
          <w:marBottom w:val="0"/>
          <w:divBdr>
            <w:top w:val="none" w:sz="0" w:space="0" w:color="auto"/>
            <w:left w:val="none" w:sz="0" w:space="0" w:color="auto"/>
            <w:bottom w:val="none" w:sz="0" w:space="0" w:color="auto"/>
            <w:right w:val="none" w:sz="0" w:space="0" w:color="auto"/>
          </w:divBdr>
        </w:div>
        <w:div w:id="644705880">
          <w:marLeft w:val="0"/>
          <w:marRight w:val="0"/>
          <w:marTop w:val="0"/>
          <w:marBottom w:val="0"/>
          <w:divBdr>
            <w:top w:val="none" w:sz="0" w:space="0" w:color="auto"/>
            <w:left w:val="none" w:sz="0" w:space="0" w:color="auto"/>
            <w:bottom w:val="none" w:sz="0" w:space="0" w:color="auto"/>
            <w:right w:val="none" w:sz="0" w:space="0" w:color="auto"/>
          </w:divBdr>
        </w:div>
        <w:div w:id="1008944290">
          <w:marLeft w:val="0"/>
          <w:marRight w:val="0"/>
          <w:marTop w:val="0"/>
          <w:marBottom w:val="0"/>
          <w:divBdr>
            <w:top w:val="none" w:sz="0" w:space="0" w:color="auto"/>
            <w:left w:val="none" w:sz="0" w:space="0" w:color="auto"/>
            <w:bottom w:val="none" w:sz="0" w:space="0" w:color="auto"/>
            <w:right w:val="none" w:sz="0" w:space="0" w:color="auto"/>
          </w:divBdr>
        </w:div>
        <w:div w:id="508101046">
          <w:marLeft w:val="0"/>
          <w:marRight w:val="0"/>
          <w:marTop w:val="0"/>
          <w:marBottom w:val="0"/>
          <w:divBdr>
            <w:top w:val="none" w:sz="0" w:space="0" w:color="auto"/>
            <w:left w:val="none" w:sz="0" w:space="0" w:color="auto"/>
            <w:bottom w:val="none" w:sz="0" w:space="0" w:color="auto"/>
            <w:right w:val="none" w:sz="0" w:space="0" w:color="auto"/>
          </w:divBdr>
        </w:div>
        <w:div w:id="737820419">
          <w:marLeft w:val="0"/>
          <w:marRight w:val="0"/>
          <w:marTop w:val="0"/>
          <w:marBottom w:val="0"/>
          <w:divBdr>
            <w:top w:val="none" w:sz="0" w:space="0" w:color="auto"/>
            <w:left w:val="none" w:sz="0" w:space="0" w:color="auto"/>
            <w:bottom w:val="none" w:sz="0" w:space="0" w:color="auto"/>
            <w:right w:val="none" w:sz="0" w:space="0" w:color="auto"/>
          </w:divBdr>
        </w:div>
        <w:div w:id="2098822921">
          <w:marLeft w:val="0"/>
          <w:marRight w:val="0"/>
          <w:marTop w:val="0"/>
          <w:marBottom w:val="0"/>
          <w:divBdr>
            <w:top w:val="none" w:sz="0" w:space="0" w:color="auto"/>
            <w:left w:val="none" w:sz="0" w:space="0" w:color="auto"/>
            <w:bottom w:val="none" w:sz="0" w:space="0" w:color="auto"/>
            <w:right w:val="none" w:sz="0" w:space="0" w:color="auto"/>
          </w:divBdr>
        </w:div>
        <w:div w:id="646133600">
          <w:marLeft w:val="0"/>
          <w:marRight w:val="0"/>
          <w:marTop w:val="0"/>
          <w:marBottom w:val="0"/>
          <w:divBdr>
            <w:top w:val="none" w:sz="0" w:space="0" w:color="auto"/>
            <w:left w:val="none" w:sz="0" w:space="0" w:color="auto"/>
            <w:bottom w:val="none" w:sz="0" w:space="0" w:color="auto"/>
            <w:right w:val="none" w:sz="0" w:space="0" w:color="auto"/>
          </w:divBdr>
        </w:div>
      </w:divsChild>
    </w:div>
    <w:div w:id="1891375574">
      <w:bodyDiv w:val="1"/>
      <w:marLeft w:val="60"/>
      <w:marRight w:val="60"/>
      <w:marTop w:val="60"/>
      <w:marBottom w:val="15"/>
      <w:divBdr>
        <w:top w:val="none" w:sz="0" w:space="0" w:color="auto"/>
        <w:left w:val="none" w:sz="0" w:space="0" w:color="auto"/>
        <w:bottom w:val="none" w:sz="0" w:space="0" w:color="auto"/>
        <w:right w:val="none" w:sz="0" w:space="0" w:color="auto"/>
      </w:divBdr>
      <w:divsChild>
        <w:div w:id="1056314102">
          <w:marLeft w:val="0"/>
          <w:marRight w:val="0"/>
          <w:marTop w:val="0"/>
          <w:marBottom w:val="0"/>
          <w:divBdr>
            <w:top w:val="none" w:sz="0" w:space="0" w:color="auto"/>
            <w:left w:val="none" w:sz="0" w:space="0" w:color="auto"/>
            <w:bottom w:val="none" w:sz="0" w:space="0" w:color="auto"/>
            <w:right w:val="none" w:sz="0" w:space="0" w:color="auto"/>
          </w:divBdr>
          <w:divsChild>
            <w:div w:id="1553686421">
              <w:marLeft w:val="0"/>
              <w:marRight w:val="0"/>
              <w:marTop w:val="0"/>
              <w:marBottom w:val="0"/>
              <w:divBdr>
                <w:top w:val="none" w:sz="0" w:space="0" w:color="auto"/>
                <w:left w:val="none" w:sz="0" w:space="0" w:color="auto"/>
                <w:bottom w:val="none" w:sz="0" w:space="0" w:color="auto"/>
                <w:right w:val="none" w:sz="0" w:space="0" w:color="auto"/>
              </w:divBdr>
            </w:div>
            <w:div w:id="199442997">
              <w:marLeft w:val="0"/>
              <w:marRight w:val="0"/>
              <w:marTop w:val="0"/>
              <w:marBottom w:val="0"/>
              <w:divBdr>
                <w:top w:val="none" w:sz="0" w:space="0" w:color="auto"/>
                <w:left w:val="none" w:sz="0" w:space="0" w:color="auto"/>
                <w:bottom w:val="none" w:sz="0" w:space="0" w:color="auto"/>
                <w:right w:val="none" w:sz="0" w:space="0" w:color="auto"/>
              </w:divBdr>
            </w:div>
            <w:div w:id="335426068">
              <w:marLeft w:val="0"/>
              <w:marRight w:val="0"/>
              <w:marTop w:val="0"/>
              <w:marBottom w:val="0"/>
              <w:divBdr>
                <w:top w:val="none" w:sz="0" w:space="0" w:color="auto"/>
                <w:left w:val="none" w:sz="0" w:space="0" w:color="auto"/>
                <w:bottom w:val="none" w:sz="0" w:space="0" w:color="auto"/>
                <w:right w:val="none" w:sz="0" w:space="0" w:color="auto"/>
              </w:divBdr>
            </w:div>
            <w:div w:id="125659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437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08687C-9508-4CC1-B3BB-EF148D4A35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1792</TotalTime>
  <Pages>9</Pages>
  <Words>4527</Words>
  <Characters>25807</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30274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vjm</dc:creator>
  <cp:lastModifiedBy>Jean Fraser</cp:lastModifiedBy>
  <cp:revision>39</cp:revision>
  <cp:lastPrinted>2014-05-23T18:45:00Z</cp:lastPrinted>
  <dcterms:created xsi:type="dcterms:W3CDTF">2013-12-12T17:08:00Z</dcterms:created>
  <dcterms:modified xsi:type="dcterms:W3CDTF">2014-06-19T19:04:00Z</dcterms:modified>
</cp:coreProperties>
</file>