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662CD3B7" w14:textId="77777777" w:rsidR="0025067F" w:rsidRP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2C3BC374" w14:textId="77777777" w:rsidR="00152FF3" w:rsidRDefault="00152FF3" w:rsidP="006510AA">
      <w:pPr>
        <w:rPr>
          <w:rFonts w:ascii="Times New Roman" w:hAnsi="Times New Roman" w:cs="Times New Roman"/>
        </w:rPr>
      </w:pPr>
    </w:p>
    <w:p w14:paraId="5090FAC2" w14:textId="77777777" w:rsidR="00417114" w:rsidRDefault="00417114" w:rsidP="006510AA">
      <w:pPr>
        <w:rPr>
          <w:rFonts w:ascii="Times New Roman" w:hAnsi="Times New Roman" w:cs="Times New Roman"/>
        </w:rPr>
      </w:pPr>
    </w:p>
    <w:p w14:paraId="60C30824" w14:textId="36D9D090" w:rsidR="006510AA" w:rsidRPr="00ED6636" w:rsidRDefault="00AB52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2006C3">
        <w:rPr>
          <w:rFonts w:ascii="Times New Roman" w:hAnsi="Times New Roman" w:cs="Times New Roman"/>
        </w:rPr>
        <w:t>8</w:t>
      </w:r>
      <w:r w:rsidR="00ED6636" w:rsidRPr="00ED6636">
        <w:rPr>
          <w:rFonts w:ascii="Times New Roman" w:hAnsi="Times New Roman" w:cs="Times New Roman"/>
        </w:rPr>
        <w:t>, 2016</w:t>
      </w:r>
    </w:p>
    <w:p w14:paraId="097CC9A4" w14:textId="77777777" w:rsidR="00ED6636" w:rsidRPr="00ED6636" w:rsidRDefault="00ED6636" w:rsidP="006510AA">
      <w:pPr>
        <w:rPr>
          <w:rFonts w:ascii="Times New Roman" w:hAnsi="Times New Roman" w:cs="Times New Roman"/>
        </w:rPr>
      </w:pPr>
    </w:p>
    <w:p w14:paraId="1A922AC9" w14:textId="704EA16D" w:rsidR="00ED6636" w:rsidRP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Ms. Debbie Cannon</w:t>
      </w:r>
    </w:p>
    <w:p w14:paraId="74801265" w14:textId="1393D2CE" w:rsid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National Zoning Consultants</w:t>
      </w:r>
    </w:p>
    <w:p w14:paraId="290AD439" w14:textId="7DFDEB7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 </w:t>
      </w:r>
      <w:proofErr w:type="spellStart"/>
      <w:r>
        <w:rPr>
          <w:rFonts w:ascii="Times New Roman" w:hAnsi="Times New Roman" w:cs="Times New Roman"/>
        </w:rPr>
        <w:t>Frantom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1F7C48B4" w14:textId="66FB8028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Monroe, LA 71291</w:t>
      </w:r>
    </w:p>
    <w:p w14:paraId="11403344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5970712C" w14:textId="5A2B4FED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97426D">
        <w:rPr>
          <w:rFonts w:ascii="Times New Roman" w:hAnsi="Times New Roman" w:cs="Times New Roman"/>
        </w:rPr>
        <w:t>13</w:t>
      </w:r>
      <w:r w:rsidR="002006C3">
        <w:rPr>
          <w:rFonts w:ascii="Times New Roman" w:hAnsi="Times New Roman" w:cs="Times New Roman"/>
        </w:rPr>
        <w:t xml:space="preserve">42 </w:t>
      </w:r>
      <w:r w:rsidR="0097426D">
        <w:rPr>
          <w:rFonts w:ascii="Times New Roman" w:hAnsi="Times New Roman" w:cs="Times New Roman"/>
        </w:rPr>
        <w:t>Forest Avenue</w:t>
      </w:r>
      <w:r>
        <w:rPr>
          <w:rFonts w:ascii="Times New Roman" w:hAnsi="Times New Roman" w:cs="Times New Roman"/>
        </w:rPr>
        <w:t xml:space="preserve">, Portland, ME – CBL </w:t>
      </w:r>
      <w:r w:rsidR="002006C3">
        <w:rPr>
          <w:rFonts w:ascii="Times New Roman" w:hAnsi="Times New Roman" w:cs="Times New Roman"/>
        </w:rPr>
        <w:t>294</w:t>
      </w:r>
      <w:r w:rsidR="00AB5236">
        <w:rPr>
          <w:rFonts w:ascii="Times New Roman" w:hAnsi="Times New Roman" w:cs="Times New Roman"/>
        </w:rPr>
        <w:t>-</w:t>
      </w:r>
      <w:r w:rsidR="002006C3">
        <w:rPr>
          <w:rFonts w:ascii="Times New Roman" w:hAnsi="Times New Roman" w:cs="Times New Roman"/>
        </w:rPr>
        <w:t>D</w:t>
      </w:r>
      <w:r w:rsidR="00AB5236">
        <w:rPr>
          <w:rFonts w:ascii="Times New Roman" w:hAnsi="Times New Roman" w:cs="Times New Roman"/>
        </w:rPr>
        <w:t>-0</w:t>
      </w:r>
      <w:r w:rsidR="002006C3">
        <w:rPr>
          <w:rFonts w:ascii="Times New Roman" w:hAnsi="Times New Roman" w:cs="Times New Roman"/>
        </w:rPr>
        <w:t>21</w:t>
      </w:r>
    </w:p>
    <w:p w14:paraId="770E0AFC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0A111D17" w14:textId="2621D9E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Cannon:</w:t>
      </w:r>
    </w:p>
    <w:p w14:paraId="34D9E48E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F522791" w14:textId="42FC02D3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 receipt of your July 11, 2016 request for a zoning </w:t>
      </w:r>
      <w:r w:rsidR="002006C3">
        <w:rPr>
          <w:rFonts w:ascii="Times New Roman" w:hAnsi="Times New Roman" w:cs="Times New Roman"/>
        </w:rPr>
        <w:t>interpretation regarding</w:t>
      </w:r>
      <w:r>
        <w:rPr>
          <w:rFonts w:ascii="Times New Roman" w:hAnsi="Times New Roman" w:cs="Times New Roman"/>
        </w:rPr>
        <w:t xml:space="preserve"> the above-captioned property (the “Property”).  This letter will address each of your questions:</w:t>
      </w:r>
    </w:p>
    <w:p w14:paraId="54830831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BB24EBB" w14:textId="306DE576" w:rsidR="00ED6636" w:rsidRDefault="000C50BB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Property is</w:t>
      </w:r>
      <w:r w:rsidR="002006C3">
        <w:rPr>
          <w:rFonts w:ascii="Times New Roman" w:hAnsi="Times New Roman"/>
        </w:rPr>
        <w:t xml:space="preserve"> predominantly </w:t>
      </w:r>
      <w:r>
        <w:rPr>
          <w:rFonts w:ascii="Times New Roman" w:hAnsi="Times New Roman"/>
        </w:rPr>
        <w:t>located in the City’</w:t>
      </w:r>
      <w:r w:rsidR="00BE0F8B">
        <w:rPr>
          <w:rFonts w:ascii="Times New Roman" w:hAnsi="Times New Roman"/>
        </w:rPr>
        <w:t>s R-5</w:t>
      </w:r>
      <w:r>
        <w:rPr>
          <w:rFonts w:ascii="Times New Roman" w:hAnsi="Times New Roman"/>
        </w:rPr>
        <w:t xml:space="preserve"> Residential Zone</w:t>
      </w:r>
      <w:r w:rsidR="002006C3">
        <w:rPr>
          <w:rFonts w:ascii="Times New Roman" w:hAnsi="Times New Roman"/>
        </w:rPr>
        <w:t xml:space="preserve"> with the rear of the property in the R-3 Residential Zone.</w:t>
      </w:r>
      <w:bookmarkStart w:id="0" w:name="_GoBack"/>
      <w:bookmarkEnd w:id="0"/>
    </w:p>
    <w:p w14:paraId="6BA5FC56" w14:textId="608A3DD3" w:rsidR="00C06433" w:rsidRPr="0067637A" w:rsidRDefault="00953E22" w:rsidP="006763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 understand</w:t>
      </w:r>
      <w:r w:rsidR="00033942">
        <w:rPr>
          <w:rFonts w:ascii="Times New Roman" w:hAnsi="Times New Roman"/>
        </w:rPr>
        <w:t xml:space="preserve"> from the certificates of occupancy that were issued</w:t>
      </w:r>
      <w:r>
        <w:rPr>
          <w:rFonts w:ascii="Times New Roman" w:hAnsi="Times New Roman"/>
        </w:rPr>
        <w:t xml:space="preserve"> </w:t>
      </w:r>
      <w:r w:rsidR="00033942">
        <w:rPr>
          <w:rFonts w:ascii="Times New Roman" w:hAnsi="Times New Roman"/>
        </w:rPr>
        <w:t>for the property that</w:t>
      </w:r>
      <w:r w:rsidR="0067637A">
        <w:rPr>
          <w:rFonts w:ascii="Times New Roman" w:hAnsi="Times New Roman"/>
        </w:rPr>
        <w:t xml:space="preserve"> </w:t>
      </w:r>
      <w:r w:rsidR="00033942">
        <w:rPr>
          <w:rFonts w:ascii="Times New Roman" w:hAnsi="Times New Roman"/>
        </w:rPr>
        <w:t>a total of 41 dwelling</w:t>
      </w:r>
      <w:r w:rsidR="00B945F6">
        <w:rPr>
          <w:rFonts w:ascii="Times New Roman" w:hAnsi="Times New Roman"/>
        </w:rPr>
        <w:t xml:space="preserve"> </w:t>
      </w:r>
      <w:r w:rsidR="00033942">
        <w:rPr>
          <w:rFonts w:ascii="Times New Roman" w:hAnsi="Times New Roman"/>
        </w:rPr>
        <w:t>units were approved.</w:t>
      </w:r>
      <w:r>
        <w:rPr>
          <w:rFonts w:ascii="Times New Roman" w:hAnsi="Times New Roman"/>
        </w:rPr>
        <w:t xml:space="preserve"> </w:t>
      </w:r>
      <w:r w:rsidR="0067637A">
        <w:rPr>
          <w:rFonts w:ascii="Times New Roman" w:hAnsi="Times New Roman"/>
        </w:rPr>
        <w:t>The City is not aware of any illegally built units. However, should it discover any units constructed unlawfully, the City reserves its right to take enforcement action.</w:t>
      </w:r>
      <w:r w:rsidR="0067637A">
        <w:rPr>
          <w:rFonts w:ascii="Times New Roman" w:hAnsi="Times New Roman"/>
        </w:rPr>
        <w:t xml:space="preserve"> </w:t>
      </w:r>
      <w:r w:rsidRPr="0067637A">
        <w:rPr>
          <w:rFonts w:ascii="Times New Roman" w:hAnsi="Times New Roman"/>
        </w:rPr>
        <w:t xml:space="preserve">The use </w:t>
      </w:r>
      <w:r w:rsidR="00B945F6" w:rsidRPr="0067637A">
        <w:rPr>
          <w:rFonts w:ascii="Times New Roman" w:hAnsi="Times New Roman"/>
        </w:rPr>
        <w:t xml:space="preserve">of the property for </w:t>
      </w:r>
      <w:r w:rsidRPr="0067637A">
        <w:rPr>
          <w:rFonts w:ascii="Times New Roman" w:hAnsi="Times New Roman"/>
        </w:rPr>
        <w:t>multi-family dwellings is a permitted use in the zone. To the extent that the Property’s use changes or does not meet the requirements of the use described, this determination is not valid.</w:t>
      </w:r>
    </w:p>
    <w:p w14:paraId="1A8B9241" w14:textId="38FFB6BA" w:rsidR="003C6E27" w:rsidRDefault="00953E22" w:rsidP="00152F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the best of my knowledge, there are no outstanding notices of violation or enforcement actions by the Permitting and Inspections Department regarding this property. </w:t>
      </w:r>
      <w:r w:rsidR="006C2005">
        <w:rPr>
          <w:rFonts w:ascii="Times New Roman" w:hAnsi="Times New Roman"/>
        </w:rPr>
        <w:t>However, I cannot certify that the property meets all applicable laws, codes, rules and standards at this time. I cannot speak to any fire c</w:t>
      </w:r>
      <w:r>
        <w:rPr>
          <w:rFonts w:ascii="Times New Roman" w:hAnsi="Times New Roman"/>
        </w:rPr>
        <w:t>ode violations since it is a separate department.</w:t>
      </w:r>
      <w:r w:rsidR="00A25F96">
        <w:rPr>
          <w:rFonts w:ascii="Times New Roman" w:hAnsi="Times New Roman"/>
        </w:rPr>
        <w:t xml:space="preserve"> </w:t>
      </w:r>
    </w:p>
    <w:p w14:paraId="4511C38E" w14:textId="5BF5AC2D" w:rsidR="00152FF3" w:rsidRPr="00152FF3" w:rsidRDefault="00152FF3" w:rsidP="00152F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the best of my knowledge there were no special </w:t>
      </w:r>
      <w:r w:rsidR="0067637A">
        <w:rPr>
          <w:rFonts w:ascii="Times New Roman" w:hAnsi="Times New Roman"/>
        </w:rPr>
        <w:t>permits</w:t>
      </w:r>
      <w:r>
        <w:rPr>
          <w:rFonts w:ascii="Times New Roman" w:hAnsi="Times New Roman"/>
        </w:rPr>
        <w:t xml:space="preserve"> or variances issued.</w:t>
      </w:r>
    </w:p>
    <w:p w14:paraId="3EB78B1A" w14:textId="32CB7AEB" w:rsidR="0026079A" w:rsidRDefault="0067637A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attached copies </w:t>
      </w:r>
      <w:r w:rsidR="007E6C97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certificates of occupancy, and a site plan memo</w:t>
      </w:r>
      <w:r w:rsidR="0026079A">
        <w:rPr>
          <w:rFonts w:ascii="Times New Roman" w:hAnsi="Times New Roman"/>
        </w:rPr>
        <w:t>.</w:t>
      </w:r>
      <w:r w:rsidR="00152FF3">
        <w:rPr>
          <w:rFonts w:ascii="Times New Roman" w:hAnsi="Times New Roman"/>
        </w:rPr>
        <w:t xml:space="preserve"> The zoning code is located in Chapter 14 of the City’s Code and is accessible online.</w:t>
      </w:r>
    </w:p>
    <w:p w14:paraId="06841C78" w14:textId="77777777" w:rsidR="00C06433" w:rsidRDefault="00C06433" w:rsidP="00C06433">
      <w:pPr>
        <w:ind w:left="424"/>
        <w:rPr>
          <w:rFonts w:ascii="Times New Roman" w:hAnsi="Times New Roman"/>
        </w:rPr>
      </w:pPr>
    </w:p>
    <w:p w14:paraId="70F29B0B" w14:textId="77777777" w:rsidR="00C06433" w:rsidRPr="00C06433" w:rsidRDefault="00C06433" w:rsidP="00C06433">
      <w:pPr>
        <w:ind w:firstLine="72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874-8709.</w:t>
      </w:r>
    </w:p>
    <w:p w14:paraId="2632DE1F" w14:textId="77777777" w:rsidR="00C06433" w:rsidRPr="00C06433" w:rsidRDefault="00C06433" w:rsidP="00C06433">
      <w:pPr>
        <w:rPr>
          <w:rFonts w:ascii="Times New Roman" w:eastAsia="Times New Roman" w:hAnsi="Times New Roman" w:cs="Times New Roman"/>
        </w:rPr>
      </w:pPr>
    </w:p>
    <w:p w14:paraId="0BC5F7A3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44B9D390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27F60502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242AD6AD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08801F1C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Very truly yours,</w:t>
      </w:r>
    </w:p>
    <w:p w14:paraId="36363277" w14:textId="77777777" w:rsidR="00C06433" w:rsidRPr="00C06433" w:rsidRDefault="00C06433" w:rsidP="00C06433">
      <w:pPr>
        <w:spacing w:after="240"/>
        <w:rPr>
          <w:rFonts w:ascii="Times New Roman" w:eastAsia="Times New Roman" w:hAnsi="Times New Roman" w:cs="Times New Roman"/>
        </w:rPr>
      </w:pPr>
    </w:p>
    <w:p w14:paraId="583AC909" w14:textId="77777777" w:rsidR="00C06433" w:rsidRPr="00C06433" w:rsidRDefault="00C06433" w:rsidP="00C06433">
      <w:pPr>
        <w:outlineLvl w:val="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Ann B. Machado</w:t>
      </w:r>
    </w:p>
    <w:p w14:paraId="623F34E3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Zoning Administrator</w:t>
      </w:r>
    </w:p>
    <w:p w14:paraId="2DDCC168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08F47D90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City of Portland, Maine</w:t>
      </w:r>
    </w:p>
    <w:p w14:paraId="2681BB6E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207. 874.8709</w:t>
      </w:r>
    </w:p>
    <w:p w14:paraId="5A0034B0" w14:textId="77777777" w:rsidR="00C06433" w:rsidRPr="00C06433" w:rsidRDefault="005A7F28" w:rsidP="00C06433">
      <w:pPr>
        <w:rPr>
          <w:rFonts w:ascii="Times New Roman" w:hAnsi="Times New Roman" w:cs="Times New Roman"/>
        </w:rPr>
      </w:pPr>
      <w:hyperlink r:id="rId9" w:history="1">
        <w:r w:rsidR="00C06433" w:rsidRPr="00C0643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C06433" w:rsidRPr="00C06433">
        <w:rPr>
          <w:rFonts w:ascii="Times New Roman" w:hAnsi="Times New Roman" w:cs="Times New Roman"/>
          <w:color w:val="000000"/>
        </w:rPr>
        <w:t xml:space="preserve"> </w:t>
      </w:r>
    </w:p>
    <w:p w14:paraId="54F239F3" w14:textId="77777777" w:rsidR="00C06433" w:rsidRPr="00C06433" w:rsidRDefault="00C06433" w:rsidP="00C06433">
      <w:pPr>
        <w:rPr>
          <w:rFonts w:ascii="Times New Roman" w:hAnsi="Times New Roman" w:cs="Times New Roman"/>
        </w:rPr>
      </w:pPr>
    </w:p>
    <w:p w14:paraId="6F537D16" w14:textId="77777777" w:rsidR="00C06433" w:rsidRPr="00C06433" w:rsidRDefault="00C06433" w:rsidP="00C06433">
      <w:pPr>
        <w:ind w:left="424"/>
        <w:rPr>
          <w:rFonts w:ascii="Times New Roman" w:hAnsi="Times New Roman" w:cs="Times New Roman"/>
        </w:rPr>
      </w:pPr>
    </w:p>
    <w:sectPr w:rsidR="00C06433" w:rsidRPr="00C06433" w:rsidSect="00B7746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E3C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41B6" w14:textId="77777777" w:rsidR="004F1D3C" w:rsidRDefault="004F1D3C" w:rsidP="00957D46">
      <w:r>
        <w:separator/>
      </w:r>
    </w:p>
  </w:endnote>
  <w:endnote w:type="continuationSeparator" w:id="0">
    <w:p w14:paraId="4AF94283" w14:textId="77777777" w:rsidR="004F1D3C" w:rsidRDefault="004F1D3C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 Condensed Extra Bold">
    <w:altName w:val="Trebuchet MS"/>
    <w:charset w:val="00"/>
    <w:family w:val="auto"/>
    <w:pitch w:val="variable"/>
    <w:sig w:usb0="00000001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3C5" w14:textId="77777777" w:rsidR="000F6351" w:rsidRDefault="005A7F28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F7F2" w14:textId="77777777" w:rsidR="004F1D3C" w:rsidRDefault="004F1D3C" w:rsidP="00957D46">
      <w:r>
        <w:separator/>
      </w:r>
    </w:p>
  </w:footnote>
  <w:footnote w:type="continuationSeparator" w:id="0">
    <w:p w14:paraId="1F024752" w14:textId="77777777" w:rsidR="004F1D3C" w:rsidRDefault="004F1D3C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3FDE" w14:textId="77777777" w:rsidR="000F6351" w:rsidRDefault="005A7F28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33942"/>
    <w:rsid w:val="00044995"/>
    <w:rsid w:val="00096EED"/>
    <w:rsid w:val="000B08A6"/>
    <w:rsid w:val="000C50BB"/>
    <w:rsid w:val="000F6351"/>
    <w:rsid w:val="00152FF3"/>
    <w:rsid w:val="001C09FF"/>
    <w:rsid w:val="002006C3"/>
    <w:rsid w:val="00232775"/>
    <w:rsid w:val="00234432"/>
    <w:rsid w:val="00235CB4"/>
    <w:rsid w:val="0025067F"/>
    <w:rsid w:val="0026079A"/>
    <w:rsid w:val="0026701A"/>
    <w:rsid w:val="00282889"/>
    <w:rsid w:val="002C1077"/>
    <w:rsid w:val="00314ADB"/>
    <w:rsid w:val="00352777"/>
    <w:rsid w:val="00396F4F"/>
    <w:rsid w:val="003C4B09"/>
    <w:rsid w:val="003C6E27"/>
    <w:rsid w:val="00417114"/>
    <w:rsid w:val="004374E2"/>
    <w:rsid w:val="004578EC"/>
    <w:rsid w:val="00462F4C"/>
    <w:rsid w:val="00464C42"/>
    <w:rsid w:val="00475C96"/>
    <w:rsid w:val="00497EB7"/>
    <w:rsid w:val="004A224C"/>
    <w:rsid w:val="004F1D3C"/>
    <w:rsid w:val="004F3BD1"/>
    <w:rsid w:val="00534B9B"/>
    <w:rsid w:val="005558A1"/>
    <w:rsid w:val="005730FF"/>
    <w:rsid w:val="00586FC2"/>
    <w:rsid w:val="005A7F28"/>
    <w:rsid w:val="005D7B5D"/>
    <w:rsid w:val="006136CB"/>
    <w:rsid w:val="006171FF"/>
    <w:rsid w:val="006317CC"/>
    <w:rsid w:val="006510AA"/>
    <w:rsid w:val="0067637A"/>
    <w:rsid w:val="00692BB8"/>
    <w:rsid w:val="006C2005"/>
    <w:rsid w:val="006D7C41"/>
    <w:rsid w:val="006D7D35"/>
    <w:rsid w:val="007125D6"/>
    <w:rsid w:val="007131CB"/>
    <w:rsid w:val="007254DB"/>
    <w:rsid w:val="00730D7B"/>
    <w:rsid w:val="00756C72"/>
    <w:rsid w:val="007E6C97"/>
    <w:rsid w:val="007F795E"/>
    <w:rsid w:val="008D3925"/>
    <w:rsid w:val="008F7E95"/>
    <w:rsid w:val="00953E22"/>
    <w:rsid w:val="00957D46"/>
    <w:rsid w:val="00963CA2"/>
    <w:rsid w:val="0097426D"/>
    <w:rsid w:val="00A25F96"/>
    <w:rsid w:val="00A34FE1"/>
    <w:rsid w:val="00A540F0"/>
    <w:rsid w:val="00A679A5"/>
    <w:rsid w:val="00A8014A"/>
    <w:rsid w:val="00AB5236"/>
    <w:rsid w:val="00AF7874"/>
    <w:rsid w:val="00B35999"/>
    <w:rsid w:val="00B54A08"/>
    <w:rsid w:val="00B628CE"/>
    <w:rsid w:val="00B77469"/>
    <w:rsid w:val="00B945F6"/>
    <w:rsid w:val="00BA494A"/>
    <w:rsid w:val="00BB5559"/>
    <w:rsid w:val="00BE0F8B"/>
    <w:rsid w:val="00BF3CE0"/>
    <w:rsid w:val="00BF444B"/>
    <w:rsid w:val="00C06433"/>
    <w:rsid w:val="00C30CED"/>
    <w:rsid w:val="00C649E5"/>
    <w:rsid w:val="00D14827"/>
    <w:rsid w:val="00D27FC2"/>
    <w:rsid w:val="00DA0FD8"/>
    <w:rsid w:val="00DE5515"/>
    <w:rsid w:val="00E50605"/>
    <w:rsid w:val="00E55A41"/>
    <w:rsid w:val="00E740BF"/>
    <w:rsid w:val="00E87E55"/>
    <w:rsid w:val="00ED36FA"/>
    <w:rsid w:val="00ED6636"/>
    <w:rsid w:val="00F32704"/>
    <w:rsid w:val="00F5310D"/>
    <w:rsid w:val="00F74C38"/>
    <w:rsid w:val="00F92CB8"/>
    <w:rsid w:val="00FA2972"/>
    <w:rsid w:val="00FA6443"/>
    <w:rsid w:val="00FB0A67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7E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1D94E-C958-4037-8904-82178E63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AMACHADO</cp:lastModifiedBy>
  <cp:revision>2</cp:revision>
  <cp:lastPrinted>2016-08-08T20:22:00Z</cp:lastPrinted>
  <dcterms:created xsi:type="dcterms:W3CDTF">2016-08-08T20:24:00Z</dcterms:created>
  <dcterms:modified xsi:type="dcterms:W3CDTF">2016-08-08T20:24:00Z</dcterms:modified>
</cp:coreProperties>
</file>