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3" w:rsidRDefault="00862FDC" w:rsidP="00862FDC">
      <w:pPr>
        <w:tabs>
          <w:tab w:val="left" w:pos="10170"/>
        </w:tabs>
        <w:ind w:right="-720"/>
        <w:rPr>
          <w:b/>
        </w:rPr>
      </w:pPr>
      <w:r>
        <w:rPr>
          <w:noProof/>
        </w:rPr>
        <w:t xml:space="preserve">         </w:t>
      </w:r>
      <w:r w:rsidR="00DE32E1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0BB84" wp14:editId="39C68AB9">
            <wp:extent cx="5486654" cy="945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54" cy="9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93" w:rsidRPr="00E87ADB" w:rsidRDefault="00166779" w:rsidP="00862FDC">
      <w:pPr>
        <w:ind w:left="-270" w:right="-360"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9B49D9" w:rsidRDefault="009B49D9" w:rsidP="00BF2906">
      <w:pPr>
        <w:rPr>
          <w:sz w:val="22"/>
          <w:szCs w:val="22"/>
        </w:rPr>
      </w:pPr>
    </w:p>
    <w:p w:rsidR="00BF2906" w:rsidRPr="002978C4" w:rsidRDefault="00066739" w:rsidP="00BF2906">
      <w:pPr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proofErr w:type="spellStart"/>
      <w:r w:rsidRPr="00066739">
        <w:rPr>
          <w:sz w:val="22"/>
          <w:szCs w:val="22"/>
          <w:highlight w:val="yellow"/>
        </w:rPr>
        <w:t>X</w:t>
      </w:r>
      <w:r w:rsidR="00584401" w:rsidRPr="00584401">
        <w:rPr>
          <w:sz w:val="22"/>
          <w:szCs w:val="22"/>
          <w:vertAlign w:val="superscript"/>
        </w:rPr>
        <w:t>th</w:t>
      </w:r>
      <w:proofErr w:type="spellEnd"/>
      <w:r w:rsidR="00BF2906"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</w:p>
    <w:p w:rsidR="00BF2906" w:rsidRPr="002978C4" w:rsidRDefault="00BF2906" w:rsidP="00BF2906">
      <w:pPr>
        <w:rPr>
          <w:sz w:val="22"/>
          <w:szCs w:val="22"/>
        </w:rPr>
      </w:pP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proofErr w:type="spellStart"/>
      <w:r>
        <w:rPr>
          <w:sz w:val="22"/>
          <w:szCs w:val="22"/>
        </w:rPr>
        <w:t>Latulippe</w:t>
      </w:r>
      <w:proofErr w:type="spellEnd"/>
      <w:r>
        <w:rPr>
          <w:sz w:val="22"/>
          <w:szCs w:val="22"/>
        </w:rPr>
        <w:t>, Man</w:t>
      </w:r>
      <w:r w:rsidR="00BF2906" w:rsidRPr="002978C4">
        <w:rPr>
          <w:sz w:val="22"/>
          <w:szCs w:val="22"/>
        </w:rPr>
        <w:t>ager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Portland Property Holdings, LLC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 Main </w:t>
      </w:r>
      <w:r w:rsidR="00862FDC">
        <w:rPr>
          <w:sz w:val="22"/>
          <w:szCs w:val="22"/>
        </w:rPr>
        <w:t>Street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Topsham</w:t>
      </w:r>
      <w:r w:rsidR="00862FDC">
        <w:rPr>
          <w:sz w:val="22"/>
          <w:szCs w:val="22"/>
        </w:rPr>
        <w:t>, ME  04</w:t>
      </w:r>
      <w:r>
        <w:rPr>
          <w:sz w:val="22"/>
          <w:szCs w:val="22"/>
        </w:rPr>
        <w:t>086</w:t>
      </w:r>
    </w:p>
    <w:p w:rsidR="00BF2906" w:rsidRDefault="00BF2906" w:rsidP="00BF2906">
      <w:pPr>
        <w:autoSpaceDE w:val="0"/>
        <w:autoSpaceDN w:val="0"/>
        <w:adjustRightInd w:val="0"/>
      </w:pPr>
    </w:p>
    <w:p w:rsidR="00862FDC" w:rsidRPr="00862FDC" w:rsidRDefault="002978C4" w:rsidP="00862FDC">
      <w:pPr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Project Name: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>Request for approval to advance site work for</w:t>
      </w:r>
      <w:r w:rsidR="00DE32E1">
        <w:rPr>
          <w:b/>
          <w:sz w:val="22"/>
          <w:szCs w:val="22"/>
        </w:rPr>
        <w:t xml:space="preserve"> </w:t>
      </w:r>
      <w:r w:rsidR="00066739">
        <w:rPr>
          <w:b/>
          <w:sz w:val="22"/>
          <w:szCs w:val="22"/>
        </w:rPr>
        <w:t xml:space="preserve">the </w:t>
      </w:r>
      <w:r w:rsidR="002C2307">
        <w:rPr>
          <w:b/>
          <w:sz w:val="22"/>
          <w:szCs w:val="22"/>
        </w:rPr>
        <w:t>C</w:t>
      </w:r>
      <w:bookmarkStart w:id="0" w:name="_GoBack"/>
      <w:bookmarkEnd w:id="0"/>
      <w:r w:rsidR="00066739">
        <w:rPr>
          <w:b/>
          <w:sz w:val="22"/>
          <w:szCs w:val="22"/>
        </w:rPr>
        <w:t xml:space="preserve">ommercial Development including </w:t>
      </w:r>
      <w:r w:rsidR="00066739">
        <w:rPr>
          <w:b/>
          <w:sz w:val="22"/>
          <w:szCs w:val="22"/>
        </w:rPr>
        <w:tab/>
      </w:r>
      <w:r w:rsidR="00066739">
        <w:rPr>
          <w:b/>
          <w:sz w:val="22"/>
          <w:szCs w:val="22"/>
        </w:rPr>
        <w:tab/>
      </w:r>
      <w:r w:rsidR="00066739">
        <w:rPr>
          <w:b/>
          <w:sz w:val="22"/>
          <w:szCs w:val="22"/>
        </w:rPr>
        <w:tab/>
        <w:t>gas station and convenience store with ATM</w:t>
      </w:r>
    </w:p>
    <w:p w:rsidR="00862FDC" w:rsidRPr="00862FDC" w:rsidRDefault="002978C4" w:rsidP="00862FDC">
      <w:pPr>
        <w:rPr>
          <w:b/>
          <w:smallCaps/>
          <w:sz w:val="22"/>
          <w:szCs w:val="22"/>
        </w:rPr>
      </w:pPr>
      <w:r w:rsidRPr="00862FDC">
        <w:rPr>
          <w:b/>
          <w:sz w:val="22"/>
          <w:szCs w:val="22"/>
        </w:rPr>
        <w:t>Project ID: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862FDC">
        <w:rPr>
          <w:b/>
          <w:sz w:val="22"/>
          <w:szCs w:val="22"/>
        </w:rPr>
        <w:t>#</w:t>
      </w:r>
      <w:r w:rsidR="00862FDC" w:rsidRPr="00862FDC">
        <w:rPr>
          <w:b/>
          <w:smallCaps/>
          <w:sz w:val="22"/>
          <w:szCs w:val="22"/>
        </w:rPr>
        <w:t>2013-</w:t>
      </w:r>
      <w:r w:rsidR="00066739">
        <w:rPr>
          <w:b/>
          <w:smallCaps/>
          <w:sz w:val="22"/>
          <w:szCs w:val="22"/>
        </w:rPr>
        <w:t xml:space="preserve">086 </w:t>
      </w:r>
      <w:r w:rsidR="00066739">
        <w:rPr>
          <w:b/>
          <w:sz w:val="22"/>
          <w:szCs w:val="22"/>
        </w:rPr>
        <w:t xml:space="preserve">and </w:t>
      </w:r>
      <w:r w:rsidR="00066739">
        <w:rPr>
          <w:b/>
          <w:smallCaps/>
          <w:sz w:val="22"/>
          <w:szCs w:val="22"/>
        </w:rPr>
        <w:t>#2014-138</w:t>
      </w:r>
      <w:r w:rsidR="00862FDC" w:rsidRPr="00862FDC">
        <w:rPr>
          <w:b/>
          <w:smallCaps/>
          <w:sz w:val="22"/>
          <w:szCs w:val="22"/>
        </w:rPr>
        <w:t xml:space="preserve">      </w:t>
      </w:r>
    </w:p>
    <w:p w:rsidR="00862FDC" w:rsidRPr="00862FDC" w:rsidRDefault="002978C4" w:rsidP="00862FDC">
      <w:pPr>
        <w:rPr>
          <w:b/>
          <w:sz w:val="20"/>
          <w:szCs w:val="20"/>
        </w:rPr>
      </w:pPr>
      <w:r w:rsidRPr="00862FDC">
        <w:rPr>
          <w:b/>
          <w:sz w:val="22"/>
          <w:szCs w:val="22"/>
        </w:rPr>
        <w:t xml:space="preserve">CBL:  </w:t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066739" w:rsidRPr="00066739">
        <w:rPr>
          <w:b/>
          <w:sz w:val="22"/>
          <w:szCs w:val="22"/>
        </w:rPr>
        <w:t>237-A-012</w:t>
      </w:r>
    </w:p>
    <w:p w:rsidR="002978C4" w:rsidRPr="00862FDC" w:rsidRDefault="002978C4" w:rsidP="002978C4">
      <w:pPr>
        <w:tabs>
          <w:tab w:val="center" w:pos="0"/>
        </w:tabs>
        <w:rPr>
          <w:b/>
          <w:bCs/>
          <w:sz w:val="22"/>
          <w:szCs w:val="22"/>
        </w:rPr>
      </w:pPr>
      <w:r w:rsidRPr="00862FDC">
        <w:rPr>
          <w:b/>
          <w:sz w:val="22"/>
          <w:szCs w:val="22"/>
        </w:rPr>
        <w:t>Address: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066739">
        <w:rPr>
          <w:b/>
          <w:bCs/>
          <w:sz w:val="22"/>
          <w:szCs w:val="22"/>
        </w:rPr>
        <w:t>2282 Congress</w:t>
      </w:r>
      <w:r w:rsidRPr="00862FDC">
        <w:rPr>
          <w:b/>
          <w:bCs/>
          <w:sz w:val="22"/>
          <w:szCs w:val="22"/>
        </w:rPr>
        <w:t xml:space="preserve"> Street</w:t>
      </w:r>
    </w:p>
    <w:p w:rsidR="00862FDC" w:rsidRPr="00066739" w:rsidRDefault="002978C4" w:rsidP="00862FDC">
      <w:pPr>
        <w:rPr>
          <w:b/>
          <w:sz w:val="22"/>
          <w:szCs w:val="22"/>
        </w:rPr>
      </w:pPr>
      <w:r w:rsidRPr="00862FDC">
        <w:rPr>
          <w:b/>
          <w:sz w:val="22"/>
          <w:szCs w:val="22"/>
        </w:rPr>
        <w:t>Applicant: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066739" w:rsidRPr="00066739">
        <w:rPr>
          <w:b/>
          <w:sz w:val="22"/>
          <w:szCs w:val="22"/>
        </w:rPr>
        <w:t>C J Developers, Inc. and Portland Property Holdings, LLC</w:t>
      </w:r>
    </w:p>
    <w:p w:rsidR="002978C4" w:rsidRPr="002978C4" w:rsidRDefault="002978C4" w:rsidP="002978C4">
      <w:pPr>
        <w:tabs>
          <w:tab w:val="center" w:pos="0"/>
        </w:tabs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 xml:space="preserve">Planner: 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Jean Fraser</w:t>
      </w:r>
    </w:p>
    <w:p w:rsidR="00BF2906" w:rsidRDefault="00BF2906" w:rsidP="00BF2906">
      <w:pPr>
        <w:rPr>
          <w:b/>
        </w:rPr>
      </w:pPr>
    </w:p>
    <w:p w:rsidR="002978C4" w:rsidRPr="00DE32E1" w:rsidRDefault="002978C4" w:rsidP="00BF2906">
      <w:pPr>
        <w:rPr>
          <w:b/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Dear </w:t>
      </w:r>
      <w:r w:rsidR="00066739">
        <w:rPr>
          <w:sz w:val="22"/>
          <w:szCs w:val="22"/>
        </w:rPr>
        <w:t>David</w:t>
      </w:r>
      <w:r w:rsidRPr="002978C4">
        <w:rPr>
          <w:sz w:val="22"/>
          <w:szCs w:val="22"/>
        </w:rPr>
        <w:t>: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Thank you for your letter dated </w:t>
      </w:r>
      <w:r w:rsidR="00066739">
        <w:rPr>
          <w:sz w:val="22"/>
          <w:szCs w:val="22"/>
        </w:rPr>
        <w:t>October 20</w:t>
      </w:r>
      <w:r w:rsidRPr="002978C4">
        <w:rPr>
          <w:sz w:val="22"/>
          <w:szCs w:val="22"/>
          <w:vertAlign w:val="superscript"/>
        </w:rPr>
        <w:t>th</w:t>
      </w:r>
      <w:r w:rsidRPr="002978C4">
        <w:rPr>
          <w:sz w:val="22"/>
          <w:szCs w:val="22"/>
        </w:rPr>
        <w:t xml:space="preserve">, </w:t>
      </w:r>
      <w:proofErr w:type="gramStart"/>
      <w:r w:rsidRPr="002978C4">
        <w:rPr>
          <w:sz w:val="22"/>
          <w:szCs w:val="22"/>
        </w:rPr>
        <w:t>201</w:t>
      </w:r>
      <w:r w:rsidR="00862FDC">
        <w:rPr>
          <w:sz w:val="22"/>
          <w:szCs w:val="22"/>
        </w:rPr>
        <w:t>4</w:t>
      </w:r>
      <w:r w:rsidR="006A53CC">
        <w:rPr>
          <w:sz w:val="22"/>
          <w:szCs w:val="22"/>
        </w:rPr>
        <w:t xml:space="preserve">  </w:t>
      </w:r>
      <w:r w:rsidRPr="002978C4">
        <w:rPr>
          <w:sz w:val="22"/>
          <w:szCs w:val="22"/>
        </w:rPr>
        <w:t>requesting</w:t>
      </w:r>
      <w:proofErr w:type="gramEnd"/>
      <w:r w:rsidRPr="002978C4">
        <w:rPr>
          <w:sz w:val="22"/>
          <w:szCs w:val="22"/>
        </w:rPr>
        <w:t xml:space="preserve"> approval to undertake </w:t>
      </w:r>
      <w:r w:rsidR="00066739">
        <w:rPr>
          <w:sz w:val="22"/>
          <w:szCs w:val="22"/>
        </w:rPr>
        <w:t xml:space="preserve">advance </w:t>
      </w:r>
      <w:r w:rsidRPr="002978C4">
        <w:rPr>
          <w:sz w:val="22"/>
          <w:szCs w:val="22"/>
        </w:rPr>
        <w:t>site work prior to the receipt of a building permit.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862FDC" w:rsidRDefault="00BF2906" w:rsidP="00BF2906">
      <w:pPr>
        <w:tabs>
          <w:tab w:val="center" w:pos="0"/>
        </w:tabs>
        <w:ind w:right="180"/>
        <w:rPr>
          <w:bCs/>
          <w:sz w:val="22"/>
          <w:szCs w:val="22"/>
        </w:rPr>
      </w:pPr>
      <w:r w:rsidRPr="002978C4">
        <w:rPr>
          <w:sz w:val="22"/>
          <w:szCs w:val="22"/>
        </w:rPr>
        <w:t xml:space="preserve">On </w:t>
      </w:r>
      <w:r w:rsidR="00066739">
        <w:rPr>
          <w:sz w:val="22"/>
          <w:szCs w:val="22"/>
        </w:rPr>
        <w:t>May 14</w:t>
      </w:r>
      <w:r w:rsidR="00862FDC" w:rsidRPr="00862FDC">
        <w:rPr>
          <w:sz w:val="22"/>
          <w:szCs w:val="22"/>
          <w:vertAlign w:val="superscript"/>
        </w:rPr>
        <w:t>th</w:t>
      </w:r>
      <w:r w:rsidR="00862FDC">
        <w:rPr>
          <w:sz w:val="22"/>
          <w:szCs w:val="22"/>
        </w:rPr>
        <w:t>, 2013</w:t>
      </w:r>
      <w:r w:rsidRPr="002978C4">
        <w:rPr>
          <w:sz w:val="22"/>
          <w:szCs w:val="22"/>
        </w:rPr>
        <w:t xml:space="preserve">, the Portland Planning Board approved with conditions a </w:t>
      </w:r>
      <w:r w:rsidR="00862FDC" w:rsidRPr="006128AC">
        <w:rPr>
          <w:sz w:val="22"/>
          <w:szCs w:val="22"/>
        </w:rPr>
        <w:t xml:space="preserve">proposal </w:t>
      </w:r>
      <w:r w:rsidR="00862FDC" w:rsidRPr="006128AC">
        <w:rPr>
          <w:bCs/>
          <w:sz w:val="22"/>
          <w:szCs w:val="22"/>
        </w:rPr>
        <w:t xml:space="preserve">to </w:t>
      </w:r>
      <w:r w:rsidR="00862FDC">
        <w:rPr>
          <w:bCs/>
          <w:sz w:val="22"/>
          <w:szCs w:val="22"/>
        </w:rPr>
        <w:t>construct</w:t>
      </w:r>
      <w:r w:rsidR="00862FDC" w:rsidRPr="006128AC">
        <w:rPr>
          <w:bCs/>
          <w:sz w:val="22"/>
          <w:szCs w:val="22"/>
        </w:rPr>
        <w:t xml:space="preserve"> </w:t>
      </w:r>
      <w:r w:rsidR="00066739">
        <w:rPr>
          <w:sz w:val="22"/>
          <w:szCs w:val="22"/>
        </w:rPr>
        <w:t xml:space="preserve"> a </w:t>
      </w:r>
      <w:r w:rsidR="00066739" w:rsidRPr="00941675">
        <w:rPr>
          <w:sz w:val="22"/>
          <w:szCs w:val="22"/>
        </w:rPr>
        <w:t>commercial development that includes</w:t>
      </w:r>
      <w:r w:rsidR="00066739" w:rsidRPr="00941675">
        <w:rPr>
          <w:bCs/>
          <w:sz w:val="22"/>
          <w:szCs w:val="22"/>
        </w:rPr>
        <w:t xml:space="preserve"> a 3,850 sq. ft. convenience store with an ATM</w:t>
      </w:r>
      <w:r w:rsidR="00066739">
        <w:rPr>
          <w:bCs/>
          <w:sz w:val="22"/>
          <w:szCs w:val="22"/>
        </w:rPr>
        <w:t xml:space="preserve"> and</w:t>
      </w:r>
      <w:r w:rsidR="00066739" w:rsidRPr="00941675">
        <w:rPr>
          <w:bCs/>
          <w:sz w:val="22"/>
          <w:szCs w:val="22"/>
        </w:rPr>
        <w:t xml:space="preserve"> fuel station </w:t>
      </w:r>
      <w:r w:rsidR="00066739">
        <w:rPr>
          <w:bCs/>
          <w:sz w:val="22"/>
          <w:szCs w:val="22"/>
        </w:rPr>
        <w:t>(</w:t>
      </w:r>
      <w:r w:rsidR="00066739" w:rsidRPr="00F60F9C">
        <w:rPr>
          <w:bCs/>
          <w:sz w:val="22"/>
          <w:szCs w:val="22"/>
        </w:rPr>
        <w:t>14</w:t>
      </w:r>
      <w:r w:rsidR="00066739" w:rsidRPr="00941675">
        <w:rPr>
          <w:bCs/>
          <w:sz w:val="22"/>
          <w:szCs w:val="22"/>
        </w:rPr>
        <w:t xml:space="preserve"> filling dispensers</w:t>
      </w:r>
      <w:r w:rsidR="00066739">
        <w:rPr>
          <w:bCs/>
          <w:sz w:val="22"/>
          <w:szCs w:val="22"/>
        </w:rPr>
        <w:t xml:space="preserve"> plus a future compressed natural gas pump and electric recharging stations), a small </w:t>
      </w:r>
      <w:proofErr w:type="spellStart"/>
      <w:r w:rsidR="00066739">
        <w:rPr>
          <w:bCs/>
          <w:sz w:val="22"/>
          <w:szCs w:val="22"/>
        </w:rPr>
        <w:t>farmstand</w:t>
      </w:r>
      <w:proofErr w:type="spellEnd"/>
      <w:r w:rsidR="00066739">
        <w:rPr>
          <w:bCs/>
          <w:sz w:val="22"/>
          <w:szCs w:val="22"/>
        </w:rPr>
        <w:t xml:space="preserve"> associated with the convenience store, and 26 parking spaces.  An amendment application that alters the layout, landscape </w:t>
      </w:r>
      <w:proofErr w:type="gramStart"/>
      <w:r w:rsidR="00066739">
        <w:rPr>
          <w:bCs/>
          <w:sz w:val="22"/>
          <w:szCs w:val="22"/>
        </w:rPr>
        <w:t xml:space="preserve">and  </w:t>
      </w:r>
      <w:proofErr w:type="spellStart"/>
      <w:r w:rsidR="00066739">
        <w:rPr>
          <w:bCs/>
          <w:sz w:val="22"/>
          <w:szCs w:val="22"/>
        </w:rPr>
        <w:t>stormwater</w:t>
      </w:r>
      <w:proofErr w:type="spellEnd"/>
      <w:proofErr w:type="gramEnd"/>
      <w:r w:rsidR="00066739">
        <w:rPr>
          <w:bCs/>
          <w:sz w:val="22"/>
          <w:szCs w:val="22"/>
        </w:rPr>
        <w:t xml:space="preserve"> system </w:t>
      </w:r>
      <w:r w:rsidR="00B90B97">
        <w:rPr>
          <w:bCs/>
          <w:sz w:val="22"/>
          <w:szCs w:val="22"/>
        </w:rPr>
        <w:t>is currently under review but an approval letter is imminent pending the receipt of the final Landscape Plan.</w:t>
      </w:r>
    </w:p>
    <w:p w:rsidR="00066739" w:rsidRPr="009A2893" w:rsidRDefault="0006673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As provided in Section 14-532, this letter serves as the written permission from the Planning Authority to commence site work </w:t>
      </w:r>
      <w:r w:rsidR="009A2893">
        <w:rPr>
          <w:sz w:val="22"/>
          <w:szCs w:val="22"/>
        </w:rPr>
        <w:t xml:space="preserve">on this project </w:t>
      </w:r>
      <w:r w:rsidRPr="002978C4">
        <w:rPr>
          <w:sz w:val="22"/>
          <w:szCs w:val="22"/>
        </w:rPr>
        <w:t xml:space="preserve">prior to </w:t>
      </w:r>
      <w:r w:rsidR="009F7ACD" w:rsidRPr="002978C4">
        <w:rPr>
          <w:sz w:val="22"/>
          <w:szCs w:val="22"/>
        </w:rPr>
        <w:t>the issuance of a building permit</w:t>
      </w:r>
      <w:r w:rsidR="00862FDC">
        <w:rPr>
          <w:sz w:val="22"/>
          <w:szCs w:val="22"/>
        </w:rPr>
        <w:t>.</w:t>
      </w:r>
      <w:r w:rsidRPr="002978C4">
        <w:rPr>
          <w:sz w:val="22"/>
          <w:szCs w:val="22"/>
        </w:rPr>
        <w:t xml:space="preserve">  The </w:t>
      </w:r>
      <w:r w:rsidR="00B90B97">
        <w:rPr>
          <w:sz w:val="22"/>
          <w:szCs w:val="22"/>
        </w:rPr>
        <w:t xml:space="preserve">permitted advance site </w:t>
      </w:r>
      <w:r w:rsidRPr="002978C4">
        <w:rPr>
          <w:sz w:val="22"/>
          <w:szCs w:val="22"/>
        </w:rPr>
        <w:t xml:space="preserve">work is limited to the extent of work </w:t>
      </w:r>
      <w:r w:rsidR="009A2893">
        <w:rPr>
          <w:sz w:val="22"/>
          <w:szCs w:val="22"/>
        </w:rPr>
        <w:t xml:space="preserve">listed </w:t>
      </w:r>
      <w:r w:rsidR="00416AB9">
        <w:rPr>
          <w:sz w:val="22"/>
          <w:szCs w:val="22"/>
        </w:rPr>
        <w:t xml:space="preserve">below </w:t>
      </w:r>
      <w:r w:rsidR="00B90B97">
        <w:rPr>
          <w:sz w:val="22"/>
          <w:szCs w:val="22"/>
        </w:rPr>
        <w:t>and does not include the clearing of the site except for the area that needs to be filled in the south part of the site;  commencement of the work i</w:t>
      </w:r>
      <w:r w:rsidR="00416AB9">
        <w:rPr>
          <w:sz w:val="22"/>
          <w:szCs w:val="22"/>
        </w:rPr>
        <w:t xml:space="preserve">s </w:t>
      </w:r>
      <w:r w:rsidR="007A3BE1" w:rsidRPr="002978C4">
        <w:rPr>
          <w:sz w:val="22"/>
          <w:szCs w:val="22"/>
        </w:rPr>
        <w:t>subject to the conditions</w:t>
      </w:r>
      <w:r w:rsidR="00416AB9">
        <w:rPr>
          <w:sz w:val="22"/>
          <w:szCs w:val="22"/>
        </w:rPr>
        <w:t xml:space="preserve"> outlined in this letter:</w:t>
      </w:r>
    </w:p>
    <w:p w:rsidR="00166779" w:rsidRPr="00166779" w:rsidRDefault="0016677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166779" w:rsidRPr="00166779" w:rsidRDefault="00166779" w:rsidP="00BF2906">
      <w:pPr>
        <w:tabs>
          <w:tab w:val="center" w:pos="0"/>
        </w:tabs>
        <w:ind w:right="180"/>
        <w:rPr>
          <w:sz w:val="22"/>
          <w:szCs w:val="22"/>
          <w:u w:val="single"/>
        </w:rPr>
      </w:pPr>
      <w:r w:rsidRPr="00166779">
        <w:rPr>
          <w:sz w:val="22"/>
          <w:szCs w:val="22"/>
          <w:u w:val="single"/>
        </w:rPr>
        <w:t>Extent of Work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B90B97" w:rsidRDefault="00B90B97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Filling of the southern portion of the site in accordance with the approved amended site plans;</w:t>
      </w:r>
    </w:p>
    <w:p w:rsidR="00B90B97" w:rsidRDefault="00B90B97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Installation of erosion and sedimentation controls shown in the approved amendment plans;</w:t>
      </w:r>
    </w:p>
    <w:p w:rsidR="00B90B97" w:rsidRDefault="00B90B97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Permanently loam and seed the filled slope as in 1) above;</w:t>
      </w:r>
    </w:p>
    <w:p w:rsidR="00B90B97" w:rsidRDefault="00B90B97" w:rsidP="006A53C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90B97">
        <w:rPr>
          <w:sz w:val="22"/>
          <w:szCs w:val="22"/>
        </w:rPr>
        <w:t xml:space="preserve">Create a temporary service road to the filled area, avoiding the removal of all trees over </w:t>
      </w:r>
      <w:r w:rsidRPr="00B90B97">
        <w:rPr>
          <w:sz w:val="22"/>
          <w:szCs w:val="22"/>
          <w:highlight w:val="yellow"/>
        </w:rPr>
        <w:t>XXX</w:t>
      </w:r>
      <w:r>
        <w:rPr>
          <w:sz w:val="22"/>
          <w:szCs w:val="22"/>
        </w:rPr>
        <w:t xml:space="preserve"> diameter and incorporating erosion control measures as necessary.</w:t>
      </w:r>
    </w:p>
    <w:p w:rsidR="006A53CC" w:rsidRPr="00DE32E1" w:rsidRDefault="006A53CC" w:rsidP="006A53CC">
      <w:pPr>
        <w:autoSpaceDE w:val="0"/>
        <w:autoSpaceDN w:val="0"/>
        <w:adjustRightInd w:val="0"/>
        <w:rPr>
          <w:sz w:val="16"/>
          <w:szCs w:val="16"/>
        </w:rPr>
      </w:pPr>
    </w:p>
    <w:p w:rsidR="003B0A69" w:rsidRDefault="009A2893" w:rsidP="00B90B97">
      <w:pPr>
        <w:autoSpaceDE w:val="0"/>
        <w:autoSpaceDN w:val="0"/>
        <w:adjustRightInd w:val="0"/>
        <w:rPr>
          <w:sz w:val="16"/>
          <w:szCs w:val="16"/>
        </w:rPr>
      </w:pPr>
      <w:r w:rsidRPr="001136CC">
        <w:rPr>
          <w:sz w:val="22"/>
          <w:szCs w:val="22"/>
          <w:u w:val="single"/>
        </w:rPr>
        <w:t>Conditions</w:t>
      </w:r>
    </w:p>
    <w:p w:rsidR="002066FD" w:rsidRDefault="00B90B97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B90B97">
        <w:rPr>
          <w:sz w:val="22"/>
          <w:szCs w:val="22"/>
        </w:rPr>
        <w:t>That the approval letter for the amendment application</w:t>
      </w:r>
      <w:r>
        <w:rPr>
          <w:sz w:val="22"/>
          <w:szCs w:val="22"/>
        </w:rPr>
        <w:t xml:space="preserve"> (#2014-138)</w:t>
      </w:r>
      <w:r w:rsidRPr="00B90B97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B90B97">
        <w:rPr>
          <w:sz w:val="22"/>
          <w:szCs w:val="22"/>
        </w:rPr>
        <w:t xml:space="preserve"> issued prior to any advance work starting on the site; </w:t>
      </w:r>
      <w:r w:rsidR="002066FD">
        <w:rPr>
          <w:sz w:val="22"/>
          <w:szCs w:val="22"/>
        </w:rPr>
        <w:t xml:space="preserve"> and</w:t>
      </w:r>
    </w:p>
    <w:p w:rsidR="00B90B97" w:rsidRPr="00B90B97" w:rsidRDefault="00B90B97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B90B97">
        <w:rPr>
          <w:sz w:val="22"/>
          <w:szCs w:val="22"/>
        </w:rPr>
        <w:t xml:space="preserve">Receipt of evidence of RTI and the executed Conditional Rezoning Agreement prior to any advance work starting on site; </w:t>
      </w:r>
      <w:r w:rsidR="002066FD">
        <w:rPr>
          <w:sz w:val="22"/>
          <w:szCs w:val="22"/>
        </w:rPr>
        <w:t>and</w:t>
      </w:r>
    </w:p>
    <w:p w:rsidR="00634A3A" w:rsidRDefault="00634A3A" w:rsidP="00634A3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That </w:t>
      </w:r>
      <w:r w:rsidRPr="00634A3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satisfactory </w:t>
      </w:r>
      <w:r w:rsidRPr="00634A3A">
        <w:rPr>
          <w:sz w:val="22"/>
          <w:szCs w:val="22"/>
        </w:rPr>
        <w:t xml:space="preserve">performance guarantee </w:t>
      </w:r>
      <w:r>
        <w:rPr>
          <w:sz w:val="22"/>
          <w:szCs w:val="22"/>
        </w:rPr>
        <w:t>is posted prior to the start of any approved advance site work.</w:t>
      </w:r>
    </w:p>
    <w:p w:rsidR="002066FD" w:rsidRDefault="00B90B97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B90B97">
        <w:rPr>
          <w:sz w:val="22"/>
          <w:szCs w:val="22"/>
        </w:rPr>
        <w:lastRenderedPageBreak/>
        <w:t xml:space="preserve">That advance </w:t>
      </w:r>
      <w:r w:rsidR="002066FD">
        <w:rPr>
          <w:sz w:val="22"/>
          <w:szCs w:val="22"/>
        </w:rPr>
        <w:t xml:space="preserve">clearance </w:t>
      </w:r>
      <w:r w:rsidRPr="00B90B97">
        <w:rPr>
          <w:sz w:val="22"/>
          <w:szCs w:val="22"/>
        </w:rPr>
        <w:t>work is limited to the area to be filled and would not include clearing of other areas on the site</w:t>
      </w:r>
      <w:r w:rsidR="002066FD">
        <w:rPr>
          <w:sz w:val="22"/>
          <w:szCs w:val="22"/>
        </w:rPr>
        <w:t>;  please amend</w:t>
      </w:r>
      <w:r w:rsidR="00634A3A">
        <w:rPr>
          <w:sz w:val="22"/>
          <w:szCs w:val="22"/>
        </w:rPr>
        <w:t xml:space="preserve"> and submit</w:t>
      </w:r>
      <w:r w:rsidR="002066FD">
        <w:rPr>
          <w:sz w:val="22"/>
          <w:szCs w:val="22"/>
        </w:rPr>
        <w:t xml:space="preserve"> the plan attached to your letter of request; and</w:t>
      </w:r>
    </w:p>
    <w:p w:rsidR="002066FD" w:rsidRDefault="003B0A69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2066FD">
        <w:rPr>
          <w:sz w:val="22"/>
          <w:szCs w:val="22"/>
        </w:rPr>
        <w:t>That the “limit of clearance work” shall be clearly marked on the site with construction tape or snow fencing</w:t>
      </w:r>
      <w:r w:rsidR="002066FD">
        <w:rPr>
          <w:sz w:val="22"/>
          <w:szCs w:val="22"/>
        </w:rPr>
        <w:t>; and</w:t>
      </w:r>
    </w:p>
    <w:p w:rsidR="003B0A69" w:rsidRDefault="002066FD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That existing trees on the site</w:t>
      </w:r>
      <w:r w:rsidR="003B0A69" w:rsidRPr="002066FD">
        <w:rPr>
          <w:sz w:val="22"/>
          <w:szCs w:val="22"/>
        </w:rPr>
        <w:t xml:space="preserve"> be protected from storage of vehicles or materials, and </w:t>
      </w:r>
      <w:r>
        <w:rPr>
          <w:sz w:val="22"/>
          <w:szCs w:val="22"/>
        </w:rPr>
        <w:t xml:space="preserve">that the route of the temporary access be </w:t>
      </w:r>
      <w:r w:rsidR="003B0A69" w:rsidRPr="002066FD">
        <w:rPr>
          <w:sz w:val="22"/>
          <w:szCs w:val="22"/>
        </w:rPr>
        <w:t xml:space="preserve">reviewed with Phil </w:t>
      </w:r>
      <w:proofErr w:type="spellStart"/>
      <w:r w:rsidR="003B0A69" w:rsidRPr="002066FD">
        <w:rPr>
          <w:sz w:val="22"/>
          <w:szCs w:val="22"/>
        </w:rPr>
        <w:t>diPierro</w:t>
      </w:r>
      <w:proofErr w:type="spellEnd"/>
      <w:r w:rsidR="003B0A69" w:rsidRPr="002066FD">
        <w:rPr>
          <w:sz w:val="22"/>
          <w:szCs w:val="22"/>
        </w:rPr>
        <w:t xml:space="preserve"> prior to the start of site work; and</w:t>
      </w:r>
    </w:p>
    <w:p w:rsidR="006A53CC" w:rsidRDefault="003B0A69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2066FD">
        <w:rPr>
          <w:sz w:val="22"/>
          <w:szCs w:val="22"/>
        </w:rPr>
        <w:t xml:space="preserve">That </w:t>
      </w:r>
      <w:r w:rsidR="006A53CC" w:rsidRPr="002066FD">
        <w:rPr>
          <w:sz w:val="22"/>
          <w:szCs w:val="22"/>
        </w:rPr>
        <w:t xml:space="preserve">all erosion and sedimentation control measures </w:t>
      </w:r>
      <w:r w:rsidRPr="002066FD">
        <w:rPr>
          <w:sz w:val="22"/>
          <w:szCs w:val="22"/>
        </w:rPr>
        <w:t xml:space="preserve">shall be </w:t>
      </w:r>
      <w:r w:rsidR="006A53CC" w:rsidRPr="002066FD">
        <w:rPr>
          <w:sz w:val="22"/>
          <w:szCs w:val="22"/>
        </w:rPr>
        <w:t>in place as per the approved plans</w:t>
      </w:r>
      <w:r w:rsidRPr="002066FD">
        <w:rPr>
          <w:sz w:val="22"/>
          <w:szCs w:val="22"/>
        </w:rPr>
        <w:t xml:space="preserve">, and to include any </w:t>
      </w:r>
      <w:r w:rsidR="006A53CC" w:rsidRPr="002066FD">
        <w:rPr>
          <w:sz w:val="22"/>
          <w:szCs w:val="22"/>
        </w:rPr>
        <w:t xml:space="preserve">additional measures </w:t>
      </w:r>
      <w:r w:rsidR="00021096" w:rsidRPr="002066FD">
        <w:rPr>
          <w:sz w:val="22"/>
          <w:szCs w:val="22"/>
        </w:rPr>
        <w:t xml:space="preserve">as </w:t>
      </w:r>
      <w:r w:rsidR="006A53CC" w:rsidRPr="002066FD">
        <w:rPr>
          <w:sz w:val="22"/>
          <w:szCs w:val="22"/>
        </w:rPr>
        <w:t xml:space="preserve">advised by Phil </w:t>
      </w:r>
      <w:proofErr w:type="spellStart"/>
      <w:r w:rsidR="006A53CC" w:rsidRPr="002066FD">
        <w:rPr>
          <w:sz w:val="22"/>
          <w:szCs w:val="22"/>
        </w:rPr>
        <w:t>diPierro</w:t>
      </w:r>
      <w:proofErr w:type="spellEnd"/>
      <w:r w:rsidR="006A53CC" w:rsidRPr="002066FD">
        <w:rPr>
          <w:sz w:val="22"/>
          <w:szCs w:val="22"/>
        </w:rPr>
        <w:t xml:space="preserve"> in respect of the site access</w:t>
      </w:r>
      <w:r w:rsidR="002066FD">
        <w:rPr>
          <w:sz w:val="22"/>
          <w:szCs w:val="22"/>
        </w:rPr>
        <w:t xml:space="preserve"> and </w:t>
      </w:r>
      <w:r w:rsidR="00634A3A">
        <w:rPr>
          <w:sz w:val="22"/>
          <w:szCs w:val="22"/>
        </w:rPr>
        <w:t>possible additional measures</w:t>
      </w:r>
      <w:r w:rsidR="002066FD">
        <w:rPr>
          <w:sz w:val="22"/>
          <w:szCs w:val="22"/>
        </w:rPr>
        <w:t xml:space="preserve"> that may be required because of the time of year this work is being done; and</w:t>
      </w:r>
    </w:p>
    <w:p w:rsidR="002066FD" w:rsidRDefault="002066FD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That an identified engineer supervise the installation of erosion</w:t>
      </w:r>
      <w:r w:rsidR="00634A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control measures and monitor these throughout the winter </w:t>
      </w:r>
      <w:r w:rsidRPr="002066FD">
        <w:rPr>
          <w:sz w:val="22"/>
          <w:szCs w:val="22"/>
          <w:highlight w:val="yellow"/>
        </w:rPr>
        <w:t>[do we want reports???]</w:t>
      </w:r>
      <w:r>
        <w:rPr>
          <w:sz w:val="22"/>
          <w:szCs w:val="22"/>
        </w:rPr>
        <w:t>, as we are concerned that stabilization of the filled area will be problematic; and</w:t>
      </w:r>
    </w:p>
    <w:p w:rsidR="00634A3A" w:rsidRDefault="002066FD" w:rsidP="003B0A6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634A3A">
        <w:rPr>
          <w:sz w:val="22"/>
          <w:szCs w:val="22"/>
        </w:rPr>
        <w:t>That the number and timing of trucks per day accessing the site be advised to the Planning Authority and DPS at leas</w:t>
      </w:r>
      <w:r w:rsidR="00634A3A" w:rsidRPr="00634A3A">
        <w:rPr>
          <w:sz w:val="22"/>
          <w:szCs w:val="22"/>
        </w:rPr>
        <w:t>t</w:t>
      </w:r>
      <w:r w:rsidRPr="00634A3A">
        <w:rPr>
          <w:sz w:val="22"/>
          <w:szCs w:val="22"/>
        </w:rPr>
        <w:t xml:space="preserve"> one week in advance, and that traffic control measure</w:t>
      </w:r>
      <w:r w:rsidR="00634A3A" w:rsidRPr="00634A3A">
        <w:rPr>
          <w:sz w:val="22"/>
          <w:szCs w:val="22"/>
        </w:rPr>
        <w:t>s be in</w:t>
      </w:r>
      <w:r w:rsidRPr="00634A3A">
        <w:rPr>
          <w:sz w:val="22"/>
          <w:szCs w:val="22"/>
        </w:rPr>
        <w:t>corporated based on</w:t>
      </w:r>
      <w:r w:rsidR="00634A3A" w:rsidRPr="00634A3A">
        <w:rPr>
          <w:sz w:val="22"/>
          <w:szCs w:val="22"/>
        </w:rPr>
        <w:t xml:space="preserve"> </w:t>
      </w:r>
      <w:r w:rsidRPr="00634A3A">
        <w:rPr>
          <w:sz w:val="22"/>
          <w:szCs w:val="22"/>
        </w:rPr>
        <w:t>their advice</w:t>
      </w:r>
      <w:r w:rsidR="00634A3A">
        <w:rPr>
          <w:sz w:val="22"/>
          <w:szCs w:val="22"/>
        </w:rPr>
        <w:t>; and</w:t>
      </w:r>
    </w:p>
    <w:p w:rsidR="00BF2906" w:rsidRPr="00634A3A" w:rsidRDefault="00634A3A" w:rsidP="00634A3A">
      <w:pPr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Please note that</w:t>
      </w:r>
      <w:r w:rsidRPr="00634A3A">
        <w:rPr>
          <w:sz w:val="22"/>
          <w:szCs w:val="22"/>
        </w:rPr>
        <w:t xml:space="preserve"> </w:t>
      </w:r>
      <w:r w:rsidR="007527E1" w:rsidRPr="00634A3A">
        <w:rPr>
          <w:sz w:val="22"/>
          <w:szCs w:val="22"/>
        </w:rPr>
        <w:t xml:space="preserve">you must obtain </w:t>
      </w:r>
      <w:r w:rsidR="00BF2906" w:rsidRPr="00634A3A">
        <w:rPr>
          <w:sz w:val="22"/>
          <w:szCs w:val="22"/>
        </w:rPr>
        <w:t xml:space="preserve">any permits that may be required from Public Works for </w:t>
      </w:r>
      <w:r w:rsidR="004C0599" w:rsidRPr="00634A3A">
        <w:rPr>
          <w:sz w:val="22"/>
          <w:szCs w:val="22"/>
        </w:rPr>
        <w:t>any street openings</w:t>
      </w:r>
      <w:r>
        <w:rPr>
          <w:sz w:val="22"/>
          <w:szCs w:val="22"/>
        </w:rPr>
        <w:t>, and that b</w:t>
      </w:r>
      <w:r w:rsidR="007527E1" w:rsidRPr="00634A3A">
        <w:rPr>
          <w:sz w:val="22"/>
          <w:szCs w:val="22"/>
        </w:rPr>
        <w:t>ui</w:t>
      </w:r>
      <w:r w:rsidR="004C0599" w:rsidRPr="00634A3A">
        <w:rPr>
          <w:sz w:val="22"/>
          <w:szCs w:val="22"/>
        </w:rPr>
        <w:t>lding</w:t>
      </w:r>
      <w:r w:rsidR="007527E1" w:rsidRPr="00634A3A">
        <w:rPr>
          <w:sz w:val="22"/>
          <w:szCs w:val="22"/>
        </w:rPr>
        <w:t xml:space="preserve"> permits must be obtained from the Inspections Division</w:t>
      </w:r>
      <w:r w:rsidR="004A66E2" w:rsidRPr="00634A3A">
        <w:rPr>
          <w:sz w:val="22"/>
          <w:szCs w:val="22"/>
        </w:rPr>
        <w:t xml:space="preserve"> </w:t>
      </w:r>
      <w:r w:rsidR="007527E1" w:rsidRPr="00634A3A">
        <w:rPr>
          <w:sz w:val="22"/>
          <w:szCs w:val="22"/>
        </w:rPr>
        <w:t>prior to the commencement of any construction of any buildings, foundations or structures.</w:t>
      </w:r>
      <w:r w:rsidR="00BF2906" w:rsidRPr="00634A3A">
        <w:rPr>
          <w:sz w:val="22"/>
          <w:szCs w:val="22"/>
        </w:rPr>
        <w:t xml:space="preserve">  </w:t>
      </w:r>
      <w:r w:rsidR="00584401" w:rsidRPr="00634A3A">
        <w:rPr>
          <w:sz w:val="22"/>
          <w:szCs w:val="22"/>
        </w:rPr>
        <w:t xml:space="preserve">Also please see attached the </w:t>
      </w:r>
      <w:proofErr w:type="spellStart"/>
      <w:r w:rsidR="00584401" w:rsidRPr="00634A3A">
        <w:rPr>
          <w:sz w:val="22"/>
          <w:szCs w:val="22"/>
        </w:rPr>
        <w:t>Citys</w:t>
      </w:r>
      <w:proofErr w:type="spellEnd"/>
      <w:r w:rsidR="00584401" w:rsidRPr="00634A3A">
        <w:rPr>
          <w:sz w:val="22"/>
          <w:szCs w:val="22"/>
        </w:rPr>
        <w:t xml:space="preserve"> Ordinance</w:t>
      </w:r>
      <w:r w:rsidR="00FA768A" w:rsidRPr="00634A3A">
        <w:rPr>
          <w:sz w:val="22"/>
          <w:szCs w:val="22"/>
        </w:rPr>
        <w:t>s</w:t>
      </w:r>
      <w:r w:rsidR="00584401" w:rsidRPr="00634A3A">
        <w:rPr>
          <w:sz w:val="22"/>
          <w:szCs w:val="22"/>
        </w:rPr>
        <w:t xml:space="preserve"> regarding construction activities</w:t>
      </w:r>
      <w:r w:rsidR="00FA768A" w:rsidRPr="00634A3A">
        <w:rPr>
          <w:sz w:val="22"/>
          <w:szCs w:val="22"/>
        </w:rPr>
        <w:t xml:space="preserve"> and hours of </w:t>
      </w:r>
      <w:proofErr w:type="gramStart"/>
      <w:r w:rsidR="00FA768A" w:rsidRPr="00634A3A">
        <w:rPr>
          <w:sz w:val="22"/>
          <w:szCs w:val="22"/>
        </w:rPr>
        <w:t>work,</w:t>
      </w:r>
      <w:proofErr w:type="gramEnd"/>
      <w:r w:rsidR="00584401" w:rsidRPr="00634A3A">
        <w:rPr>
          <w:sz w:val="22"/>
          <w:szCs w:val="22"/>
        </w:rPr>
        <w:t xml:space="preserve"> and the associated Department of Public Services waiver request form re hours of work.</w:t>
      </w:r>
    </w:p>
    <w:p w:rsidR="00BF2906" w:rsidRPr="001136CC" w:rsidRDefault="00634A3A" w:rsidP="007527E1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Prior to the start of any advance site work, a pre-const</w:t>
      </w:r>
      <w:r w:rsidR="0017498F">
        <w:rPr>
          <w:sz w:val="22"/>
          <w:szCs w:val="22"/>
        </w:rPr>
        <w:t>r</w:t>
      </w:r>
      <w:r>
        <w:rPr>
          <w:sz w:val="22"/>
          <w:szCs w:val="22"/>
        </w:rPr>
        <w:t>uction meeting s</w:t>
      </w:r>
      <w:r w:rsidR="0017498F">
        <w:rPr>
          <w:sz w:val="22"/>
          <w:szCs w:val="22"/>
        </w:rPr>
        <w:t>h</w:t>
      </w:r>
      <w:r>
        <w:rPr>
          <w:sz w:val="22"/>
          <w:szCs w:val="22"/>
        </w:rPr>
        <w:t>all be held at the project site with the contractor, development review coordinator, Pubic Service Department representative, City Arborist and owner to review the construction schedule,</w:t>
      </w:r>
      <w:r w:rsidR="001749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erosion and sedimentation controls, and other critical aspects of the work. </w:t>
      </w:r>
      <w:r w:rsidR="00BF2906" w:rsidRPr="001136CC">
        <w:rPr>
          <w:sz w:val="22"/>
          <w:szCs w:val="22"/>
        </w:rPr>
        <w:t xml:space="preserve">Please contact Philip </w:t>
      </w:r>
      <w:proofErr w:type="spellStart"/>
      <w:r w:rsidR="00BF2906" w:rsidRPr="001136CC">
        <w:rPr>
          <w:sz w:val="22"/>
          <w:szCs w:val="22"/>
        </w:rPr>
        <w:t>DiPierro</w:t>
      </w:r>
      <w:proofErr w:type="spellEnd"/>
      <w:r w:rsidR="00BF2906" w:rsidRPr="001136CC">
        <w:rPr>
          <w:sz w:val="22"/>
          <w:szCs w:val="22"/>
        </w:rPr>
        <w:t xml:space="preserve">, Development Review Coordinator at 874-8632 regarding the preconstruction meeting. 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If </w:t>
      </w:r>
      <w:r w:rsidR="004C0599">
        <w:rPr>
          <w:sz w:val="22"/>
          <w:szCs w:val="22"/>
        </w:rPr>
        <w:t>you have</w:t>
      </w:r>
      <w:r w:rsidRPr="001136CC">
        <w:rPr>
          <w:sz w:val="22"/>
          <w:szCs w:val="22"/>
        </w:rPr>
        <w:t xml:space="preserve"> any questions, please contact</w:t>
      </w:r>
      <w:r w:rsidR="007527E1">
        <w:rPr>
          <w:sz w:val="22"/>
          <w:szCs w:val="22"/>
        </w:rPr>
        <w:t xml:space="preserve"> Jean Fraser on 874 8728.</w:t>
      </w:r>
    </w:p>
    <w:p w:rsidR="00BF2906" w:rsidRPr="00166779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16"/>
          <w:szCs w:val="16"/>
        </w:rPr>
      </w:pP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22"/>
          <w:szCs w:val="22"/>
        </w:rPr>
      </w:pPr>
      <w:r w:rsidRPr="001136CC">
        <w:rPr>
          <w:sz w:val="22"/>
          <w:szCs w:val="22"/>
        </w:rPr>
        <w:t>Sincerely,</w:t>
      </w: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BF2906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Default="0058440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Pr="001136CC" w:rsidRDefault="00DE32E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Jaegerman</w:t>
      </w:r>
      <w:proofErr w:type="spellEnd"/>
    </w:p>
    <w:p w:rsidR="00BF2906" w:rsidRPr="001136CC" w:rsidRDefault="00584401" w:rsidP="002978C4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Planning Division Director   </w:t>
      </w: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BF2906" w:rsidRPr="004A66E2" w:rsidRDefault="00BF2906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4A66E2">
        <w:rPr>
          <w:sz w:val="22"/>
          <w:szCs w:val="22"/>
          <w:u w:val="single"/>
        </w:rPr>
        <w:t>Attachments</w:t>
      </w:r>
      <w:r w:rsidRPr="004A66E2">
        <w:rPr>
          <w:sz w:val="22"/>
          <w:szCs w:val="22"/>
        </w:rPr>
        <w:t>:</w:t>
      </w:r>
    </w:p>
    <w:p w:rsidR="00BF2906" w:rsidRPr="004A66E2" w:rsidRDefault="002978C4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Request letter</w:t>
      </w:r>
      <w:r w:rsidR="007527E1" w:rsidRPr="004A66E2">
        <w:rPr>
          <w:sz w:val="22"/>
          <w:szCs w:val="22"/>
        </w:rPr>
        <w:t xml:space="preserve"> from </w:t>
      </w:r>
      <w:r w:rsidR="00634A3A">
        <w:rPr>
          <w:sz w:val="22"/>
          <w:szCs w:val="22"/>
        </w:rPr>
        <w:t xml:space="preserve">David </w:t>
      </w:r>
      <w:proofErr w:type="spellStart"/>
      <w:r w:rsidR="00634A3A">
        <w:rPr>
          <w:sz w:val="22"/>
          <w:szCs w:val="22"/>
        </w:rPr>
        <w:t>latulipee,date</w:t>
      </w:r>
      <w:proofErr w:type="spellEnd"/>
      <w:r w:rsidR="00634A3A">
        <w:rPr>
          <w:sz w:val="22"/>
          <w:szCs w:val="22"/>
        </w:rPr>
        <w:t xml:space="preserve"> October 20, 2014;</w:t>
      </w:r>
    </w:p>
    <w:p w:rsidR="00584401" w:rsidRPr="004A66E2" w:rsidRDefault="00634A3A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 w:rsidR="004C0599" w:rsidRPr="004A66E2">
        <w:rPr>
          <w:sz w:val="22"/>
          <w:szCs w:val="22"/>
        </w:rPr>
        <w:t>Site Plan Approval letter</w:t>
      </w:r>
      <w:r w:rsidR="00584401" w:rsidRPr="004A66E2">
        <w:rPr>
          <w:sz w:val="22"/>
          <w:szCs w:val="22"/>
        </w:rPr>
        <w:t>;</w:t>
      </w:r>
    </w:p>
    <w:p w:rsidR="00584401" w:rsidRPr="004A66E2" w:rsidRDefault="00584401" w:rsidP="00584401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City Ordinance regarding Construction, and DPS Waiver request form re hours of work.</w:t>
      </w:r>
    </w:p>
    <w:p w:rsidR="002978C4" w:rsidRPr="004A66E2" w:rsidRDefault="007527E1" w:rsidP="00584401">
      <w:p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  <w:r w:rsidRPr="009A6D7C">
        <w:rPr>
          <w:sz w:val="20"/>
          <w:szCs w:val="20"/>
        </w:rPr>
        <w:t xml:space="preserve"> </w:t>
      </w:r>
    </w:p>
    <w:p w:rsidR="003B0A69" w:rsidRDefault="009A6D7C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>c</w:t>
      </w:r>
      <w:r w:rsidR="00BF2906" w:rsidRPr="004A66E2">
        <w:rPr>
          <w:sz w:val="22"/>
          <w:szCs w:val="22"/>
        </w:rPr>
        <w:t xml:space="preserve">c:  </w:t>
      </w:r>
      <w:r w:rsidR="003B0A69" w:rsidRPr="004A66E2">
        <w:rPr>
          <w:sz w:val="22"/>
          <w:szCs w:val="22"/>
        </w:rPr>
        <w:tab/>
      </w:r>
      <w:r w:rsidR="00634A3A">
        <w:rPr>
          <w:sz w:val="22"/>
          <w:szCs w:val="22"/>
        </w:rPr>
        <w:t xml:space="preserve">Steve </w:t>
      </w:r>
      <w:proofErr w:type="spellStart"/>
      <w:r w:rsidR="00634A3A">
        <w:rPr>
          <w:sz w:val="22"/>
          <w:szCs w:val="22"/>
        </w:rPr>
        <w:t>Bushey</w:t>
      </w:r>
      <w:proofErr w:type="spellEnd"/>
      <w:r w:rsidR="004A66E2">
        <w:rPr>
          <w:sz w:val="22"/>
          <w:szCs w:val="22"/>
        </w:rPr>
        <w:t xml:space="preserve">   (Engineer for applicant)</w:t>
      </w:r>
    </w:p>
    <w:p w:rsidR="004A66E2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BF2906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>Electronic cc:</w:t>
      </w:r>
      <w:r w:rsidR="00BF2906" w:rsidRPr="004A66E2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27E1" w:rsidTr="00166779">
        <w:tc>
          <w:tcPr>
            <w:tcW w:w="5220" w:type="dxa"/>
          </w:tcPr>
          <w:p w:rsidR="00584401" w:rsidRPr="00584401" w:rsidRDefault="00584401" w:rsidP="00584401">
            <w:pPr>
              <w:tabs>
                <w:tab w:val="left" w:pos="-1152"/>
                <w:tab w:val="left" w:pos="-864"/>
                <w:tab w:val="left" w:pos="-288"/>
                <w:tab w:val="left" w:pos="0"/>
                <w:tab w:val="left" w:pos="360"/>
                <w:tab w:val="left" w:pos="900"/>
              </w:tabs>
              <w:rPr>
                <w:sz w:val="16"/>
                <w:szCs w:val="16"/>
              </w:rPr>
            </w:pPr>
            <w:r w:rsidRPr="00584401">
              <w:rPr>
                <w:sz w:val="16"/>
                <w:szCs w:val="16"/>
              </w:rPr>
              <w:t>Jeff Levine, AICP, Director of Planning and Urban Development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Alexander </w:t>
            </w:r>
            <w:proofErr w:type="spellStart"/>
            <w:r w:rsidRPr="006A544A">
              <w:rPr>
                <w:sz w:val="16"/>
                <w:szCs w:val="16"/>
              </w:rPr>
              <w:t>Jaegerman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FAICP, </w:t>
            </w:r>
            <w:r w:rsidRPr="006A544A">
              <w:rPr>
                <w:sz w:val="16"/>
                <w:szCs w:val="16"/>
              </w:rPr>
              <w:t>Planning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Barbara </w:t>
            </w:r>
            <w:proofErr w:type="spellStart"/>
            <w:r w:rsidRPr="006A544A">
              <w:rPr>
                <w:sz w:val="16"/>
                <w:szCs w:val="16"/>
              </w:rPr>
              <w:t>Barhydt</w:t>
            </w:r>
            <w:proofErr w:type="spellEnd"/>
            <w:r w:rsidRPr="006A544A">
              <w:rPr>
                <w:sz w:val="16"/>
                <w:szCs w:val="16"/>
              </w:rPr>
              <w:t>, Development Review Services Manager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 </w:t>
            </w:r>
            <w:proofErr w:type="spellStart"/>
            <w:r>
              <w:rPr>
                <w:sz w:val="16"/>
                <w:szCs w:val="16"/>
              </w:rPr>
              <w:t>Fraser,Planner</w:t>
            </w:r>
            <w:proofErr w:type="spellEnd"/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Philip </w:t>
            </w:r>
            <w:proofErr w:type="spellStart"/>
            <w:r w:rsidRPr="006A544A">
              <w:rPr>
                <w:sz w:val="16"/>
                <w:szCs w:val="16"/>
              </w:rPr>
              <w:t>DiPierro</w:t>
            </w:r>
            <w:proofErr w:type="spellEnd"/>
            <w:r w:rsidRPr="006A544A">
              <w:rPr>
                <w:sz w:val="16"/>
                <w:szCs w:val="16"/>
              </w:rPr>
              <w:t>, Development Review Coordinator, Planning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Marge </w:t>
            </w:r>
            <w:proofErr w:type="spellStart"/>
            <w:r w:rsidRPr="006A544A">
              <w:rPr>
                <w:sz w:val="16"/>
                <w:szCs w:val="16"/>
              </w:rPr>
              <w:t>Schmuckal</w:t>
            </w:r>
            <w:proofErr w:type="spellEnd"/>
            <w:r w:rsidRPr="006A544A">
              <w:rPr>
                <w:sz w:val="16"/>
                <w:szCs w:val="16"/>
              </w:rPr>
              <w:t>, Zoning Administrator,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Tammy Munson, Inspection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6A544A">
              <w:rPr>
                <w:sz w:val="16"/>
                <w:szCs w:val="16"/>
              </w:rPr>
              <w:t>Lannie</w:t>
            </w:r>
            <w:proofErr w:type="spellEnd"/>
            <w:r w:rsidRPr="006A544A">
              <w:rPr>
                <w:sz w:val="16"/>
                <w:szCs w:val="16"/>
              </w:rPr>
              <w:t xml:space="preserve"> Dobson,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Gayle </w:t>
            </w:r>
            <w:proofErr w:type="spellStart"/>
            <w:r w:rsidRPr="006A544A">
              <w:rPr>
                <w:sz w:val="16"/>
                <w:szCs w:val="16"/>
              </w:rPr>
              <w:t>Guertin</w:t>
            </w:r>
            <w:proofErr w:type="spellEnd"/>
            <w:r w:rsidRPr="006A544A">
              <w:rPr>
                <w:sz w:val="16"/>
                <w:szCs w:val="16"/>
              </w:rPr>
              <w:t>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Michael </w:t>
            </w:r>
            <w:proofErr w:type="spellStart"/>
            <w:r w:rsidRPr="006A544A">
              <w:rPr>
                <w:sz w:val="16"/>
                <w:szCs w:val="16"/>
              </w:rPr>
              <w:t>Bobinsky</w:t>
            </w:r>
            <w:proofErr w:type="spellEnd"/>
            <w:r w:rsidRPr="006A544A">
              <w:rPr>
                <w:sz w:val="16"/>
                <w:szCs w:val="16"/>
              </w:rPr>
              <w:t>, Public Services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Katherine </w:t>
            </w:r>
            <w:proofErr w:type="spellStart"/>
            <w:r w:rsidRPr="006A544A">
              <w:rPr>
                <w:sz w:val="16"/>
                <w:szCs w:val="16"/>
              </w:rPr>
              <w:t>Earley</w:t>
            </w:r>
            <w:proofErr w:type="spellEnd"/>
            <w:r w:rsidRPr="006A544A">
              <w:rPr>
                <w:sz w:val="16"/>
                <w:szCs w:val="16"/>
              </w:rPr>
              <w:t>, Engineering Services Manager, Public Services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Bill Clark, Project Engineer, Public Services</w:t>
            </w:r>
          </w:p>
          <w:p w:rsidR="007527E1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David Margolis-</w:t>
            </w:r>
            <w:proofErr w:type="spellStart"/>
            <w:r w:rsidRPr="006A544A">
              <w:rPr>
                <w:sz w:val="16"/>
                <w:szCs w:val="16"/>
              </w:rPr>
              <w:t>Pineo</w:t>
            </w:r>
            <w:proofErr w:type="spellEnd"/>
            <w:r w:rsidRPr="006A544A">
              <w:rPr>
                <w:sz w:val="16"/>
                <w:szCs w:val="16"/>
              </w:rPr>
              <w:t>, Deputy City Engineer,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Doug </w:t>
            </w:r>
            <w:proofErr w:type="spellStart"/>
            <w:r w:rsidRPr="006A544A">
              <w:rPr>
                <w:sz w:val="16"/>
                <w:szCs w:val="16"/>
              </w:rPr>
              <w:t>Roncarati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proofErr w:type="spellStart"/>
            <w:r w:rsidRPr="006A544A">
              <w:rPr>
                <w:sz w:val="16"/>
                <w:szCs w:val="16"/>
              </w:rPr>
              <w:t>Stormwater</w:t>
            </w:r>
            <w:proofErr w:type="spellEnd"/>
            <w:r w:rsidRPr="006A544A">
              <w:rPr>
                <w:sz w:val="16"/>
                <w:szCs w:val="16"/>
              </w:rPr>
              <w:t xml:space="preserve"> Coordinator, Public Services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</w:p>
        </w:tc>
        <w:tc>
          <w:tcPr>
            <w:tcW w:w="5220" w:type="dxa"/>
          </w:tcPr>
          <w:p w:rsidR="002711A9" w:rsidRDefault="002711A9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Greg Vining, Associate Engineer, Public Services 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Michelle Sweeney, Associate Engineer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John Low, Associate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Rhonda </w:t>
            </w:r>
            <w:proofErr w:type="spellStart"/>
            <w:r w:rsidRPr="006A544A">
              <w:rPr>
                <w:sz w:val="16"/>
                <w:szCs w:val="16"/>
              </w:rPr>
              <w:t>Zazzara</w:t>
            </w:r>
            <w:proofErr w:type="spellEnd"/>
            <w:r w:rsidRPr="006A544A">
              <w:rPr>
                <w:sz w:val="16"/>
                <w:szCs w:val="16"/>
              </w:rPr>
              <w:t>, Field Inspection Coordinator,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Mike Farmer, Project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Jane Ward, Administration,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Jeff </w:t>
            </w:r>
            <w:proofErr w:type="spellStart"/>
            <w:r w:rsidRPr="006A544A">
              <w:rPr>
                <w:sz w:val="16"/>
                <w:szCs w:val="16"/>
              </w:rPr>
              <w:t>Tarling</w:t>
            </w:r>
            <w:proofErr w:type="spellEnd"/>
            <w:r w:rsidRPr="006A544A">
              <w:rPr>
                <w:sz w:val="16"/>
                <w:szCs w:val="16"/>
              </w:rPr>
              <w:t>, City Arborist,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Jeremiah Bartlett,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Captain Chris </w:t>
            </w:r>
            <w:proofErr w:type="spellStart"/>
            <w:r w:rsidRPr="006A544A">
              <w:rPr>
                <w:sz w:val="16"/>
                <w:szCs w:val="16"/>
              </w:rPr>
              <w:t>Pirone</w:t>
            </w:r>
            <w:proofErr w:type="spellEnd"/>
            <w:r w:rsidRPr="006A544A">
              <w:rPr>
                <w:sz w:val="16"/>
                <w:szCs w:val="16"/>
              </w:rPr>
              <w:t>, Fire Department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Thomas </w:t>
            </w:r>
            <w:proofErr w:type="spellStart"/>
            <w:r w:rsidRPr="006A544A">
              <w:rPr>
                <w:sz w:val="16"/>
                <w:szCs w:val="16"/>
              </w:rPr>
              <w:t>Errico</w:t>
            </w:r>
            <w:proofErr w:type="spellEnd"/>
            <w:r w:rsidRPr="006A544A">
              <w:rPr>
                <w:sz w:val="16"/>
                <w:szCs w:val="16"/>
              </w:rPr>
              <w:t>, P.E., TY Lin Associates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David </w:t>
            </w:r>
            <w:proofErr w:type="spellStart"/>
            <w:r w:rsidRPr="006A544A">
              <w:rPr>
                <w:sz w:val="16"/>
                <w:szCs w:val="16"/>
              </w:rPr>
              <w:t>Senus</w:t>
            </w:r>
            <w:proofErr w:type="spellEnd"/>
            <w:r w:rsidRPr="006A544A">
              <w:rPr>
                <w:sz w:val="16"/>
                <w:szCs w:val="16"/>
              </w:rPr>
              <w:t>, P.E., Woodard and Curran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Rick Blackburn, Assessor’s Department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Approval Letter File</w:t>
            </w:r>
          </w:p>
          <w:p w:rsidR="00166779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</w:p>
        </w:tc>
      </w:tr>
    </w:tbl>
    <w:p w:rsidR="006C3001" w:rsidRDefault="006C3001" w:rsidP="00166779"/>
    <w:sectPr w:rsidR="006C3001" w:rsidSect="002711A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50" w:right="810" w:bottom="630" w:left="1008" w:header="540" w:footer="5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9" w:rsidRDefault="004857D9" w:rsidP="007A3BE1">
      <w:r>
        <w:separator/>
      </w:r>
    </w:p>
  </w:endnote>
  <w:endnote w:type="continuationSeparator" w:id="0">
    <w:p w:rsidR="004857D9" w:rsidRDefault="004857D9" w:rsidP="007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1" w:rsidRPr="002711A9" w:rsidRDefault="002711A9" w:rsidP="002711A9">
    <w:pPr>
      <w:pStyle w:val="Footer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O:\PLAN\Dev Rev\Congress St. - 2282 (Gas Sta, Conv Store, Bank)\Post-approval\Req to start adv site work Oct 2014\Draft responses\Draft 1 adv sitework response to DL.docx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9" w:rsidRDefault="004857D9" w:rsidP="007A3BE1">
      <w:r>
        <w:separator/>
      </w:r>
    </w:p>
  </w:footnote>
  <w:footnote w:type="continuationSeparator" w:id="0">
    <w:p w:rsidR="004857D9" w:rsidRDefault="004857D9" w:rsidP="007A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A9" w:rsidRDefault="002C23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585" o:spid="_x0000_s2050" type="#_x0000_t136" style="position:absolute;margin-left:0;margin-top:0;width:524.8pt;height:20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E1" w:rsidRDefault="002C2307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586" o:spid="_x0000_s2051" type="#_x0000_t136" style="position:absolute;left:0;text-align:left;margin-left:0;margin-top:0;width:524.8pt;height:2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sdt>
      <w:sdtPr>
        <w:id w:val="547480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E32E1">
          <w:fldChar w:fldCharType="begin"/>
        </w:r>
        <w:r w:rsidR="00DE32E1">
          <w:instrText xml:space="preserve"> PAGE   \* MERGEFORMAT </w:instrText>
        </w:r>
        <w:r w:rsidR="00DE32E1">
          <w:fldChar w:fldCharType="separate"/>
        </w:r>
        <w:r>
          <w:rPr>
            <w:noProof/>
          </w:rPr>
          <w:t>2</w:t>
        </w:r>
        <w:r w:rsidR="00DE32E1">
          <w:rPr>
            <w:noProof/>
          </w:rPr>
          <w:fldChar w:fldCharType="end"/>
        </w:r>
        <w:r w:rsidR="00DE32E1">
          <w:rPr>
            <w:noProof/>
          </w:rPr>
          <w:t>.</w:t>
        </w:r>
      </w:sdtContent>
    </w:sdt>
  </w:p>
  <w:p w:rsidR="00DE32E1" w:rsidRDefault="00DE3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A9" w:rsidRDefault="002C23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584" o:spid="_x0000_s2049" type="#_x0000_t136" style="position:absolute;margin-left:0;margin-top:0;width:524.8pt;height:2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20"/>
    <w:multiLevelType w:val="hybridMultilevel"/>
    <w:tmpl w:val="558A03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A74D14"/>
    <w:multiLevelType w:val="hybridMultilevel"/>
    <w:tmpl w:val="04D4A0C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B72"/>
    <w:multiLevelType w:val="hybridMultilevel"/>
    <w:tmpl w:val="CD4C9B8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AA1A10"/>
    <w:multiLevelType w:val="hybridMultilevel"/>
    <w:tmpl w:val="B6FEE71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76CB"/>
    <w:multiLevelType w:val="hybridMultilevel"/>
    <w:tmpl w:val="A058B7A6"/>
    <w:lvl w:ilvl="0" w:tplc="4F060D2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E1CB1"/>
    <w:multiLevelType w:val="multilevel"/>
    <w:tmpl w:val="FCB4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F3136"/>
    <w:multiLevelType w:val="hybridMultilevel"/>
    <w:tmpl w:val="DF94AE34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F5003"/>
    <w:multiLevelType w:val="multilevel"/>
    <w:tmpl w:val="A86A91BE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100E7"/>
    <w:multiLevelType w:val="hybridMultilevel"/>
    <w:tmpl w:val="83560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2CF7"/>
    <w:multiLevelType w:val="hybridMultilevel"/>
    <w:tmpl w:val="6E54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2833"/>
    <w:multiLevelType w:val="hybridMultilevel"/>
    <w:tmpl w:val="E91673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776064"/>
    <w:multiLevelType w:val="multilevel"/>
    <w:tmpl w:val="6CE4E0E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021096"/>
    <w:rsid w:val="00066739"/>
    <w:rsid w:val="001136CC"/>
    <w:rsid w:val="00166779"/>
    <w:rsid w:val="0017498F"/>
    <w:rsid w:val="0018742B"/>
    <w:rsid w:val="002066FD"/>
    <w:rsid w:val="002711A9"/>
    <w:rsid w:val="002978C4"/>
    <w:rsid w:val="002C2307"/>
    <w:rsid w:val="003B0A69"/>
    <w:rsid w:val="00416AB9"/>
    <w:rsid w:val="004857D9"/>
    <w:rsid w:val="004A66E2"/>
    <w:rsid w:val="004C0599"/>
    <w:rsid w:val="00584401"/>
    <w:rsid w:val="00634A3A"/>
    <w:rsid w:val="006A53CC"/>
    <w:rsid w:val="006C3001"/>
    <w:rsid w:val="007527E1"/>
    <w:rsid w:val="007A3BE1"/>
    <w:rsid w:val="00862FDC"/>
    <w:rsid w:val="00905117"/>
    <w:rsid w:val="009A2893"/>
    <w:rsid w:val="009A6D7C"/>
    <w:rsid w:val="009B49D9"/>
    <w:rsid w:val="009F7ACD"/>
    <w:rsid w:val="00B90B97"/>
    <w:rsid w:val="00BF2906"/>
    <w:rsid w:val="00DE32E1"/>
    <w:rsid w:val="00E95AA9"/>
    <w:rsid w:val="00F841B6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12</cp:revision>
  <cp:lastPrinted>2014-03-04T20:55:00Z</cp:lastPrinted>
  <dcterms:created xsi:type="dcterms:W3CDTF">2013-02-07T20:16:00Z</dcterms:created>
  <dcterms:modified xsi:type="dcterms:W3CDTF">2014-10-22T18:19:00Z</dcterms:modified>
</cp:coreProperties>
</file>