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B4" w:rsidRDefault="00AF149D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</w:t>
      </w:r>
      <w:r w:rsidR="006635B4">
        <w:rPr>
          <w:rFonts w:ascii="Times New Roman" w:hAnsi="Times New Roman" w:cs="Times New Roman"/>
          <w:sz w:val="24"/>
          <w:szCs w:val="24"/>
        </w:rPr>
        <w:t>, 2016</w:t>
      </w:r>
    </w:p>
    <w:p w:rsidR="006635B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5B4" w:rsidRDefault="00AF149D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Thompson &amp;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Proia</w:t>
      </w:r>
      <w:proofErr w:type="spellEnd"/>
    </w:p>
    <w:p w:rsidR="00AF149D" w:rsidRDefault="00AF149D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Adams Street</w:t>
      </w:r>
    </w:p>
    <w:p w:rsidR="00AF149D" w:rsidRDefault="00AF149D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Peaks Island, ME 04108</w:t>
      </w:r>
    </w:p>
    <w:p w:rsidR="006635B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5B4" w:rsidRDefault="00AF149D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2 Island Ave, Peaks Island, ME 04108; 84-R-3; I-B Island Business</w:t>
      </w:r>
      <w:r w:rsidR="006635B4">
        <w:rPr>
          <w:rFonts w:ascii="Times New Roman" w:hAnsi="Times New Roman" w:cs="Times New Roman"/>
          <w:sz w:val="24"/>
          <w:szCs w:val="24"/>
        </w:rPr>
        <w:t xml:space="preserve"> Zone</w:t>
      </w:r>
    </w:p>
    <w:p w:rsidR="006635B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5B4" w:rsidRDefault="00AF149D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Ms. Thompson and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Proia</w:t>
      </w:r>
      <w:proofErr w:type="spellEnd"/>
      <w:r w:rsidR="006635B4">
        <w:rPr>
          <w:rFonts w:ascii="Times New Roman" w:hAnsi="Times New Roman" w:cs="Times New Roman"/>
          <w:sz w:val="24"/>
          <w:szCs w:val="24"/>
        </w:rPr>
        <w:t>:</w:t>
      </w:r>
    </w:p>
    <w:p w:rsidR="006635B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5B4" w:rsidRDefault="00AF149D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December 1, 2016</w:t>
      </w:r>
      <w:r w:rsidR="006635B4">
        <w:rPr>
          <w:rFonts w:ascii="Times New Roman" w:hAnsi="Times New Roman" w:cs="Times New Roman"/>
          <w:sz w:val="24"/>
          <w:szCs w:val="24"/>
        </w:rPr>
        <w:t>, the Zoning Board of Appeals voted 6-0 to grant the Conditional Use Appeal to convert</w:t>
      </w:r>
      <w:r>
        <w:rPr>
          <w:rFonts w:ascii="Times New Roman" w:hAnsi="Times New Roman" w:cs="Times New Roman"/>
          <w:sz w:val="24"/>
          <w:szCs w:val="24"/>
        </w:rPr>
        <w:t xml:space="preserve"> an existing two-family dwelling to a four-family dwelling</w:t>
      </w:r>
      <w:r w:rsidR="006635B4">
        <w:rPr>
          <w:rFonts w:ascii="Times New Roman" w:hAnsi="Times New Roman" w:cs="Times New Roman"/>
          <w:sz w:val="24"/>
          <w:szCs w:val="24"/>
        </w:rPr>
        <w:t>.  I am enclosing a copy of the Board’s decision.</w:t>
      </w:r>
    </w:p>
    <w:p w:rsidR="006635B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0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the conditional use appeal has been approved, you will need to apply for a Commercial Change of Use Permit (</w:t>
      </w:r>
      <w:hyperlink r:id="rId6" w:history="1">
        <w:r w:rsidRPr="0019550F">
          <w:rPr>
            <w:rStyle w:val="Hyperlink"/>
            <w:rFonts w:ascii="Times New Roman" w:hAnsi="Times New Roman" w:cs="Times New Roman"/>
            <w:sz w:val="24"/>
            <w:szCs w:val="24"/>
          </w:rPr>
          <w:t>http://me-portland.civicplus.com/DocumentCenter/Home/View/2301</w:t>
        </w:r>
      </w:hyperlink>
      <w:r>
        <w:rPr>
          <w:rFonts w:ascii="Times New Roman" w:hAnsi="Times New Roman" w:cs="Times New Roman"/>
          <w:sz w:val="24"/>
          <w:szCs w:val="24"/>
        </w:rPr>
        <w:t>) to change t</w:t>
      </w:r>
      <w:r w:rsidR="00AF149D">
        <w:rPr>
          <w:rFonts w:ascii="Times New Roman" w:hAnsi="Times New Roman" w:cs="Times New Roman"/>
          <w:sz w:val="24"/>
          <w:szCs w:val="24"/>
        </w:rPr>
        <w:t>he property from a two-family dwelling to a four-family dwelling</w:t>
      </w:r>
      <w:r w:rsidR="008A1541">
        <w:rPr>
          <w:rFonts w:ascii="Times New Roman" w:hAnsi="Times New Roman" w:cs="Times New Roman"/>
          <w:sz w:val="24"/>
          <w:szCs w:val="24"/>
        </w:rPr>
        <w:t>,</w:t>
      </w:r>
      <w:r w:rsidR="000644EE">
        <w:rPr>
          <w:rFonts w:ascii="Times New Roman" w:hAnsi="Times New Roman" w:cs="Times New Roman"/>
          <w:sz w:val="24"/>
          <w:szCs w:val="24"/>
        </w:rPr>
        <w:t xml:space="preserve"> and for any necessary </w:t>
      </w:r>
      <w:r w:rsidR="008A1541">
        <w:rPr>
          <w:rFonts w:ascii="Times New Roman" w:hAnsi="Times New Roman" w:cs="Times New Roman"/>
          <w:sz w:val="24"/>
          <w:szCs w:val="24"/>
        </w:rPr>
        <w:t>interior construction or alterations</w:t>
      </w:r>
      <w:r>
        <w:rPr>
          <w:rFonts w:ascii="Times New Roman" w:hAnsi="Times New Roman" w:cs="Times New Roman"/>
          <w:sz w:val="24"/>
          <w:szCs w:val="24"/>
        </w:rPr>
        <w:t xml:space="preserve">.  Under Section 14-474(f) of the ordinance, you have six months from the date </w:t>
      </w:r>
      <w:r w:rsidR="00AF149D">
        <w:rPr>
          <w:rFonts w:ascii="Times New Roman" w:hAnsi="Times New Roman" w:cs="Times New Roman"/>
          <w:sz w:val="24"/>
          <w:szCs w:val="24"/>
        </w:rPr>
        <w:t>of the meeting (December 1</w:t>
      </w:r>
      <w:r w:rsidR="000644EE">
        <w:rPr>
          <w:rFonts w:ascii="Times New Roman" w:hAnsi="Times New Roman" w:cs="Times New Roman"/>
          <w:sz w:val="24"/>
          <w:szCs w:val="24"/>
        </w:rPr>
        <w:t>, 2016)</w:t>
      </w:r>
      <w:r>
        <w:rPr>
          <w:rFonts w:ascii="Times New Roman" w:hAnsi="Times New Roman" w:cs="Times New Roman"/>
          <w:sz w:val="24"/>
          <w:szCs w:val="24"/>
        </w:rPr>
        <w:t>, to obtain the permit and start any construction work, or your Zoning Board approval will expire.</w:t>
      </w:r>
    </w:p>
    <w:p w:rsidR="00A00604" w:rsidRDefault="00A0060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5B4" w:rsidRDefault="00A0060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addition of new dwelling unit(s) also requires approval under the Site Plan review process, which is handled by the city’s Planning Department.  Please contact Development Review Manager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Barhydt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(207) 874-8699 or </w:t>
      </w:r>
      <w:hyperlink r:id="rId7" w:history="1">
        <w:r w:rsidRPr="00097105">
          <w:rPr>
            <w:rStyle w:val="Hyperlink"/>
            <w:rFonts w:ascii="Times New Roman" w:hAnsi="Times New Roman" w:cs="Times New Roman"/>
            <w:sz w:val="24"/>
            <w:szCs w:val="24"/>
          </w:rPr>
          <w:t>bab@portlandmaine.gov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determine what level of review will be required.  The Site Plan approval will be needed before a building permit can be issued.</w:t>
      </w:r>
    </w:p>
    <w:p w:rsidR="006635B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Appeals from decisions of the Board may be filed in Superior Court in accordance with Rule 80B of the Maine Rules of Civil Procedure.</w:t>
      </w: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B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you have any questions, please contact me at (207) 874-8695 or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cstacey@portlandmaine.gov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Stacey</w:t>
      </w: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Specialist</w:t>
      </w: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20" w:rsidRPr="00A00604" w:rsidRDefault="006635B4" w:rsidP="00A00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file</w:t>
      </w:r>
      <w:bookmarkStart w:id="0" w:name="_GoBack"/>
      <w:bookmarkEnd w:id="0"/>
    </w:p>
    <w:sectPr w:rsidR="00754220" w:rsidRPr="00A00604" w:rsidSect="00CC4826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F7" w:rsidRDefault="006479F7" w:rsidP="00CC4826">
      <w:pPr>
        <w:spacing w:after="0" w:line="240" w:lineRule="auto"/>
      </w:pPr>
      <w:r>
        <w:separator/>
      </w:r>
    </w:p>
  </w:endnote>
  <w:endnote w:type="continuationSeparator" w:id="0">
    <w:p w:rsidR="006479F7" w:rsidRDefault="006479F7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F7" w:rsidRDefault="006479F7" w:rsidP="00CC4826">
      <w:pPr>
        <w:spacing w:after="0" w:line="240" w:lineRule="auto"/>
      </w:pPr>
      <w:r>
        <w:separator/>
      </w:r>
    </w:p>
  </w:footnote>
  <w:footnote w:type="continuationSeparator" w:id="0">
    <w:p w:rsidR="006479F7" w:rsidRDefault="006479F7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411AF"/>
    <w:rsid w:val="000644EE"/>
    <w:rsid w:val="000A2186"/>
    <w:rsid w:val="000D0BAC"/>
    <w:rsid w:val="001B4890"/>
    <w:rsid w:val="0035271E"/>
    <w:rsid w:val="003E0F02"/>
    <w:rsid w:val="00482897"/>
    <w:rsid w:val="004954A9"/>
    <w:rsid w:val="004D76E4"/>
    <w:rsid w:val="00537A97"/>
    <w:rsid w:val="00540010"/>
    <w:rsid w:val="00561876"/>
    <w:rsid w:val="005F2B30"/>
    <w:rsid w:val="006217D5"/>
    <w:rsid w:val="00626898"/>
    <w:rsid w:val="00633CFC"/>
    <w:rsid w:val="0064048A"/>
    <w:rsid w:val="006479F7"/>
    <w:rsid w:val="006635B4"/>
    <w:rsid w:val="006C1F59"/>
    <w:rsid w:val="00754220"/>
    <w:rsid w:val="0076565D"/>
    <w:rsid w:val="007F4233"/>
    <w:rsid w:val="00806886"/>
    <w:rsid w:val="008A1541"/>
    <w:rsid w:val="008A79FC"/>
    <w:rsid w:val="008C301C"/>
    <w:rsid w:val="008E26B5"/>
    <w:rsid w:val="008F46AC"/>
    <w:rsid w:val="009667A1"/>
    <w:rsid w:val="00994B40"/>
    <w:rsid w:val="009C0B8D"/>
    <w:rsid w:val="009F1BB0"/>
    <w:rsid w:val="009F49FE"/>
    <w:rsid w:val="00A00604"/>
    <w:rsid w:val="00A468B2"/>
    <w:rsid w:val="00A758A9"/>
    <w:rsid w:val="00AF149D"/>
    <w:rsid w:val="00B37816"/>
    <w:rsid w:val="00B54868"/>
    <w:rsid w:val="00B64E1E"/>
    <w:rsid w:val="00BB2647"/>
    <w:rsid w:val="00BD6A8F"/>
    <w:rsid w:val="00BD6C65"/>
    <w:rsid w:val="00C01E3B"/>
    <w:rsid w:val="00CC4826"/>
    <w:rsid w:val="00D43D3E"/>
    <w:rsid w:val="00D54878"/>
    <w:rsid w:val="00D74654"/>
    <w:rsid w:val="00DD08B8"/>
    <w:rsid w:val="00E045F0"/>
    <w:rsid w:val="00E92A87"/>
    <w:rsid w:val="00F13E2A"/>
    <w:rsid w:val="00FA49D3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2FD711E-DF33-4F10-97C7-F578FEC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4048A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048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404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0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acey@portlandmain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b@portlandmaine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-portland.civicplus.com/DocumentCenter/Home/View/230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cstacey</cp:lastModifiedBy>
  <cp:revision>4</cp:revision>
  <dcterms:created xsi:type="dcterms:W3CDTF">2016-12-05T15:44:00Z</dcterms:created>
  <dcterms:modified xsi:type="dcterms:W3CDTF">2016-12-05T15:51:00Z</dcterms:modified>
</cp:coreProperties>
</file>