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73AB" w:rsidRPr="00AD73AB" w:rsidRDefault="00AD73AB" w:rsidP="00AD73AB">
      <w:pPr>
        <w:widowControl w:val="0"/>
        <w:autoSpaceDE w:val="0"/>
        <w:autoSpaceDN w:val="0"/>
        <w:adjustRightInd w:val="0"/>
        <w:spacing w:after="0" w:line="240" w:lineRule="auto"/>
        <w:jc w:val="center"/>
        <w:rPr>
          <w:rFonts w:ascii="Times New Roman" w:eastAsia="Times New Roman" w:hAnsi="Times New Roman" w:cs="Times New Roman"/>
          <w:b/>
          <w:bCs/>
          <w:sz w:val="32"/>
          <w:szCs w:val="32"/>
        </w:rPr>
      </w:pPr>
    </w:p>
    <w:p w:rsidR="00AD73AB" w:rsidRPr="00AD73AB" w:rsidRDefault="00AD73AB" w:rsidP="00AD73AB">
      <w:pPr>
        <w:widowControl w:val="0"/>
        <w:autoSpaceDE w:val="0"/>
        <w:autoSpaceDN w:val="0"/>
        <w:adjustRightInd w:val="0"/>
        <w:spacing w:after="0" w:line="240" w:lineRule="auto"/>
        <w:jc w:val="center"/>
        <w:rPr>
          <w:rFonts w:ascii="Times New Roman" w:eastAsia="Times New Roman" w:hAnsi="Times New Roman" w:cs="Times New Roman"/>
          <w:b/>
          <w:bCs/>
          <w:sz w:val="32"/>
          <w:szCs w:val="32"/>
        </w:rPr>
      </w:pPr>
      <w:r w:rsidRPr="00AD73AB">
        <w:rPr>
          <w:rFonts w:ascii="Times New Roman" w:eastAsia="Times New Roman" w:hAnsi="Times New Roman" w:cs="Times New Roman"/>
          <w:noProof/>
        </w:rPr>
        <w:drawing>
          <wp:anchor distT="0" distB="0" distL="114300" distR="114300" simplePos="0" relativeHeight="251659264" behindDoc="0" locked="0" layoutInCell="1" allowOverlap="1" wp14:anchorId="5116E45D" wp14:editId="76439C92">
            <wp:simplePos x="0" y="0"/>
            <wp:positionH relativeFrom="column">
              <wp:posOffset>5001260</wp:posOffset>
            </wp:positionH>
            <wp:positionV relativeFrom="paragraph">
              <wp:posOffset>86360</wp:posOffset>
            </wp:positionV>
            <wp:extent cx="805815" cy="800100"/>
            <wp:effectExtent l="0" t="0" r="0" b="0"/>
            <wp:wrapNone/>
            <wp:docPr id="2" name="Picture 2" descr="City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y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581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3AB">
        <w:rPr>
          <w:rFonts w:ascii="Times New Roman" w:eastAsia="Times New Roman" w:hAnsi="Times New Roman" w:cs="Times New Roman"/>
          <w:b/>
          <w:bCs/>
          <w:sz w:val="32"/>
          <w:szCs w:val="32"/>
        </w:rPr>
        <w:t>PLANNING BOARD REPORT</w:t>
      </w:r>
    </w:p>
    <w:p w:rsidR="00AD73AB" w:rsidRPr="00AD73AB" w:rsidRDefault="00AD73AB" w:rsidP="00AD73AB">
      <w:pPr>
        <w:widowControl w:val="0"/>
        <w:autoSpaceDE w:val="0"/>
        <w:autoSpaceDN w:val="0"/>
        <w:adjustRightInd w:val="0"/>
        <w:spacing w:after="0" w:line="240" w:lineRule="auto"/>
        <w:jc w:val="center"/>
        <w:rPr>
          <w:rFonts w:ascii="Times New Roman" w:eastAsia="Times New Roman" w:hAnsi="Times New Roman" w:cs="Times New Roman"/>
          <w:b/>
          <w:bCs/>
          <w:sz w:val="32"/>
          <w:szCs w:val="32"/>
        </w:rPr>
      </w:pPr>
      <w:smartTag w:uri="urn:schemas-microsoft-com:office:smarttags" w:element="place">
        <w:smartTag w:uri="urn:schemas-microsoft-com:office:smarttags" w:element="City">
          <w:r w:rsidRPr="00AD73AB">
            <w:rPr>
              <w:rFonts w:ascii="Times New Roman" w:eastAsia="Times New Roman" w:hAnsi="Times New Roman" w:cs="Times New Roman"/>
              <w:b/>
              <w:bCs/>
              <w:sz w:val="32"/>
              <w:szCs w:val="32"/>
            </w:rPr>
            <w:t>PORTLAND</w:t>
          </w:r>
        </w:smartTag>
        <w:r w:rsidRPr="00AD73AB">
          <w:rPr>
            <w:rFonts w:ascii="Times New Roman" w:eastAsia="Times New Roman" w:hAnsi="Times New Roman" w:cs="Times New Roman"/>
            <w:b/>
            <w:bCs/>
            <w:sz w:val="32"/>
            <w:szCs w:val="32"/>
          </w:rPr>
          <w:t xml:space="preserve">, </w:t>
        </w:r>
        <w:smartTag w:uri="urn:schemas-microsoft-com:office:smarttags" w:element="State">
          <w:r w:rsidRPr="00AD73AB">
            <w:rPr>
              <w:rFonts w:ascii="Times New Roman" w:eastAsia="Times New Roman" w:hAnsi="Times New Roman" w:cs="Times New Roman"/>
              <w:b/>
              <w:bCs/>
              <w:sz w:val="32"/>
              <w:szCs w:val="32"/>
            </w:rPr>
            <w:t>MAINE</w:t>
          </w:r>
        </w:smartTag>
      </w:smartTag>
    </w:p>
    <w:p w:rsidR="00AD73AB" w:rsidRPr="00AD73AB" w:rsidRDefault="00AD73AB" w:rsidP="00AD73AB">
      <w:pPr>
        <w:widowControl w:val="0"/>
        <w:tabs>
          <w:tab w:val="center" w:pos="0"/>
        </w:tabs>
        <w:autoSpaceDE w:val="0"/>
        <w:autoSpaceDN w:val="0"/>
        <w:adjustRightInd w:val="0"/>
        <w:spacing w:after="0" w:line="240" w:lineRule="auto"/>
        <w:ind w:right="180"/>
        <w:jc w:val="center"/>
        <w:rPr>
          <w:rFonts w:ascii="Times New Roman" w:eastAsia="Times New Roman" w:hAnsi="Times New Roman" w:cs="Times New Roman"/>
          <w:b/>
          <w:smallCaps/>
        </w:rPr>
      </w:pPr>
      <w:r w:rsidRPr="00AD73AB">
        <w:rPr>
          <w:rFonts w:ascii="Times New Roman" w:eastAsia="Times New Roman" w:hAnsi="Times New Roman" w:cs="Times New Roman"/>
          <w:bCs/>
          <w:noProof/>
          <w:sz w:val="24"/>
          <w:szCs w:val="24"/>
        </w:rPr>
        <mc:AlternateContent>
          <mc:Choice Requires="wps">
            <w:drawing>
              <wp:anchor distT="0" distB="0" distL="114300" distR="114300" simplePos="0" relativeHeight="251660288" behindDoc="0" locked="0" layoutInCell="1" allowOverlap="1" wp14:anchorId="1ADA969C" wp14:editId="4ED0A507">
                <wp:simplePos x="0" y="0"/>
                <wp:positionH relativeFrom="column">
                  <wp:posOffset>1009650</wp:posOffset>
                </wp:positionH>
                <wp:positionV relativeFrom="paragraph">
                  <wp:posOffset>80010</wp:posOffset>
                </wp:positionV>
                <wp:extent cx="3857625" cy="0"/>
                <wp:effectExtent l="9525" t="9525" r="9525" b="952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76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6.3pt" to="383.2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" strokeweight="1.5pt"/>
            </w:pict>
          </mc:Fallback>
        </mc:AlternateContent>
      </w:r>
    </w:p>
    <w:p w:rsidR="00AD73AB" w:rsidRDefault="00AD73AB" w:rsidP="00AD73A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D73AB">
        <w:rPr>
          <w:rFonts w:ascii="Times New Roman" w:eastAsia="Times New Roman" w:hAnsi="Times New Roman" w:cs="Times New Roman"/>
          <w:sz w:val="24"/>
          <w:szCs w:val="24"/>
        </w:rPr>
        <w:t>New Yard at Canal Landing</w:t>
      </w:r>
    </w:p>
    <w:p w:rsidR="00AD73AB" w:rsidRPr="00AD73AB" w:rsidRDefault="00AD73AB" w:rsidP="00AD73A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Boatyard and Boat Repair Facility</w:t>
      </w:r>
    </w:p>
    <w:p w:rsidR="00AD73AB" w:rsidRPr="00AD73AB" w:rsidRDefault="00AD73AB" w:rsidP="00AD73A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D73AB">
        <w:rPr>
          <w:rFonts w:ascii="Times New Roman" w:eastAsia="Times New Roman" w:hAnsi="Times New Roman" w:cs="Times New Roman"/>
          <w:sz w:val="24"/>
          <w:szCs w:val="24"/>
        </w:rPr>
        <w:t>40 West Commercial Street</w:t>
      </w:r>
    </w:p>
    <w:p w:rsidR="00AD73AB" w:rsidRPr="00AD73AB" w:rsidRDefault="00AD73AB" w:rsidP="00AD73AB">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091DDA" w:rsidRDefault="00AD73AB" w:rsidP="00AD73A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D73AB">
        <w:rPr>
          <w:rFonts w:ascii="Times New Roman" w:eastAsia="Times New Roman" w:hAnsi="Times New Roman" w:cs="Times New Roman"/>
          <w:sz w:val="24"/>
          <w:szCs w:val="24"/>
        </w:rPr>
        <w:t xml:space="preserve"> Level III Site Plan, Conditional Use, Shoreland Zone, Flood Plain, </w:t>
      </w:r>
    </w:p>
    <w:p w:rsidR="00AD73AB" w:rsidRPr="00AD73AB" w:rsidRDefault="00AD73AB" w:rsidP="00AD73A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D73AB">
        <w:rPr>
          <w:rFonts w:ascii="Times New Roman" w:eastAsia="Times New Roman" w:hAnsi="Times New Roman" w:cs="Times New Roman"/>
          <w:sz w:val="24"/>
          <w:szCs w:val="24"/>
        </w:rPr>
        <w:t>and Site Location of Development Reviews</w:t>
      </w:r>
    </w:p>
    <w:p w:rsidR="00AD73AB" w:rsidRPr="00AD73AB" w:rsidRDefault="00AD73AB" w:rsidP="00AD73AB">
      <w:pPr>
        <w:tabs>
          <w:tab w:val="center" w:pos="0"/>
        </w:tabs>
        <w:spacing w:after="0" w:line="240" w:lineRule="auto"/>
        <w:ind w:right="180"/>
        <w:jc w:val="center"/>
        <w:rPr>
          <w:rFonts w:ascii="Times New Roman" w:eastAsia="Times New Roman" w:hAnsi="Times New Roman" w:cs="Times New Roman"/>
          <w:bCs/>
        </w:rPr>
      </w:pPr>
    </w:p>
    <w:p w:rsidR="00AD73AB" w:rsidRPr="00AD73AB" w:rsidRDefault="00AD73AB" w:rsidP="00AD73A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D73AB">
        <w:rPr>
          <w:rFonts w:ascii="Times New Roman" w:eastAsia="Times New Roman" w:hAnsi="Times New Roman" w:cs="Times New Roman"/>
          <w:sz w:val="24"/>
          <w:szCs w:val="24"/>
        </w:rPr>
        <w:t>New Yard, LLC, Applicant</w:t>
      </w:r>
    </w:p>
    <w:p w:rsidR="00AD73AB" w:rsidRPr="00AD73AB" w:rsidRDefault="00AD73AB" w:rsidP="00AD73AB">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663BDE" w:rsidRPr="00663BDE" w:rsidRDefault="00663BDE" w:rsidP="00663BDE">
      <w:pPr>
        <w:spacing w:after="0"/>
        <w:jc w:val="center"/>
        <w:rPr>
          <w:rFonts w:ascii="Times New Roman" w:hAnsi="Times New Roman" w:cs="Times New Roman"/>
        </w:rPr>
      </w:pPr>
    </w:p>
    <w:tbl>
      <w:tblPr>
        <w:tblW w:w="9228" w:type="dxa"/>
        <w:jc w:val="center"/>
        <w:tblInd w:w="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7"/>
        <w:gridCol w:w="4621"/>
      </w:tblGrid>
      <w:tr w:rsidR="00663BDE" w:rsidRPr="00663BDE" w:rsidTr="00AD73AB">
        <w:trPr>
          <w:trHeight w:val="1133"/>
          <w:jc w:val="center"/>
        </w:trPr>
        <w:tc>
          <w:tcPr>
            <w:tcW w:w="4607" w:type="dxa"/>
            <w:shd w:val="clear" w:color="auto" w:fill="auto"/>
          </w:tcPr>
          <w:p w:rsidR="00663BDE" w:rsidRPr="00A7379C" w:rsidRDefault="00663BDE" w:rsidP="00663BDE">
            <w:pPr>
              <w:spacing w:after="0" w:line="240" w:lineRule="auto"/>
              <w:rPr>
                <w:rFonts w:ascii="Times New Roman" w:hAnsi="Times New Roman" w:cs="Times New Roman"/>
                <w:sz w:val="24"/>
                <w:szCs w:val="24"/>
              </w:rPr>
            </w:pPr>
            <w:r w:rsidRPr="00A7379C">
              <w:rPr>
                <w:rFonts w:ascii="Times New Roman" w:hAnsi="Times New Roman" w:cs="Times New Roman"/>
                <w:sz w:val="24"/>
                <w:szCs w:val="24"/>
              </w:rPr>
              <w:t>Submitted to: Portland Planning Board:</w:t>
            </w:r>
          </w:p>
          <w:p w:rsidR="00663BDE" w:rsidRPr="00A7379C" w:rsidRDefault="00AD73AB" w:rsidP="00663BDE">
            <w:pPr>
              <w:spacing w:after="0" w:line="240" w:lineRule="auto"/>
              <w:rPr>
                <w:rFonts w:ascii="Times New Roman" w:hAnsi="Times New Roman" w:cs="Times New Roman"/>
                <w:sz w:val="24"/>
                <w:szCs w:val="24"/>
              </w:rPr>
            </w:pPr>
            <w:r>
              <w:rPr>
                <w:rFonts w:ascii="Times New Roman" w:hAnsi="Times New Roman" w:cs="Times New Roman"/>
                <w:sz w:val="24"/>
                <w:szCs w:val="24"/>
              </w:rPr>
              <w:t>Public Hearing Date:  December 18</w:t>
            </w:r>
            <w:r w:rsidR="00663BDE" w:rsidRPr="00A7379C">
              <w:rPr>
                <w:rFonts w:ascii="Times New Roman" w:hAnsi="Times New Roman" w:cs="Times New Roman"/>
                <w:sz w:val="24"/>
                <w:szCs w:val="24"/>
              </w:rPr>
              <w:t>, 2012</w:t>
            </w:r>
          </w:p>
          <w:p w:rsidR="00AD73AB" w:rsidRPr="00AD73AB" w:rsidRDefault="00AD73AB" w:rsidP="00AD73AB">
            <w:pPr>
              <w:tabs>
                <w:tab w:val="center" w:pos="0"/>
              </w:tabs>
              <w:spacing w:after="0" w:line="240" w:lineRule="auto"/>
              <w:ind w:right="180"/>
              <w:rPr>
                <w:rFonts w:ascii="Times New Roman" w:eastAsia="Times New Roman" w:hAnsi="Times New Roman" w:cs="Times New Roman"/>
                <w:b/>
                <w:bCs/>
              </w:rPr>
            </w:pPr>
            <w:r w:rsidRPr="00AD73AB">
              <w:rPr>
                <w:rFonts w:ascii="Times New Roman" w:eastAsia="Times New Roman" w:hAnsi="Times New Roman" w:cs="Times New Roman"/>
                <w:bCs/>
              </w:rPr>
              <w:t>Project #2012-575</w:t>
            </w:r>
            <w:r w:rsidRPr="00AD73AB">
              <w:rPr>
                <w:rFonts w:ascii="Times New Roman" w:eastAsia="Times New Roman" w:hAnsi="Times New Roman" w:cs="Times New Roman"/>
                <w:b/>
                <w:bCs/>
              </w:rPr>
              <w:t xml:space="preserve">  </w:t>
            </w:r>
          </w:p>
          <w:p w:rsidR="00663BDE" w:rsidRPr="00A7379C" w:rsidRDefault="00AD73AB" w:rsidP="00AD73AB">
            <w:pPr>
              <w:tabs>
                <w:tab w:val="center" w:pos="0"/>
              </w:tabs>
              <w:spacing w:after="0" w:line="240" w:lineRule="auto"/>
              <w:ind w:right="180"/>
              <w:rPr>
                <w:rFonts w:ascii="Times New Roman" w:hAnsi="Times New Roman" w:cs="Times New Roman"/>
                <w:smallCaps/>
                <w:sz w:val="24"/>
                <w:szCs w:val="24"/>
              </w:rPr>
            </w:pPr>
            <w:r w:rsidRPr="00AD73AB">
              <w:rPr>
                <w:rFonts w:ascii="Times New Roman" w:eastAsia="Times New Roman" w:hAnsi="Times New Roman" w:cs="Times New Roman"/>
                <w:bCs/>
              </w:rPr>
              <w:t>CBL:  59-A-1,2,3,4,5,6,7,8,9,10,11,12</w:t>
            </w:r>
          </w:p>
        </w:tc>
        <w:tc>
          <w:tcPr>
            <w:tcW w:w="4621" w:type="dxa"/>
            <w:shd w:val="clear" w:color="auto" w:fill="auto"/>
          </w:tcPr>
          <w:p w:rsidR="00663BDE" w:rsidRPr="00A7379C" w:rsidRDefault="00663BDE" w:rsidP="00663BDE">
            <w:pPr>
              <w:spacing w:after="0" w:line="240" w:lineRule="auto"/>
              <w:rPr>
                <w:rFonts w:ascii="Times New Roman" w:hAnsi="Times New Roman" w:cs="Times New Roman"/>
                <w:sz w:val="24"/>
                <w:szCs w:val="24"/>
              </w:rPr>
            </w:pPr>
            <w:r w:rsidRPr="00A7379C">
              <w:rPr>
                <w:rFonts w:ascii="Times New Roman" w:hAnsi="Times New Roman" w:cs="Times New Roman"/>
                <w:sz w:val="24"/>
                <w:szCs w:val="24"/>
              </w:rPr>
              <w:t>Prepared by:  Bill Needelman, Senior Planner</w:t>
            </w:r>
          </w:p>
          <w:p w:rsidR="00663BDE" w:rsidRPr="00A7379C" w:rsidRDefault="00663BDE" w:rsidP="00663BDE">
            <w:pPr>
              <w:spacing w:after="0" w:line="240" w:lineRule="auto"/>
              <w:rPr>
                <w:rFonts w:ascii="Times New Roman" w:hAnsi="Times New Roman" w:cs="Times New Roman"/>
                <w:sz w:val="24"/>
                <w:szCs w:val="24"/>
              </w:rPr>
            </w:pPr>
            <w:r w:rsidRPr="00A7379C">
              <w:rPr>
                <w:rFonts w:ascii="Times New Roman" w:hAnsi="Times New Roman" w:cs="Times New Roman"/>
                <w:sz w:val="24"/>
                <w:szCs w:val="24"/>
              </w:rPr>
              <w:t xml:space="preserve">Date:  </w:t>
            </w:r>
            <w:r w:rsidR="00FA75BB">
              <w:rPr>
                <w:rFonts w:ascii="Times New Roman" w:hAnsi="Times New Roman" w:cs="Times New Roman"/>
                <w:sz w:val="24"/>
                <w:szCs w:val="24"/>
              </w:rPr>
              <w:t>December 14</w:t>
            </w:r>
            <w:r w:rsidR="00AD73AB">
              <w:rPr>
                <w:rFonts w:ascii="Times New Roman" w:hAnsi="Times New Roman" w:cs="Times New Roman"/>
                <w:sz w:val="24"/>
                <w:szCs w:val="24"/>
              </w:rPr>
              <w:t>, 2012</w:t>
            </w:r>
          </w:p>
          <w:p w:rsidR="00663BDE" w:rsidRPr="00A7379C" w:rsidRDefault="00663BDE" w:rsidP="00663BDE">
            <w:pPr>
              <w:spacing w:after="0" w:line="240" w:lineRule="auto"/>
              <w:rPr>
                <w:rFonts w:ascii="Times New Roman" w:hAnsi="Times New Roman" w:cs="Times New Roman"/>
                <w:sz w:val="24"/>
                <w:szCs w:val="24"/>
              </w:rPr>
            </w:pPr>
            <w:r w:rsidRPr="00A7379C">
              <w:rPr>
                <w:rFonts w:ascii="Times New Roman" w:hAnsi="Times New Roman" w:cs="Times New Roman"/>
                <w:sz w:val="24"/>
                <w:szCs w:val="24"/>
              </w:rPr>
              <w:t>Pl</w:t>
            </w:r>
            <w:r w:rsidR="00AD73AB">
              <w:rPr>
                <w:rFonts w:ascii="Times New Roman" w:hAnsi="Times New Roman" w:cs="Times New Roman"/>
                <w:sz w:val="24"/>
                <w:szCs w:val="24"/>
              </w:rPr>
              <w:t>anning Board Report Number:  #53</w:t>
            </w:r>
            <w:r w:rsidRPr="00A7379C">
              <w:rPr>
                <w:rFonts w:ascii="Times New Roman" w:hAnsi="Times New Roman" w:cs="Times New Roman"/>
                <w:sz w:val="24"/>
                <w:szCs w:val="24"/>
              </w:rPr>
              <w:t>-12</w:t>
            </w:r>
          </w:p>
        </w:tc>
      </w:tr>
    </w:tbl>
    <w:p w:rsidR="002A67D3" w:rsidRPr="00EB7844" w:rsidRDefault="002A67D3" w:rsidP="002A67D3">
      <w:pPr>
        <w:spacing w:after="0" w:line="240" w:lineRule="auto"/>
        <w:rPr>
          <w:rFonts w:ascii="Times New Roman" w:eastAsia="Times New Roman" w:hAnsi="Times New Roman" w:cs="Times New Roman"/>
          <w:b/>
          <w:bCs/>
          <w:sz w:val="24"/>
          <w:szCs w:val="24"/>
        </w:rPr>
      </w:pPr>
    </w:p>
    <w:p w:rsidR="002A67D3" w:rsidRPr="00EB7844" w:rsidRDefault="00D401AE" w:rsidP="00D401AE">
      <w:pPr>
        <w:keepNext/>
        <w:spacing w:after="0" w:line="240" w:lineRule="auto"/>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w:t>
      </w:r>
      <w:r>
        <w:rPr>
          <w:rFonts w:ascii="Times New Roman" w:eastAsia="Times New Roman" w:hAnsi="Times New Roman" w:cs="Times New Roman"/>
          <w:b/>
          <w:bCs/>
          <w:sz w:val="24"/>
          <w:szCs w:val="24"/>
        </w:rPr>
        <w:tab/>
      </w:r>
      <w:r w:rsidR="002A67D3" w:rsidRPr="00EB7844">
        <w:rPr>
          <w:rFonts w:ascii="Times New Roman" w:eastAsia="Times New Roman" w:hAnsi="Times New Roman" w:cs="Times New Roman"/>
          <w:b/>
          <w:bCs/>
          <w:sz w:val="24"/>
          <w:szCs w:val="24"/>
        </w:rPr>
        <w:t>Introduction</w:t>
      </w:r>
    </w:p>
    <w:p w:rsidR="002A67D3" w:rsidRPr="00EB7844" w:rsidRDefault="002A67D3" w:rsidP="00D401AE">
      <w:pPr>
        <w:spacing w:after="0" w:line="240" w:lineRule="auto"/>
        <w:rPr>
          <w:rFonts w:ascii="Times New Roman" w:eastAsia="Times New Roman" w:hAnsi="Times New Roman" w:cs="Times New Roman"/>
          <w:sz w:val="24"/>
          <w:szCs w:val="24"/>
        </w:rPr>
      </w:pPr>
    </w:p>
    <w:p w:rsidR="00276F18" w:rsidRPr="00276F18" w:rsidRDefault="00276F18" w:rsidP="00D401AE">
      <w:pPr>
        <w:spacing w:after="0" w:line="240" w:lineRule="auto"/>
        <w:rPr>
          <w:rFonts w:ascii="Times New Roman" w:eastAsia="Times New Roman" w:hAnsi="Times New Roman" w:cs="Times New Roman"/>
          <w:sz w:val="24"/>
          <w:szCs w:val="24"/>
        </w:rPr>
      </w:pPr>
      <w:r w:rsidRPr="00276F18">
        <w:rPr>
          <w:rFonts w:ascii="Times New Roman" w:eastAsia="Times New Roman" w:hAnsi="Times New Roman" w:cs="Times New Roman"/>
          <w:sz w:val="24"/>
          <w:szCs w:val="24"/>
        </w:rPr>
        <w:t xml:space="preserve">At the request of New Yard, LLC, represented by Steve Bushey, Deluca Hoffman Associates, the Planning Board is requested to hold a Public Hearing to review the proposed site plan for a boat and ship repair and maintenance facility in the vicinity of 40 West Commercial Street.   A boat sales area is also proposed.  </w:t>
      </w:r>
    </w:p>
    <w:p w:rsidR="00276F18" w:rsidRPr="00276F18" w:rsidRDefault="00E67466" w:rsidP="00D401AE">
      <w:pPr>
        <w:tabs>
          <w:tab w:val="left" w:pos="109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276F18" w:rsidRPr="00276F18" w:rsidRDefault="00276F18" w:rsidP="00D401AE">
      <w:pPr>
        <w:spacing w:after="0" w:line="240" w:lineRule="auto"/>
        <w:rPr>
          <w:rFonts w:ascii="Times New Roman" w:eastAsia="Times New Roman" w:hAnsi="Times New Roman" w:cs="Times New Roman"/>
          <w:sz w:val="24"/>
          <w:szCs w:val="24"/>
        </w:rPr>
      </w:pPr>
      <w:r w:rsidRPr="00276F18">
        <w:rPr>
          <w:rFonts w:ascii="Times New Roman" w:eastAsia="Times New Roman" w:hAnsi="Times New Roman" w:cs="Times New Roman"/>
          <w:sz w:val="24"/>
          <w:szCs w:val="24"/>
        </w:rPr>
        <w:t>The proposal is for approximately 42,000 square feet of building space for the repair facility and re-grading of up to</w:t>
      </w:r>
      <w:r w:rsidR="00E877F0">
        <w:rPr>
          <w:rFonts w:ascii="Times New Roman" w:eastAsia="Times New Roman" w:hAnsi="Times New Roman" w:cs="Times New Roman"/>
          <w:sz w:val="24"/>
          <w:szCs w:val="24"/>
        </w:rPr>
        <w:t>7</w:t>
      </w:r>
      <w:r w:rsidRPr="00276F18">
        <w:rPr>
          <w:rFonts w:ascii="Times New Roman" w:eastAsia="Times New Roman" w:hAnsi="Times New Roman" w:cs="Times New Roman"/>
          <w:sz w:val="24"/>
          <w:szCs w:val="24"/>
        </w:rPr>
        <w:t xml:space="preserve"> acres of the site for boat storage and circulation.  </w:t>
      </w:r>
    </w:p>
    <w:p w:rsidR="00276F18" w:rsidRPr="00276F18" w:rsidRDefault="00276F18" w:rsidP="00D401AE">
      <w:pPr>
        <w:spacing w:after="0" w:line="240" w:lineRule="auto"/>
        <w:rPr>
          <w:rFonts w:ascii="Times New Roman" w:eastAsia="Times New Roman" w:hAnsi="Times New Roman" w:cs="Times New Roman"/>
          <w:sz w:val="24"/>
          <w:szCs w:val="24"/>
        </w:rPr>
      </w:pPr>
    </w:p>
    <w:p w:rsidR="00276F18" w:rsidRPr="00276F18" w:rsidRDefault="00276F18" w:rsidP="00D401AE">
      <w:pPr>
        <w:spacing w:after="0" w:line="240" w:lineRule="auto"/>
        <w:rPr>
          <w:rFonts w:ascii="Times New Roman" w:eastAsia="Times New Roman" w:hAnsi="Times New Roman" w:cs="Times New Roman"/>
          <w:sz w:val="24"/>
          <w:szCs w:val="24"/>
        </w:rPr>
      </w:pPr>
      <w:r w:rsidRPr="00276F18">
        <w:rPr>
          <w:rFonts w:ascii="Times New Roman" w:eastAsia="Times New Roman" w:hAnsi="Times New Roman" w:cs="Times New Roman"/>
          <w:sz w:val="24"/>
          <w:szCs w:val="24"/>
        </w:rPr>
        <w:t>The Planning Board held an introductory workshop on the proposal based on a preliminary application on September 11, 2010 and the applicant has provided an updated set of material as the basis for this Public Hearing.  The revised material shows an expansion of interior building space from +/-20,000 square feet to +/-42,000 square feet with the addition of a 22,000 square foot “operations building.”  Other changes reflect city staff and Planning Board comments, changes to the water-side floats and docks, greater detail and engineering specificity, and responses to written review comments.</w:t>
      </w:r>
    </w:p>
    <w:p w:rsidR="00276F18" w:rsidRPr="00276F18" w:rsidRDefault="00276F18" w:rsidP="00D401AE">
      <w:pPr>
        <w:spacing w:after="0" w:line="240" w:lineRule="auto"/>
        <w:rPr>
          <w:rFonts w:ascii="Times New Roman" w:eastAsia="Times New Roman" w:hAnsi="Times New Roman" w:cs="Times New Roman"/>
          <w:sz w:val="24"/>
          <w:szCs w:val="24"/>
        </w:rPr>
      </w:pPr>
    </w:p>
    <w:p w:rsidR="00276F18" w:rsidRPr="00276F18" w:rsidRDefault="00276F18" w:rsidP="00D401AE">
      <w:pPr>
        <w:spacing w:after="0" w:line="240" w:lineRule="auto"/>
        <w:rPr>
          <w:rFonts w:ascii="Times New Roman" w:eastAsia="Times New Roman" w:hAnsi="Times New Roman" w:cs="Times New Roman"/>
          <w:sz w:val="24"/>
          <w:szCs w:val="24"/>
        </w:rPr>
      </w:pPr>
      <w:r w:rsidRPr="00276F18">
        <w:rPr>
          <w:rFonts w:ascii="Times New Roman" w:eastAsia="Times New Roman" w:hAnsi="Times New Roman" w:cs="Times New Roman"/>
          <w:sz w:val="24"/>
          <w:szCs w:val="24"/>
        </w:rPr>
        <w:t xml:space="preserve">This hearing was advertised in the December </w:t>
      </w:r>
      <w:r w:rsidR="00FB78E4">
        <w:rPr>
          <w:rFonts w:ascii="Times New Roman" w:eastAsia="Times New Roman" w:hAnsi="Times New Roman" w:cs="Times New Roman"/>
          <w:sz w:val="24"/>
          <w:szCs w:val="24"/>
        </w:rPr>
        <w:t>6 and 7</w:t>
      </w:r>
      <w:r w:rsidRPr="00276F18">
        <w:rPr>
          <w:rFonts w:ascii="Times New Roman" w:eastAsia="Times New Roman" w:hAnsi="Times New Roman" w:cs="Times New Roman"/>
          <w:sz w:val="24"/>
          <w:szCs w:val="24"/>
        </w:rPr>
        <w:t xml:space="preserve">, 2012 editions of the Portland Press Herald and was noticed by mail to 132 neighboring property owners and interested parties.  </w:t>
      </w:r>
    </w:p>
    <w:p w:rsidR="00830EE0" w:rsidRDefault="00830EE0" w:rsidP="00D401AE">
      <w:pPr>
        <w:spacing w:after="0" w:line="240" w:lineRule="auto"/>
        <w:rPr>
          <w:rFonts w:ascii="Times New Roman" w:eastAsia="Times New Roman" w:hAnsi="Times New Roman" w:cs="Times New Roman"/>
          <w:sz w:val="24"/>
          <w:szCs w:val="24"/>
        </w:rPr>
      </w:pPr>
    </w:p>
    <w:p w:rsidR="00230E66" w:rsidRDefault="000B35AE" w:rsidP="00D401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City staff has reviewed the</w:t>
      </w:r>
      <w:r w:rsidRPr="00EB7844">
        <w:rPr>
          <w:rFonts w:ascii="Times New Roman" w:eastAsia="Times New Roman" w:hAnsi="Times New Roman" w:cs="Times New Roman"/>
          <w:sz w:val="24"/>
          <w:szCs w:val="24"/>
        </w:rPr>
        <w:t xml:space="preserve"> application and written mater</w:t>
      </w:r>
      <w:r>
        <w:rPr>
          <w:rFonts w:ascii="Times New Roman" w:eastAsia="Times New Roman" w:hAnsi="Times New Roman" w:cs="Times New Roman"/>
          <w:sz w:val="24"/>
          <w:szCs w:val="24"/>
        </w:rPr>
        <w:t>ials</w:t>
      </w:r>
      <w:r w:rsidR="00830EE0">
        <w:rPr>
          <w:rFonts w:ascii="Times New Roman" w:eastAsia="Times New Roman" w:hAnsi="Times New Roman" w:cs="Times New Roman"/>
          <w:sz w:val="24"/>
          <w:szCs w:val="24"/>
        </w:rPr>
        <w:t xml:space="preserve"> and the staff’s analysis is provided below.  </w:t>
      </w:r>
    </w:p>
    <w:p w:rsidR="00FB78E4" w:rsidRDefault="00FB78E4" w:rsidP="00D401AE">
      <w:pPr>
        <w:spacing w:after="0" w:line="240" w:lineRule="auto"/>
        <w:rPr>
          <w:rFonts w:ascii="Times New Roman" w:eastAsia="Times New Roman" w:hAnsi="Times New Roman" w:cs="Times New Roman"/>
          <w:sz w:val="24"/>
          <w:szCs w:val="24"/>
        </w:rPr>
      </w:pPr>
    </w:p>
    <w:p w:rsidR="00FB78E4" w:rsidRDefault="00FB78E4" w:rsidP="00D401AE">
      <w:pPr>
        <w:spacing w:after="0" w:line="240" w:lineRule="auto"/>
        <w:rPr>
          <w:rFonts w:ascii="Times New Roman" w:eastAsia="Times New Roman" w:hAnsi="Times New Roman" w:cs="Times New Roman"/>
          <w:sz w:val="24"/>
          <w:szCs w:val="24"/>
        </w:rPr>
      </w:pPr>
    </w:p>
    <w:p w:rsidR="00363BC8" w:rsidRDefault="00363BC8" w:rsidP="00D401AE">
      <w:pPr>
        <w:spacing w:after="0" w:line="240" w:lineRule="auto"/>
        <w:rPr>
          <w:rFonts w:ascii="Times New Roman" w:eastAsia="Times New Roman" w:hAnsi="Times New Roman" w:cs="Times New Roman"/>
          <w:sz w:val="24"/>
          <w:szCs w:val="24"/>
        </w:rPr>
      </w:pPr>
    </w:p>
    <w:p w:rsidR="006A528C" w:rsidRDefault="006A528C" w:rsidP="00D401AE">
      <w:pPr>
        <w:spacing w:after="0" w:line="240" w:lineRule="auto"/>
        <w:rPr>
          <w:rFonts w:ascii="Times New Roman" w:eastAsia="Times New Roman" w:hAnsi="Times New Roman" w:cs="Times New Roman"/>
          <w:sz w:val="24"/>
          <w:szCs w:val="24"/>
        </w:rPr>
      </w:pPr>
      <w:r w:rsidRPr="00EB7844">
        <w:rPr>
          <w:rFonts w:ascii="Times New Roman" w:eastAsia="Times New Roman" w:hAnsi="Times New Roman" w:cs="Times New Roman"/>
          <w:i/>
          <w:sz w:val="24"/>
          <w:szCs w:val="24"/>
        </w:rPr>
        <w:lastRenderedPageBreak/>
        <w:t>Applicable Reviews</w:t>
      </w:r>
    </w:p>
    <w:p w:rsidR="00276F18" w:rsidRDefault="00276F18" w:rsidP="00D401AE">
      <w:pPr>
        <w:rPr>
          <w:rFonts w:ascii="Times New Roman" w:hAnsi="Times New Roman" w:cs="Times New Roman"/>
          <w:sz w:val="24"/>
          <w:szCs w:val="24"/>
        </w:rPr>
      </w:pPr>
      <w:r w:rsidRPr="00276F18">
        <w:rPr>
          <w:rFonts w:ascii="Times New Roman" w:hAnsi="Times New Roman" w:cs="Times New Roman"/>
          <w:sz w:val="24"/>
          <w:szCs w:val="24"/>
        </w:rPr>
        <w:t>The project is considered a Level III Site Plan subject to review under the Waterfront Port Development Zone, Shoreland, Flood Plain, and Conditional Use (marine retail and boat storage in the WPDZ) standards of the land use code.  The project is also reviewed under delegated local authority for a Site Location of Development permit.  The subject review is limited to the first phase of development and additional reviews may be required for later phases.</w:t>
      </w:r>
    </w:p>
    <w:p w:rsidR="00363BC8" w:rsidRDefault="00363BC8" w:rsidP="00D401AE">
      <w:pPr>
        <w:rPr>
          <w:rFonts w:ascii="Times New Roman" w:hAnsi="Times New Roman" w:cs="Times New Roman"/>
          <w:sz w:val="24"/>
          <w:szCs w:val="24"/>
        </w:rPr>
      </w:pPr>
      <w:r>
        <w:rPr>
          <w:rFonts w:ascii="Times New Roman" w:hAnsi="Times New Roman" w:cs="Times New Roman"/>
          <w:sz w:val="24"/>
          <w:szCs w:val="24"/>
        </w:rPr>
        <w:t>The applicant is requesting waivers from the following provisions of the Land Use Code and Technical Standards</w:t>
      </w:r>
    </w:p>
    <w:tbl>
      <w:tblPr>
        <w:tblW w:w="9525"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5"/>
        <w:gridCol w:w="3420"/>
        <w:gridCol w:w="4170"/>
      </w:tblGrid>
      <w:tr w:rsidR="00A46089" w:rsidTr="00FE0935">
        <w:trPr>
          <w:trHeight w:val="255"/>
        </w:trPr>
        <w:tc>
          <w:tcPr>
            <w:tcW w:w="1935" w:type="dxa"/>
          </w:tcPr>
          <w:p w:rsidR="00A46089" w:rsidRDefault="00A46089" w:rsidP="00A46089">
            <w:pPr>
              <w:ind w:left="45"/>
              <w:rPr>
                <w:rFonts w:ascii="Times New Roman" w:hAnsi="Times New Roman" w:cs="Times New Roman"/>
                <w:b/>
                <w:sz w:val="24"/>
                <w:szCs w:val="24"/>
              </w:rPr>
            </w:pPr>
            <w:r>
              <w:rPr>
                <w:rFonts w:ascii="Times New Roman" w:hAnsi="Times New Roman" w:cs="Times New Roman"/>
                <w:b/>
                <w:sz w:val="24"/>
                <w:szCs w:val="24"/>
              </w:rPr>
              <w:t>Waiver</w:t>
            </w:r>
          </w:p>
        </w:tc>
        <w:tc>
          <w:tcPr>
            <w:tcW w:w="3420" w:type="dxa"/>
          </w:tcPr>
          <w:p w:rsidR="00A46089" w:rsidRDefault="00A46089" w:rsidP="00A46089">
            <w:pPr>
              <w:ind w:left="45"/>
              <w:rPr>
                <w:rFonts w:ascii="Times New Roman" w:hAnsi="Times New Roman" w:cs="Times New Roman"/>
                <w:b/>
                <w:sz w:val="24"/>
                <w:szCs w:val="24"/>
              </w:rPr>
            </w:pPr>
            <w:r>
              <w:rPr>
                <w:rFonts w:ascii="Times New Roman" w:hAnsi="Times New Roman" w:cs="Times New Roman"/>
                <w:b/>
                <w:sz w:val="24"/>
                <w:szCs w:val="24"/>
              </w:rPr>
              <w:t>Code Reference</w:t>
            </w:r>
          </w:p>
        </w:tc>
        <w:tc>
          <w:tcPr>
            <w:tcW w:w="4170" w:type="dxa"/>
          </w:tcPr>
          <w:p w:rsidR="00A46089" w:rsidRDefault="00FE0935" w:rsidP="00A46089">
            <w:pPr>
              <w:ind w:left="45"/>
              <w:rPr>
                <w:rFonts w:ascii="Times New Roman" w:hAnsi="Times New Roman" w:cs="Times New Roman"/>
                <w:b/>
                <w:sz w:val="24"/>
                <w:szCs w:val="24"/>
              </w:rPr>
            </w:pPr>
            <w:r>
              <w:rPr>
                <w:rFonts w:ascii="Times New Roman" w:hAnsi="Times New Roman" w:cs="Times New Roman"/>
                <w:b/>
                <w:sz w:val="24"/>
                <w:szCs w:val="24"/>
              </w:rPr>
              <w:t>Com</w:t>
            </w:r>
            <w:r w:rsidR="00A46089">
              <w:rPr>
                <w:rFonts w:ascii="Times New Roman" w:hAnsi="Times New Roman" w:cs="Times New Roman"/>
                <w:b/>
                <w:sz w:val="24"/>
                <w:szCs w:val="24"/>
              </w:rPr>
              <w:t>ment</w:t>
            </w:r>
          </w:p>
        </w:tc>
      </w:tr>
      <w:tr w:rsidR="00A46089" w:rsidTr="00FE0935">
        <w:trPr>
          <w:trHeight w:val="285"/>
        </w:trPr>
        <w:tc>
          <w:tcPr>
            <w:tcW w:w="1935" w:type="dxa"/>
          </w:tcPr>
          <w:p w:rsidR="00A46089" w:rsidRDefault="00A46089" w:rsidP="00FA75BB">
            <w:pPr>
              <w:ind w:left="45"/>
              <w:rPr>
                <w:rFonts w:ascii="Times New Roman" w:hAnsi="Times New Roman" w:cs="Times New Roman"/>
                <w:b/>
                <w:sz w:val="24"/>
                <w:szCs w:val="24"/>
              </w:rPr>
            </w:pPr>
            <w:r w:rsidRPr="005A5872">
              <w:rPr>
                <w:rFonts w:ascii="Times New Roman" w:hAnsi="Times New Roman" w:cs="Times New Roman"/>
                <w:b/>
                <w:sz w:val="24"/>
                <w:szCs w:val="24"/>
              </w:rPr>
              <w:t>Sidewal</w:t>
            </w:r>
            <w:r w:rsidR="00FA75BB">
              <w:rPr>
                <w:rFonts w:ascii="Times New Roman" w:hAnsi="Times New Roman" w:cs="Times New Roman"/>
                <w:b/>
                <w:sz w:val="24"/>
                <w:szCs w:val="24"/>
              </w:rPr>
              <w:t>k</w:t>
            </w:r>
            <w:r w:rsidRPr="005A5872">
              <w:rPr>
                <w:rFonts w:ascii="Times New Roman" w:hAnsi="Times New Roman" w:cs="Times New Roman"/>
                <w:b/>
                <w:sz w:val="24"/>
                <w:szCs w:val="24"/>
              </w:rPr>
              <w:t xml:space="preserve">s and Granite Curbing:  </w:t>
            </w:r>
          </w:p>
        </w:tc>
        <w:tc>
          <w:tcPr>
            <w:tcW w:w="3420" w:type="dxa"/>
          </w:tcPr>
          <w:p w:rsidR="00A46089" w:rsidRDefault="00A46089" w:rsidP="00A46089">
            <w:pPr>
              <w:ind w:left="45"/>
              <w:rPr>
                <w:rFonts w:ascii="Times New Roman" w:hAnsi="Times New Roman" w:cs="Times New Roman"/>
                <w:b/>
                <w:sz w:val="24"/>
                <w:szCs w:val="24"/>
              </w:rPr>
            </w:pPr>
            <w:r w:rsidRPr="005A5872">
              <w:rPr>
                <w:rFonts w:ascii="Times New Roman" w:hAnsi="Times New Roman" w:cs="Times New Roman"/>
                <w:sz w:val="24"/>
                <w:szCs w:val="24"/>
              </w:rPr>
              <w:t>Site Plan Standard 14-526(a)(2)c.1 (and 14-448 an d14-449, by reference)</w:t>
            </w:r>
            <w:r>
              <w:rPr>
                <w:rFonts w:ascii="Times New Roman" w:hAnsi="Times New Roman" w:cs="Times New Roman"/>
                <w:sz w:val="24"/>
                <w:szCs w:val="24"/>
              </w:rPr>
              <w:t xml:space="preserve">  </w:t>
            </w:r>
          </w:p>
        </w:tc>
        <w:tc>
          <w:tcPr>
            <w:tcW w:w="4170" w:type="dxa"/>
          </w:tcPr>
          <w:p w:rsidR="00A46089" w:rsidRDefault="00A46089" w:rsidP="00A46089">
            <w:pPr>
              <w:ind w:left="45"/>
              <w:rPr>
                <w:rFonts w:ascii="Times New Roman" w:hAnsi="Times New Roman" w:cs="Times New Roman"/>
                <w:b/>
                <w:sz w:val="24"/>
                <w:szCs w:val="24"/>
              </w:rPr>
            </w:pPr>
            <w:r w:rsidRPr="00A46089">
              <w:rPr>
                <w:rFonts w:ascii="Times New Roman" w:hAnsi="Times New Roman" w:cs="Times New Roman"/>
                <w:i/>
                <w:sz w:val="24"/>
                <w:szCs w:val="24"/>
              </w:rPr>
              <w:t xml:space="preserve">Sidewalk waiver is </w:t>
            </w:r>
            <w:r>
              <w:rPr>
                <w:rFonts w:ascii="Times New Roman" w:hAnsi="Times New Roman" w:cs="Times New Roman"/>
                <w:i/>
                <w:sz w:val="24"/>
                <w:szCs w:val="24"/>
              </w:rPr>
              <w:t>r</w:t>
            </w:r>
            <w:r w:rsidRPr="00A46089">
              <w:rPr>
                <w:rFonts w:ascii="Times New Roman" w:hAnsi="Times New Roman" w:cs="Times New Roman"/>
                <w:i/>
                <w:sz w:val="24"/>
                <w:szCs w:val="24"/>
              </w:rPr>
              <w:t>ecommended by staff based on sidewalk criteria 1 (safe route across the street,  and criteria 6 (loss of significant features of greater value).  Curbing waiver is recommended based on criteria 4 (loss of significant site features of a greater public value,) and criteria 5 (runoff from the development site or within the street does not require curbing for stormwater management.)</w:t>
            </w:r>
          </w:p>
        </w:tc>
      </w:tr>
      <w:tr w:rsidR="00A46089" w:rsidTr="00FE0935">
        <w:trPr>
          <w:trHeight w:val="255"/>
        </w:trPr>
        <w:tc>
          <w:tcPr>
            <w:tcW w:w="1935" w:type="dxa"/>
          </w:tcPr>
          <w:p w:rsidR="00A46089" w:rsidRDefault="00A46089" w:rsidP="00A46089">
            <w:pPr>
              <w:ind w:left="45"/>
              <w:rPr>
                <w:rFonts w:ascii="Times New Roman" w:hAnsi="Times New Roman" w:cs="Times New Roman"/>
                <w:b/>
                <w:sz w:val="24"/>
                <w:szCs w:val="24"/>
              </w:rPr>
            </w:pPr>
            <w:r w:rsidRPr="005A5872">
              <w:rPr>
                <w:rFonts w:ascii="Times New Roman" w:hAnsi="Times New Roman" w:cs="Times New Roman"/>
                <w:b/>
                <w:sz w:val="24"/>
                <w:szCs w:val="24"/>
              </w:rPr>
              <w:t>Site Lighting</w:t>
            </w:r>
          </w:p>
        </w:tc>
        <w:tc>
          <w:tcPr>
            <w:tcW w:w="3420" w:type="dxa"/>
          </w:tcPr>
          <w:p w:rsidR="00A46089" w:rsidRDefault="00A46089" w:rsidP="00A46089">
            <w:pPr>
              <w:ind w:left="45"/>
              <w:rPr>
                <w:rFonts w:ascii="Times New Roman" w:hAnsi="Times New Roman" w:cs="Times New Roman"/>
                <w:b/>
                <w:sz w:val="24"/>
                <w:szCs w:val="24"/>
              </w:rPr>
            </w:pPr>
            <w:r w:rsidRPr="005A5872">
              <w:rPr>
                <w:rFonts w:ascii="Times New Roman" w:hAnsi="Times New Roman" w:cs="Times New Roman"/>
                <w:sz w:val="24"/>
                <w:szCs w:val="24"/>
              </w:rPr>
              <w:t xml:space="preserve">Tech Standards Sec. XV. 5.4.A, Uniformity and 4.B, Illumination Levels.  </w:t>
            </w:r>
          </w:p>
        </w:tc>
        <w:tc>
          <w:tcPr>
            <w:tcW w:w="4170" w:type="dxa"/>
          </w:tcPr>
          <w:p w:rsidR="00A46089" w:rsidRDefault="00A46089" w:rsidP="00A46089">
            <w:pPr>
              <w:ind w:left="45"/>
              <w:rPr>
                <w:rFonts w:ascii="Times New Roman" w:hAnsi="Times New Roman" w:cs="Times New Roman"/>
                <w:b/>
                <w:sz w:val="24"/>
                <w:szCs w:val="24"/>
              </w:rPr>
            </w:pPr>
            <w:r w:rsidRPr="00936BCA">
              <w:rPr>
                <w:rFonts w:ascii="Times New Roman" w:hAnsi="Times New Roman" w:cs="Times New Roman"/>
                <w:i/>
                <w:sz w:val="24"/>
                <w:szCs w:val="24"/>
              </w:rPr>
              <w:t>Waiver requested due to proposed dark areas on the site not meeting minimum illumination levels.</w:t>
            </w:r>
          </w:p>
        </w:tc>
      </w:tr>
      <w:tr w:rsidR="00A46089" w:rsidTr="00FE0935">
        <w:trPr>
          <w:trHeight w:val="497"/>
        </w:trPr>
        <w:tc>
          <w:tcPr>
            <w:tcW w:w="1935" w:type="dxa"/>
          </w:tcPr>
          <w:p w:rsidR="00A46089" w:rsidRDefault="00A46089" w:rsidP="00A46089">
            <w:pPr>
              <w:pStyle w:val="ListParagraph"/>
              <w:ind w:left="27"/>
              <w:rPr>
                <w:rFonts w:ascii="Times New Roman" w:hAnsi="Times New Roman" w:cs="Times New Roman"/>
                <w:b/>
                <w:sz w:val="24"/>
                <w:szCs w:val="24"/>
              </w:rPr>
            </w:pPr>
            <w:r w:rsidRPr="005A5872">
              <w:rPr>
                <w:rFonts w:ascii="Times New Roman" w:hAnsi="Times New Roman" w:cs="Times New Roman"/>
                <w:b/>
                <w:sz w:val="24"/>
                <w:szCs w:val="24"/>
              </w:rPr>
              <w:t xml:space="preserve">Landscaping: </w:t>
            </w:r>
          </w:p>
        </w:tc>
        <w:tc>
          <w:tcPr>
            <w:tcW w:w="3420" w:type="dxa"/>
          </w:tcPr>
          <w:p w:rsidR="00E06812" w:rsidRDefault="00A46089" w:rsidP="00E06812">
            <w:pPr>
              <w:ind w:left="45"/>
              <w:rPr>
                <w:rFonts w:ascii="Times New Roman" w:hAnsi="Times New Roman" w:cs="Times New Roman"/>
                <w:sz w:val="24"/>
                <w:szCs w:val="24"/>
              </w:rPr>
            </w:pPr>
            <w:r w:rsidRPr="005A5872">
              <w:rPr>
                <w:rFonts w:ascii="Times New Roman" w:hAnsi="Times New Roman" w:cs="Times New Roman"/>
                <w:sz w:val="24"/>
                <w:szCs w:val="24"/>
              </w:rPr>
              <w:t xml:space="preserve">Tech Standards Sec. </w:t>
            </w:r>
            <w:r w:rsidR="00E06812">
              <w:rPr>
                <w:rFonts w:ascii="Times New Roman" w:hAnsi="Times New Roman" w:cs="Times New Roman"/>
                <w:sz w:val="24"/>
                <w:szCs w:val="24"/>
              </w:rPr>
              <w:t>I</w:t>
            </w:r>
            <w:r w:rsidRPr="005A5872">
              <w:rPr>
                <w:rFonts w:ascii="Times New Roman" w:hAnsi="Times New Roman" w:cs="Times New Roman"/>
                <w:sz w:val="24"/>
                <w:szCs w:val="24"/>
              </w:rPr>
              <w:t>V. 5.4</w:t>
            </w:r>
            <w:r w:rsidR="00E06812">
              <w:rPr>
                <w:rFonts w:ascii="Times New Roman" w:hAnsi="Times New Roman" w:cs="Times New Roman"/>
                <w:sz w:val="24"/>
                <w:szCs w:val="24"/>
              </w:rPr>
              <w:t>.5</w:t>
            </w:r>
          </w:p>
          <w:p w:rsidR="00A46089" w:rsidRDefault="00A46089" w:rsidP="00E06812">
            <w:pPr>
              <w:ind w:left="45"/>
              <w:rPr>
                <w:rFonts w:ascii="Times New Roman" w:hAnsi="Times New Roman" w:cs="Times New Roman"/>
                <w:b/>
                <w:sz w:val="24"/>
                <w:szCs w:val="24"/>
              </w:rPr>
            </w:pPr>
            <w:r w:rsidRPr="005A5872">
              <w:rPr>
                <w:rFonts w:ascii="Times New Roman" w:hAnsi="Times New Roman" w:cs="Times New Roman"/>
                <w:sz w:val="24"/>
                <w:szCs w:val="24"/>
              </w:rPr>
              <w:t>Tree Species and Size standards.</w:t>
            </w:r>
            <w:r w:rsidR="00591E5F">
              <w:rPr>
                <w:rFonts w:ascii="Times New Roman" w:hAnsi="Times New Roman" w:cs="Times New Roman"/>
                <w:sz w:val="24"/>
                <w:szCs w:val="24"/>
              </w:rPr>
              <w:t>)</w:t>
            </w:r>
          </w:p>
        </w:tc>
        <w:tc>
          <w:tcPr>
            <w:tcW w:w="4170" w:type="dxa"/>
          </w:tcPr>
          <w:p w:rsidR="00A46089" w:rsidRPr="00A46089" w:rsidRDefault="00A46089" w:rsidP="00A46089">
            <w:pPr>
              <w:ind w:left="45"/>
              <w:rPr>
                <w:rFonts w:ascii="Times New Roman" w:hAnsi="Times New Roman" w:cs="Times New Roman"/>
                <w:i/>
                <w:sz w:val="24"/>
                <w:szCs w:val="24"/>
              </w:rPr>
            </w:pPr>
            <w:r w:rsidRPr="00A46089">
              <w:rPr>
                <w:rFonts w:ascii="Times New Roman" w:hAnsi="Times New Roman" w:cs="Times New Roman"/>
                <w:i/>
                <w:sz w:val="24"/>
                <w:szCs w:val="24"/>
              </w:rPr>
              <w:t>Waiver</w:t>
            </w:r>
            <w:r>
              <w:rPr>
                <w:rFonts w:ascii="Times New Roman" w:hAnsi="Times New Roman" w:cs="Times New Roman"/>
                <w:i/>
                <w:sz w:val="24"/>
                <w:szCs w:val="24"/>
              </w:rPr>
              <w:t>s</w:t>
            </w:r>
            <w:r w:rsidRPr="00A46089">
              <w:rPr>
                <w:rFonts w:ascii="Times New Roman" w:hAnsi="Times New Roman" w:cs="Times New Roman"/>
                <w:i/>
                <w:sz w:val="24"/>
                <w:szCs w:val="24"/>
              </w:rPr>
              <w:t xml:space="preserve"> requested </w:t>
            </w:r>
            <w:r w:rsidR="00591E5F">
              <w:rPr>
                <w:rFonts w:ascii="Times New Roman" w:hAnsi="Times New Roman" w:cs="Times New Roman"/>
                <w:i/>
                <w:sz w:val="24"/>
                <w:szCs w:val="24"/>
              </w:rPr>
              <w:t>to allow a naturalized replanting program consistent with the site’s Shoreland Zone context.</w:t>
            </w:r>
          </w:p>
          <w:p w:rsidR="00A46089" w:rsidRPr="003C49E1" w:rsidRDefault="00792005" w:rsidP="00A46089">
            <w:pPr>
              <w:ind w:left="45"/>
              <w:rPr>
                <w:rFonts w:ascii="Times New Roman" w:hAnsi="Times New Roman" w:cs="Times New Roman"/>
                <w:i/>
                <w:sz w:val="24"/>
                <w:szCs w:val="24"/>
              </w:rPr>
            </w:pPr>
            <w:r w:rsidRPr="003C49E1">
              <w:rPr>
                <w:rFonts w:ascii="Times New Roman" w:hAnsi="Times New Roman" w:cs="Times New Roman"/>
                <w:i/>
                <w:sz w:val="24"/>
                <w:szCs w:val="24"/>
              </w:rPr>
              <w:t xml:space="preserve">Note:  Other landscaping waivers are requested </w:t>
            </w:r>
            <w:r w:rsidR="003C49E1" w:rsidRPr="003C49E1">
              <w:rPr>
                <w:rFonts w:ascii="Times New Roman" w:hAnsi="Times New Roman" w:cs="Times New Roman"/>
                <w:i/>
                <w:sz w:val="24"/>
                <w:szCs w:val="24"/>
              </w:rPr>
              <w:t>that staff has determined are not required by code.</w:t>
            </w:r>
          </w:p>
        </w:tc>
      </w:tr>
      <w:tr w:rsidR="00A46089" w:rsidTr="00091DDA">
        <w:trPr>
          <w:trHeight w:val="660"/>
        </w:trPr>
        <w:tc>
          <w:tcPr>
            <w:tcW w:w="1935" w:type="dxa"/>
          </w:tcPr>
          <w:p w:rsidR="00A46089" w:rsidRPr="005A5872" w:rsidRDefault="00A46089" w:rsidP="00A46089">
            <w:pPr>
              <w:ind w:left="45"/>
              <w:rPr>
                <w:rFonts w:ascii="Times New Roman" w:hAnsi="Times New Roman" w:cs="Times New Roman"/>
                <w:b/>
                <w:sz w:val="24"/>
                <w:szCs w:val="24"/>
              </w:rPr>
            </w:pPr>
            <w:r w:rsidRPr="005A5872">
              <w:rPr>
                <w:rFonts w:ascii="Times New Roman" w:hAnsi="Times New Roman" w:cs="Times New Roman"/>
                <w:b/>
                <w:sz w:val="24"/>
                <w:szCs w:val="24"/>
              </w:rPr>
              <w:t>Flooding</w:t>
            </w:r>
          </w:p>
        </w:tc>
        <w:tc>
          <w:tcPr>
            <w:tcW w:w="3420" w:type="dxa"/>
          </w:tcPr>
          <w:p w:rsidR="00A46089" w:rsidRPr="00A46089" w:rsidRDefault="00A46089" w:rsidP="00A46089">
            <w:pPr>
              <w:ind w:left="45"/>
              <w:rPr>
                <w:rFonts w:ascii="Times New Roman" w:hAnsi="Times New Roman" w:cs="Times New Roman"/>
                <w:sz w:val="24"/>
                <w:szCs w:val="24"/>
              </w:rPr>
            </w:pPr>
            <w:r w:rsidRPr="00A46089">
              <w:rPr>
                <w:rFonts w:ascii="Times New Roman" w:hAnsi="Times New Roman" w:cs="Times New Roman"/>
                <w:sz w:val="24"/>
                <w:szCs w:val="24"/>
              </w:rPr>
              <w:t>Tech Standards Sec.V E, Flooding</w:t>
            </w:r>
          </w:p>
        </w:tc>
        <w:tc>
          <w:tcPr>
            <w:tcW w:w="4170" w:type="dxa"/>
          </w:tcPr>
          <w:p w:rsidR="00A46089" w:rsidRPr="00A46089" w:rsidRDefault="00FE0935" w:rsidP="00A46089">
            <w:pPr>
              <w:ind w:left="45"/>
              <w:rPr>
                <w:rFonts w:ascii="Times New Roman" w:hAnsi="Times New Roman" w:cs="Times New Roman"/>
                <w:b/>
                <w:i/>
                <w:sz w:val="24"/>
                <w:szCs w:val="24"/>
              </w:rPr>
            </w:pPr>
            <w:r>
              <w:rPr>
                <w:rFonts w:ascii="Times New Roman" w:hAnsi="Times New Roman" w:cs="Times New Roman"/>
                <w:i/>
                <w:sz w:val="24"/>
                <w:szCs w:val="24"/>
              </w:rPr>
              <w:t xml:space="preserve">Waiver requested </w:t>
            </w:r>
            <w:r w:rsidR="00A46089" w:rsidRPr="00A46089">
              <w:rPr>
                <w:rFonts w:ascii="Times New Roman" w:hAnsi="Times New Roman" w:cs="Times New Roman"/>
                <w:i/>
                <w:sz w:val="24"/>
                <w:szCs w:val="24"/>
              </w:rPr>
              <w:t xml:space="preserve"> due to the capacity of the </w:t>
            </w:r>
            <w:r>
              <w:rPr>
                <w:rFonts w:ascii="Times New Roman" w:hAnsi="Times New Roman" w:cs="Times New Roman"/>
                <w:i/>
                <w:sz w:val="24"/>
                <w:szCs w:val="24"/>
              </w:rPr>
              <w:t>receiving body (the Fore River)</w:t>
            </w:r>
          </w:p>
        </w:tc>
      </w:tr>
      <w:tr w:rsidR="00091DDA" w:rsidTr="00FE0935">
        <w:trPr>
          <w:trHeight w:val="165"/>
        </w:trPr>
        <w:tc>
          <w:tcPr>
            <w:tcW w:w="1935" w:type="dxa"/>
          </w:tcPr>
          <w:p w:rsidR="00E06812" w:rsidRDefault="00E06812" w:rsidP="00A46089">
            <w:pPr>
              <w:ind w:left="45"/>
              <w:rPr>
                <w:rFonts w:ascii="Times New Roman" w:hAnsi="Times New Roman" w:cs="Times New Roman"/>
                <w:b/>
                <w:sz w:val="24"/>
                <w:szCs w:val="24"/>
              </w:rPr>
            </w:pPr>
          </w:p>
          <w:p w:rsidR="003C2E2D" w:rsidRPr="005A5872" w:rsidRDefault="003C2E2D" w:rsidP="00A46089">
            <w:pPr>
              <w:ind w:left="45"/>
              <w:rPr>
                <w:rFonts w:ascii="Times New Roman" w:hAnsi="Times New Roman" w:cs="Times New Roman"/>
                <w:b/>
                <w:sz w:val="24"/>
                <w:szCs w:val="24"/>
              </w:rPr>
            </w:pPr>
          </w:p>
        </w:tc>
        <w:tc>
          <w:tcPr>
            <w:tcW w:w="3420" w:type="dxa"/>
          </w:tcPr>
          <w:p w:rsidR="00091DDA" w:rsidRPr="00A46089" w:rsidRDefault="00091DDA" w:rsidP="00A46089">
            <w:pPr>
              <w:ind w:left="45"/>
              <w:rPr>
                <w:rFonts w:ascii="Times New Roman" w:hAnsi="Times New Roman" w:cs="Times New Roman"/>
                <w:sz w:val="24"/>
                <w:szCs w:val="24"/>
              </w:rPr>
            </w:pPr>
          </w:p>
        </w:tc>
        <w:tc>
          <w:tcPr>
            <w:tcW w:w="4170" w:type="dxa"/>
          </w:tcPr>
          <w:p w:rsidR="00091DDA" w:rsidRDefault="00091DDA" w:rsidP="00A46089">
            <w:pPr>
              <w:ind w:left="45"/>
              <w:rPr>
                <w:rFonts w:ascii="Times New Roman" w:hAnsi="Times New Roman" w:cs="Times New Roman"/>
                <w:i/>
                <w:sz w:val="24"/>
                <w:szCs w:val="24"/>
              </w:rPr>
            </w:pPr>
          </w:p>
        </w:tc>
      </w:tr>
      <w:tr w:rsidR="00091DDA" w:rsidTr="008C73FA">
        <w:trPr>
          <w:trHeight w:val="285"/>
        </w:trPr>
        <w:tc>
          <w:tcPr>
            <w:tcW w:w="1935" w:type="dxa"/>
          </w:tcPr>
          <w:p w:rsidR="00091DDA" w:rsidRDefault="00091DDA" w:rsidP="008C73FA">
            <w:pPr>
              <w:ind w:left="45"/>
              <w:rPr>
                <w:rFonts w:ascii="Times New Roman" w:hAnsi="Times New Roman" w:cs="Times New Roman"/>
                <w:b/>
                <w:sz w:val="24"/>
                <w:szCs w:val="24"/>
              </w:rPr>
            </w:pPr>
            <w:r>
              <w:rPr>
                <w:rFonts w:ascii="Times New Roman" w:hAnsi="Times New Roman" w:cs="Times New Roman"/>
                <w:b/>
                <w:sz w:val="24"/>
                <w:szCs w:val="24"/>
              </w:rPr>
              <w:lastRenderedPageBreak/>
              <w:t>Waiver</w:t>
            </w:r>
          </w:p>
        </w:tc>
        <w:tc>
          <w:tcPr>
            <w:tcW w:w="3420" w:type="dxa"/>
          </w:tcPr>
          <w:p w:rsidR="00091DDA" w:rsidRDefault="00091DDA" w:rsidP="008C73FA">
            <w:pPr>
              <w:ind w:left="45"/>
              <w:rPr>
                <w:rFonts w:ascii="Times New Roman" w:hAnsi="Times New Roman" w:cs="Times New Roman"/>
                <w:b/>
                <w:sz w:val="24"/>
                <w:szCs w:val="24"/>
              </w:rPr>
            </w:pPr>
            <w:r>
              <w:rPr>
                <w:rFonts w:ascii="Times New Roman" w:hAnsi="Times New Roman" w:cs="Times New Roman"/>
                <w:b/>
                <w:sz w:val="24"/>
                <w:szCs w:val="24"/>
              </w:rPr>
              <w:t>Code Reference</w:t>
            </w:r>
          </w:p>
        </w:tc>
        <w:tc>
          <w:tcPr>
            <w:tcW w:w="4170" w:type="dxa"/>
          </w:tcPr>
          <w:p w:rsidR="00091DDA" w:rsidRDefault="00091DDA" w:rsidP="008C73FA">
            <w:pPr>
              <w:ind w:left="45"/>
              <w:rPr>
                <w:rFonts w:ascii="Times New Roman" w:hAnsi="Times New Roman" w:cs="Times New Roman"/>
                <w:b/>
                <w:sz w:val="24"/>
                <w:szCs w:val="24"/>
              </w:rPr>
            </w:pPr>
            <w:r>
              <w:rPr>
                <w:rFonts w:ascii="Times New Roman" w:hAnsi="Times New Roman" w:cs="Times New Roman"/>
                <w:b/>
                <w:sz w:val="24"/>
                <w:szCs w:val="24"/>
              </w:rPr>
              <w:t>Comment</w:t>
            </w:r>
          </w:p>
        </w:tc>
      </w:tr>
      <w:tr w:rsidR="00091DDA" w:rsidTr="00091DDA">
        <w:trPr>
          <w:trHeight w:val="1628"/>
        </w:trPr>
        <w:tc>
          <w:tcPr>
            <w:tcW w:w="1935" w:type="dxa"/>
          </w:tcPr>
          <w:p w:rsidR="00091DDA" w:rsidRDefault="00091DDA" w:rsidP="00A46089">
            <w:pPr>
              <w:ind w:left="45"/>
              <w:rPr>
                <w:rFonts w:ascii="Times New Roman" w:hAnsi="Times New Roman" w:cs="Times New Roman"/>
                <w:b/>
                <w:sz w:val="24"/>
                <w:szCs w:val="24"/>
              </w:rPr>
            </w:pPr>
          </w:p>
          <w:p w:rsidR="00091DDA" w:rsidRPr="005A5872" w:rsidRDefault="00091DDA" w:rsidP="00091DDA">
            <w:pPr>
              <w:ind w:left="45"/>
              <w:rPr>
                <w:rFonts w:ascii="Times New Roman" w:hAnsi="Times New Roman" w:cs="Times New Roman"/>
                <w:b/>
                <w:sz w:val="24"/>
                <w:szCs w:val="24"/>
              </w:rPr>
            </w:pPr>
            <w:r w:rsidRPr="00363BC8">
              <w:rPr>
                <w:rFonts w:ascii="Times New Roman" w:hAnsi="Times New Roman" w:cs="Times New Roman"/>
                <w:b/>
                <w:sz w:val="24"/>
                <w:szCs w:val="24"/>
              </w:rPr>
              <w:t>Soil Infiltration Testing</w:t>
            </w:r>
          </w:p>
        </w:tc>
        <w:tc>
          <w:tcPr>
            <w:tcW w:w="3420" w:type="dxa"/>
          </w:tcPr>
          <w:p w:rsidR="00091DDA" w:rsidRDefault="00091DDA" w:rsidP="00A46089">
            <w:pPr>
              <w:ind w:left="45"/>
              <w:rPr>
                <w:rFonts w:ascii="Times New Roman" w:hAnsi="Times New Roman" w:cs="Times New Roman"/>
                <w:sz w:val="24"/>
                <w:szCs w:val="24"/>
              </w:rPr>
            </w:pPr>
          </w:p>
          <w:p w:rsidR="00091DDA" w:rsidRDefault="00091DDA" w:rsidP="00091DDA">
            <w:pPr>
              <w:ind w:left="45"/>
              <w:rPr>
                <w:rFonts w:ascii="Times New Roman" w:hAnsi="Times New Roman" w:cs="Times New Roman"/>
                <w:b/>
                <w:sz w:val="24"/>
                <w:szCs w:val="24"/>
              </w:rPr>
            </w:pPr>
            <w:r w:rsidRPr="00363BC8">
              <w:rPr>
                <w:rFonts w:ascii="Times New Roman" w:hAnsi="Times New Roman" w:cs="Times New Roman"/>
                <w:sz w:val="24"/>
                <w:szCs w:val="24"/>
              </w:rPr>
              <w:t>Tech Standards, Sec. V, Appendix D.4.(a)</w:t>
            </w:r>
          </w:p>
        </w:tc>
        <w:tc>
          <w:tcPr>
            <w:tcW w:w="4170" w:type="dxa"/>
          </w:tcPr>
          <w:p w:rsidR="00091DDA" w:rsidRDefault="00091DDA" w:rsidP="00FE0935">
            <w:pPr>
              <w:ind w:left="72"/>
              <w:rPr>
                <w:rFonts w:ascii="Times New Roman" w:hAnsi="Times New Roman" w:cs="Times New Roman"/>
                <w:i/>
                <w:sz w:val="24"/>
                <w:szCs w:val="24"/>
              </w:rPr>
            </w:pPr>
          </w:p>
          <w:p w:rsidR="00091DDA" w:rsidRPr="00FE0935" w:rsidRDefault="00091DDA" w:rsidP="00091DDA">
            <w:pPr>
              <w:ind w:left="72"/>
              <w:rPr>
                <w:rFonts w:ascii="Times New Roman" w:hAnsi="Times New Roman" w:cs="Times New Roman"/>
                <w:sz w:val="24"/>
                <w:szCs w:val="24"/>
              </w:rPr>
            </w:pPr>
            <w:r w:rsidRPr="00FE0935">
              <w:rPr>
                <w:rFonts w:ascii="Times New Roman" w:hAnsi="Times New Roman" w:cs="Times New Roman"/>
                <w:i/>
                <w:sz w:val="24"/>
                <w:szCs w:val="24"/>
              </w:rPr>
              <w:t>Based on known conditions on the site and controlled materials to be installed with construction.</w:t>
            </w:r>
          </w:p>
        </w:tc>
      </w:tr>
      <w:tr w:rsidR="00FE0935" w:rsidTr="00FE0935">
        <w:trPr>
          <w:trHeight w:val="375"/>
        </w:trPr>
        <w:tc>
          <w:tcPr>
            <w:tcW w:w="1935" w:type="dxa"/>
          </w:tcPr>
          <w:p w:rsidR="00FE0935" w:rsidRPr="005A5872" w:rsidRDefault="00FE0935" w:rsidP="00A46089">
            <w:pPr>
              <w:ind w:left="45"/>
              <w:rPr>
                <w:rFonts w:ascii="Times New Roman" w:hAnsi="Times New Roman" w:cs="Times New Roman"/>
                <w:b/>
                <w:sz w:val="24"/>
                <w:szCs w:val="24"/>
              </w:rPr>
            </w:pPr>
            <w:r w:rsidRPr="00FE0935">
              <w:rPr>
                <w:rFonts w:ascii="Times New Roman" w:hAnsi="Times New Roman" w:cs="Times New Roman"/>
                <w:b/>
                <w:sz w:val="24"/>
                <w:szCs w:val="24"/>
              </w:rPr>
              <w:t>Bicycle Parking</w:t>
            </w:r>
          </w:p>
        </w:tc>
        <w:tc>
          <w:tcPr>
            <w:tcW w:w="3420" w:type="dxa"/>
          </w:tcPr>
          <w:p w:rsidR="00FE0935" w:rsidRDefault="00FE0935" w:rsidP="00FE0935">
            <w:pPr>
              <w:ind w:left="-108"/>
              <w:rPr>
                <w:rFonts w:ascii="Times New Roman" w:hAnsi="Times New Roman" w:cs="Times New Roman"/>
                <w:b/>
                <w:sz w:val="24"/>
                <w:szCs w:val="24"/>
              </w:rPr>
            </w:pPr>
            <w:r w:rsidRPr="00FE0935">
              <w:rPr>
                <w:rFonts w:ascii="Times New Roman" w:hAnsi="Times New Roman" w:cs="Times New Roman"/>
                <w:sz w:val="24"/>
                <w:szCs w:val="24"/>
              </w:rPr>
              <w:t>Site Plan Standard 14-526 a (4) b</w:t>
            </w:r>
            <w:r w:rsidRPr="00FE0935">
              <w:rPr>
                <w:rFonts w:ascii="Times New Roman" w:hAnsi="Times New Roman" w:cs="Times New Roman"/>
                <w:i/>
                <w:sz w:val="24"/>
                <w:szCs w:val="24"/>
              </w:rPr>
              <w:t>.</w:t>
            </w:r>
          </w:p>
        </w:tc>
        <w:tc>
          <w:tcPr>
            <w:tcW w:w="4170" w:type="dxa"/>
          </w:tcPr>
          <w:p w:rsidR="00FE0935" w:rsidRDefault="00FE0935" w:rsidP="00FE0935">
            <w:pPr>
              <w:pStyle w:val="ListParagraph"/>
              <w:ind w:left="72"/>
              <w:rPr>
                <w:rFonts w:ascii="Times New Roman" w:hAnsi="Times New Roman" w:cs="Times New Roman"/>
                <w:i/>
                <w:sz w:val="24"/>
                <w:szCs w:val="24"/>
              </w:rPr>
            </w:pPr>
            <w:r w:rsidRPr="00FE0935">
              <w:rPr>
                <w:rFonts w:ascii="Times New Roman" w:hAnsi="Times New Roman" w:cs="Times New Roman"/>
                <w:i/>
                <w:sz w:val="24"/>
                <w:szCs w:val="24"/>
              </w:rPr>
              <w:t xml:space="preserve">Based on an “industrial use located in an outlying area (waiver criteria)  </w:t>
            </w:r>
          </w:p>
          <w:p w:rsidR="003C49E1" w:rsidRDefault="003C49E1" w:rsidP="00FE0935">
            <w:pPr>
              <w:pStyle w:val="ListParagraph"/>
              <w:ind w:left="72"/>
              <w:rPr>
                <w:rFonts w:ascii="Times New Roman" w:hAnsi="Times New Roman" w:cs="Times New Roman"/>
                <w:i/>
                <w:sz w:val="24"/>
                <w:szCs w:val="24"/>
              </w:rPr>
            </w:pPr>
          </w:p>
          <w:p w:rsidR="003C49E1" w:rsidRDefault="003C49E1" w:rsidP="00FE0935">
            <w:pPr>
              <w:pStyle w:val="ListParagraph"/>
              <w:ind w:left="72"/>
              <w:rPr>
                <w:rFonts w:ascii="Times New Roman" w:hAnsi="Times New Roman" w:cs="Times New Roman"/>
                <w:b/>
                <w:sz w:val="24"/>
                <w:szCs w:val="24"/>
              </w:rPr>
            </w:pPr>
            <w:r>
              <w:rPr>
                <w:rFonts w:ascii="Times New Roman" w:hAnsi="Times New Roman" w:cs="Times New Roman"/>
                <w:i/>
                <w:sz w:val="24"/>
                <w:szCs w:val="24"/>
              </w:rPr>
              <w:t>Note: Note staff recommends a partial waiver of this standard to half (4 spaces) of the zoning requirement</w:t>
            </w:r>
          </w:p>
        </w:tc>
      </w:tr>
      <w:tr w:rsidR="00FE0935" w:rsidTr="00FE0935">
        <w:trPr>
          <w:trHeight w:val="270"/>
        </w:trPr>
        <w:tc>
          <w:tcPr>
            <w:tcW w:w="1935" w:type="dxa"/>
          </w:tcPr>
          <w:p w:rsidR="00FE0935" w:rsidRPr="00FE0935" w:rsidRDefault="00FE0935" w:rsidP="00A46089">
            <w:pPr>
              <w:ind w:left="45"/>
              <w:rPr>
                <w:rFonts w:ascii="Times New Roman" w:hAnsi="Times New Roman" w:cs="Times New Roman"/>
                <w:b/>
                <w:sz w:val="24"/>
                <w:szCs w:val="24"/>
              </w:rPr>
            </w:pPr>
            <w:r>
              <w:rPr>
                <w:rFonts w:ascii="Times New Roman" w:hAnsi="Times New Roman" w:cs="Times New Roman"/>
                <w:b/>
                <w:sz w:val="24"/>
                <w:szCs w:val="24"/>
              </w:rPr>
              <w:t>Motorcycle and S</w:t>
            </w:r>
            <w:r w:rsidRPr="00FE0935">
              <w:rPr>
                <w:rFonts w:ascii="Times New Roman" w:hAnsi="Times New Roman" w:cs="Times New Roman"/>
                <w:b/>
                <w:sz w:val="24"/>
                <w:szCs w:val="24"/>
              </w:rPr>
              <w:t>cooter Parking</w:t>
            </w:r>
          </w:p>
        </w:tc>
        <w:tc>
          <w:tcPr>
            <w:tcW w:w="3420" w:type="dxa"/>
          </w:tcPr>
          <w:p w:rsidR="00FE0935" w:rsidRPr="00FE0935" w:rsidRDefault="00FE0935" w:rsidP="00FE0935">
            <w:pPr>
              <w:ind w:left="-108"/>
              <w:rPr>
                <w:rFonts w:ascii="Times New Roman" w:hAnsi="Times New Roman" w:cs="Times New Roman"/>
                <w:sz w:val="24"/>
                <w:szCs w:val="24"/>
              </w:rPr>
            </w:pPr>
            <w:r w:rsidRPr="00FE0935">
              <w:rPr>
                <w:rFonts w:ascii="Times New Roman" w:hAnsi="Times New Roman" w:cs="Times New Roman"/>
                <w:sz w:val="24"/>
                <w:szCs w:val="24"/>
              </w:rPr>
              <w:t xml:space="preserve">Site Plan Standard 14-526 a (4) c.   </w:t>
            </w:r>
          </w:p>
        </w:tc>
        <w:tc>
          <w:tcPr>
            <w:tcW w:w="4170" w:type="dxa"/>
          </w:tcPr>
          <w:p w:rsidR="00FE0935" w:rsidRDefault="00FE0935" w:rsidP="00A46089">
            <w:pPr>
              <w:ind w:left="45"/>
              <w:rPr>
                <w:rFonts w:ascii="Times New Roman" w:hAnsi="Times New Roman" w:cs="Times New Roman"/>
                <w:i/>
                <w:sz w:val="24"/>
                <w:szCs w:val="24"/>
              </w:rPr>
            </w:pPr>
            <w:r w:rsidRPr="00FE0935">
              <w:rPr>
                <w:rFonts w:ascii="Times New Roman" w:hAnsi="Times New Roman" w:cs="Times New Roman"/>
                <w:i/>
                <w:sz w:val="24"/>
                <w:szCs w:val="24"/>
              </w:rPr>
              <w:t>Industrial yard layout will allow two wheeled parking throughout the site</w:t>
            </w:r>
            <w:r w:rsidR="003C49E1">
              <w:rPr>
                <w:rFonts w:ascii="Times New Roman" w:hAnsi="Times New Roman" w:cs="Times New Roman"/>
                <w:i/>
                <w:sz w:val="24"/>
                <w:szCs w:val="24"/>
              </w:rPr>
              <w:t>.</w:t>
            </w:r>
          </w:p>
          <w:p w:rsidR="003C49E1" w:rsidRPr="00FE0935" w:rsidRDefault="003C49E1" w:rsidP="00A46089">
            <w:pPr>
              <w:ind w:left="45"/>
              <w:rPr>
                <w:rFonts w:ascii="Times New Roman" w:hAnsi="Times New Roman" w:cs="Times New Roman"/>
                <w:i/>
                <w:sz w:val="24"/>
                <w:szCs w:val="24"/>
              </w:rPr>
            </w:pPr>
            <w:r>
              <w:rPr>
                <w:rFonts w:ascii="Times New Roman" w:hAnsi="Times New Roman" w:cs="Times New Roman"/>
                <w:i/>
                <w:sz w:val="24"/>
                <w:szCs w:val="24"/>
              </w:rPr>
              <w:t>Note:  Staff recommends that based on the availability of parking generally on the site, that this waiver is not needed.</w:t>
            </w:r>
          </w:p>
        </w:tc>
      </w:tr>
      <w:tr w:rsidR="00FE0935" w:rsidTr="00FE0935">
        <w:trPr>
          <w:trHeight w:val="232"/>
        </w:trPr>
        <w:tc>
          <w:tcPr>
            <w:tcW w:w="1935" w:type="dxa"/>
          </w:tcPr>
          <w:p w:rsidR="00FE0935" w:rsidRPr="00FE0935" w:rsidRDefault="00FE0935" w:rsidP="00A46089">
            <w:pPr>
              <w:ind w:left="45"/>
              <w:rPr>
                <w:rFonts w:ascii="Times New Roman" w:hAnsi="Times New Roman" w:cs="Times New Roman"/>
                <w:b/>
                <w:sz w:val="24"/>
                <w:szCs w:val="24"/>
              </w:rPr>
            </w:pPr>
            <w:r>
              <w:rPr>
                <w:rFonts w:ascii="Times New Roman" w:hAnsi="Times New Roman" w:cs="Times New Roman"/>
                <w:b/>
                <w:sz w:val="24"/>
                <w:szCs w:val="24"/>
              </w:rPr>
              <w:t>Driveway width</w:t>
            </w:r>
          </w:p>
        </w:tc>
        <w:tc>
          <w:tcPr>
            <w:tcW w:w="3420" w:type="dxa"/>
          </w:tcPr>
          <w:p w:rsidR="00FE0935" w:rsidRDefault="00FE0935" w:rsidP="00FE0935">
            <w:pPr>
              <w:ind w:left="-108"/>
              <w:rPr>
                <w:rFonts w:ascii="Times New Roman" w:hAnsi="Times New Roman" w:cs="Times New Roman"/>
                <w:b/>
                <w:sz w:val="24"/>
                <w:szCs w:val="24"/>
              </w:rPr>
            </w:pPr>
            <w:r w:rsidRPr="00BA07B4">
              <w:rPr>
                <w:rFonts w:ascii="Times New Roman" w:hAnsi="Times New Roman" w:cs="Times New Roman"/>
                <w:sz w:val="24"/>
                <w:szCs w:val="24"/>
              </w:rPr>
              <w:t xml:space="preserve">Tech Standards, sec 1.7.1.4.  </w:t>
            </w:r>
          </w:p>
        </w:tc>
        <w:tc>
          <w:tcPr>
            <w:tcW w:w="4170" w:type="dxa"/>
          </w:tcPr>
          <w:p w:rsidR="00FE0935" w:rsidRPr="00FE0935" w:rsidRDefault="00FE0935" w:rsidP="00FE0935">
            <w:pPr>
              <w:ind w:left="72"/>
              <w:rPr>
                <w:rFonts w:ascii="Times New Roman" w:hAnsi="Times New Roman" w:cs="Times New Roman"/>
                <w:b/>
                <w:sz w:val="24"/>
                <w:szCs w:val="24"/>
              </w:rPr>
            </w:pPr>
            <w:r w:rsidRPr="00FE0935">
              <w:rPr>
                <w:rFonts w:ascii="Times New Roman" w:hAnsi="Times New Roman" w:cs="Times New Roman"/>
                <w:i/>
                <w:sz w:val="24"/>
                <w:szCs w:val="24"/>
              </w:rPr>
              <w:t>Standard cites 36 feet maximum: 48 feet+/- requested</w:t>
            </w:r>
            <w:r w:rsidRPr="00FE0935">
              <w:rPr>
                <w:rFonts w:ascii="Times New Roman" w:hAnsi="Times New Roman" w:cs="Times New Roman"/>
                <w:sz w:val="24"/>
                <w:szCs w:val="24"/>
              </w:rPr>
              <w:t xml:space="preserve">.  </w:t>
            </w:r>
            <w:r w:rsidRPr="00FE0935">
              <w:rPr>
                <w:rFonts w:ascii="Times New Roman" w:hAnsi="Times New Roman" w:cs="Times New Roman"/>
                <w:i/>
                <w:sz w:val="24"/>
                <w:szCs w:val="24"/>
              </w:rPr>
              <w:t>Waiver supported by the Con</w:t>
            </w:r>
            <w:r>
              <w:rPr>
                <w:rFonts w:ascii="Times New Roman" w:hAnsi="Times New Roman" w:cs="Times New Roman"/>
                <w:i/>
                <w:sz w:val="24"/>
                <w:szCs w:val="24"/>
              </w:rPr>
              <w:t>sulting Transportation Engineer due to large truck  and trailer turning movements.</w:t>
            </w:r>
          </w:p>
        </w:tc>
      </w:tr>
    </w:tbl>
    <w:p w:rsidR="00BF4669" w:rsidRPr="00EB7844" w:rsidRDefault="00BF4669" w:rsidP="002A67D3">
      <w:pPr>
        <w:spacing w:after="0" w:line="240" w:lineRule="auto"/>
        <w:rPr>
          <w:rFonts w:ascii="Times New Roman" w:eastAsia="Times New Roman" w:hAnsi="Times New Roman" w:cs="Times New Roman"/>
          <w:sz w:val="24"/>
          <w:szCs w:val="24"/>
        </w:rPr>
      </w:pPr>
    </w:p>
    <w:p w:rsidR="002A67D3" w:rsidRDefault="00D401AE" w:rsidP="00D401A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II.</w:t>
      </w:r>
      <w:r>
        <w:rPr>
          <w:rFonts w:ascii="Times New Roman" w:eastAsia="Times New Roman" w:hAnsi="Times New Roman" w:cs="Times New Roman"/>
          <w:b/>
          <w:sz w:val="24"/>
          <w:szCs w:val="24"/>
        </w:rPr>
        <w:tab/>
      </w:r>
      <w:r w:rsidR="002A67D3" w:rsidRPr="00EB7844">
        <w:rPr>
          <w:rFonts w:ascii="Times New Roman" w:eastAsia="Times New Roman" w:hAnsi="Times New Roman" w:cs="Times New Roman"/>
          <w:b/>
          <w:sz w:val="24"/>
          <w:szCs w:val="24"/>
        </w:rPr>
        <w:t>Project Data</w:t>
      </w:r>
    </w:p>
    <w:p w:rsidR="00A7379C" w:rsidRPr="00A7379C" w:rsidRDefault="00A7379C" w:rsidP="00A7379C">
      <w:pPr>
        <w:spacing w:after="0" w:line="240" w:lineRule="auto"/>
        <w:ind w:left="720"/>
        <w:rPr>
          <w:rFonts w:ascii="Times New Roman" w:eastAsia="Times New Roman" w:hAnsi="Times New Roman" w:cs="Times New Roman"/>
          <w:b/>
          <w:sz w:val="24"/>
          <w:szCs w:val="24"/>
        </w:rPr>
      </w:pPr>
    </w:p>
    <w:p w:rsidR="002A67D3" w:rsidRPr="00EB7844" w:rsidRDefault="002A67D3" w:rsidP="002A67D3">
      <w:pPr>
        <w:tabs>
          <w:tab w:val="num" w:pos="2700"/>
        </w:tabs>
        <w:spacing w:after="0" w:line="240" w:lineRule="auto"/>
        <w:ind w:left="2880" w:hanging="2880"/>
        <w:rPr>
          <w:rFonts w:ascii="Times New Roman" w:eastAsia="Times New Roman" w:hAnsi="Times New Roman" w:cs="Times New Roman"/>
          <w:sz w:val="24"/>
          <w:szCs w:val="24"/>
        </w:rPr>
      </w:pPr>
      <w:r w:rsidRPr="00EB7844">
        <w:rPr>
          <w:rFonts w:ascii="Times New Roman" w:eastAsia="Times New Roman" w:hAnsi="Times New Roman" w:cs="Times New Roman"/>
          <w:bCs/>
          <w:sz w:val="24"/>
          <w:szCs w:val="24"/>
        </w:rPr>
        <w:t>Total Site Acreage:</w:t>
      </w:r>
      <w:r w:rsidRPr="00EB7844">
        <w:rPr>
          <w:rFonts w:ascii="Times New Roman" w:eastAsia="Times New Roman" w:hAnsi="Times New Roman" w:cs="Times New Roman"/>
          <w:sz w:val="24"/>
          <w:szCs w:val="24"/>
        </w:rPr>
        <w:tab/>
      </w:r>
      <w:r w:rsidR="000A2A9A">
        <w:rPr>
          <w:rFonts w:ascii="Times New Roman" w:eastAsia="Times New Roman" w:hAnsi="Times New Roman" w:cs="Times New Roman"/>
          <w:sz w:val="24"/>
          <w:szCs w:val="24"/>
        </w:rPr>
        <w:tab/>
      </w:r>
      <w:r w:rsidR="000A2A9A">
        <w:rPr>
          <w:rFonts w:ascii="Times New Roman" w:eastAsia="Times New Roman" w:hAnsi="Times New Roman" w:cs="Times New Roman"/>
          <w:sz w:val="24"/>
          <w:szCs w:val="24"/>
        </w:rPr>
        <w:tab/>
      </w:r>
      <w:r w:rsidR="00081969">
        <w:rPr>
          <w:rFonts w:ascii="Times New Roman" w:eastAsia="Times New Roman" w:hAnsi="Times New Roman" w:cs="Times New Roman"/>
          <w:sz w:val="24"/>
          <w:szCs w:val="24"/>
        </w:rPr>
        <w:t>22.5</w:t>
      </w:r>
      <w:r w:rsidRPr="00EB7844">
        <w:rPr>
          <w:rFonts w:ascii="Times New Roman" w:eastAsia="Times New Roman" w:hAnsi="Times New Roman" w:cs="Times New Roman"/>
          <w:sz w:val="24"/>
          <w:szCs w:val="24"/>
        </w:rPr>
        <w:t xml:space="preserve"> acres</w:t>
      </w:r>
    </w:p>
    <w:p w:rsidR="003D513C" w:rsidRPr="00EB7844" w:rsidRDefault="003D513C" w:rsidP="002A67D3">
      <w:pPr>
        <w:tabs>
          <w:tab w:val="num" w:pos="2700"/>
        </w:tabs>
        <w:spacing w:after="0" w:line="240" w:lineRule="auto"/>
        <w:ind w:left="2880" w:hanging="2880"/>
        <w:rPr>
          <w:rFonts w:ascii="Times New Roman" w:eastAsia="Times New Roman" w:hAnsi="Times New Roman" w:cs="Times New Roman"/>
          <w:sz w:val="24"/>
          <w:szCs w:val="24"/>
        </w:rPr>
      </w:pPr>
      <w:r w:rsidRPr="00EB7844">
        <w:rPr>
          <w:rFonts w:ascii="Times New Roman" w:eastAsia="Times New Roman" w:hAnsi="Times New Roman" w:cs="Times New Roman"/>
          <w:sz w:val="24"/>
          <w:szCs w:val="24"/>
        </w:rPr>
        <w:t>Total Proposed Disturbed area:</w:t>
      </w:r>
      <w:r w:rsidRPr="00EB7844">
        <w:rPr>
          <w:rFonts w:ascii="Times New Roman" w:eastAsia="Times New Roman" w:hAnsi="Times New Roman" w:cs="Times New Roman"/>
          <w:sz w:val="24"/>
          <w:szCs w:val="24"/>
        </w:rPr>
        <w:tab/>
      </w:r>
      <w:r w:rsidR="00E34619">
        <w:rPr>
          <w:rFonts w:ascii="Times New Roman" w:eastAsia="Times New Roman" w:hAnsi="Times New Roman" w:cs="Times New Roman"/>
          <w:sz w:val="24"/>
          <w:szCs w:val="24"/>
        </w:rPr>
        <w:t>318,950 sq ft</w:t>
      </w:r>
    </w:p>
    <w:p w:rsidR="002A67D3" w:rsidRPr="00EB7844" w:rsidRDefault="002A67D3" w:rsidP="002A67D3">
      <w:pPr>
        <w:tabs>
          <w:tab w:val="num" w:pos="2700"/>
        </w:tabs>
        <w:spacing w:after="0" w:line="240" w:lineRule="auto"/>
        <w:ind w:left="2880" w:hanging="2880"/>
        <w:rPr>
          <w:rFonts w:ascii="Times New Roman" w:eastAsia="Times New Roman" w:hAnsi="Times New Roman" w:cs="Times New Roman"/>
          <w:sz w:val="24"/>
          <w:szCs w:val="24"/>
        </w:rPr>
      </w:pPr>
      <w:r w:rsidRPr="00EB7844">
        <w:rPr>
          <w:rFonts w:ascii="Times New Roman" w:eastAsia="Times New Roman" w:hAnsi="Times New Roman" w:cs="Times New Roman"/>
          <w:bCs/>
          <w:sz w:val="24"/>
          <w:szCs w:val="24"/>
        </w:rPr>
        <w:t>Zone:</w:t>
      </w:r>
      <w:r w:rsidRPr="00EB7844">
        <w:rPr>
          <w:rFonts w:ascii="Times New Roman" w:eastAsia="Times New Roman" w:hAnsi="Times New Roman" w:cs="Times New Roman"/>
          <w:bCs/>
          <w:sz w:val="24"/>
          <w:szCs w:val="24"/>
        </w:rPr>
        <w:tab/>
      </w:r>
      <w:r w:rsidR="000A2A9A">
        <w:rPr>
          <w:rFonts w:ascii="Times New Roman" w:eastAsia="Times New Roman" w:hAnsi="Times New Roman" w:cs="Times New Roman"/>
          <w:bCs/>
          <w:sz w:val="24"/>
          <w:szCs w:val="24"/>
        </w:rPr>
        <w:tab/>
      </w:r>
      <w:r w:rsidR="000A2A9A">
        <w:rPr>
          <w:rFonts w:ascii="Times New Roman" w:eastAsia="Times New Roman" w:hAnsi="Times New Roman" w:cs="Times New Roman"/>
          <w:bCs/>
          <w:sz w:val="24"/>
          <w:szCs w:val="24"/>
        </w:rPr>
        <w:tab/>
      </w:r>
      <w:r w:rsidR="00E34619">
        <w:rPr>
          <w:rFonts w:ascii="Times New Roman" w:eastAsia="Times New Roman" w:hAnsi="Times New Roman" w:cs="Times New Roman"/>
          <w:sz w:val="24"/>
          <w:szCs w:val="24"/>
        </w:rPr>
        <w:t>Waterfront Port Development</w:t>
      </w:r>
      <w:r w:rsidRPr="00EB7844">
        <w:rPr>
          <w:rFonts w:ascii="Times New Roman" w:eastAsia="Times New Roman" w:hAnsi="Times New Roman" w:cs="Times New Roman"/>
          <w:sz w:val="24"/>
          <w:szCs w:val="24"/>
        </w:rPr>
        <w:t xml:space="preserve"> Zone</w:t>
      </w:r>
    </w:p>
    <w:p w:rsidR="002A67D3" w:rsidRPr="00EB7844" w:rsidRDefault="002A67D3" w:rsidP="002A67D3">
      <w:pPr>
        <w:tabs>
          <w:tab w:val="left" w:pos="2700"/>
        </w:tabs>
        <w:spacing w:after="0" w:line="240" w:lineRule="auto"/>
        <w:ind w:left="2700" w:hanging="2700"/>
        <w:rPr>
          <w:rFonts w:ascii="Times New Roman" w:eastAsia="Times New Roman" w:hAnsi="Times New Roman" w:cs="Times New Roman"/>
          <w:bCs/>
          <w:sz w:val="24"/>
          <w:szCs w:val="24"/>
        </w:rPr>
      </w:pPr>
      <w:r w:rsidRPr="00EB7844">
        <w:rPr>
          <w:rFonts w:ascii="Times New Roman" w:eastAsia="Times New Roman" w:hAnsi="Times New Roman" w:cs="Times New Roman"/>
          <w:bCs/>
          <w:sz w:val="24"/>
          <w:szCs w:val="24"/>
        </w:rPr>
        <w:t>Existing Uses:</w:t>
      </w:r>
      <w:r w:rsidRPr="00EB7844">
        <w:rPr>
          <w:rFonts w:ascii="Times New Roman" w:eastAsia="Times New Roman" w:hAnsi="Times New Roman" w:cs="Times New Roman"/>
          <w:bCs/>
          <w:sz w:val="24"/>
          <w:szCs w:val="24"/>
        </w:rPr>
        <w:tab/>
      </w:r>
      <w:r w:rsidR="000A2A9A">
        <w:rPr>
          <w:rFonts w:ascii="Times New Roman" w:eastAsia="Times New Roman" w:hAnsi="Times New Roman" w:cs="Times New Roman"/>
          <w:bCs/>
          <w:sz w:val="24"/>
          <w:szCs w:val="24"/>
        </w:rPr>
        <w:tab/>
      </w:r>
      <w:r w:rsidR="000A2A9A">
        <w:rPr>
          <w:rFonts w:ascii="Times New Roman" w:eastAsia="Times New Roman" w:hAnsi="Times New Roman" w:cs="Times New Roman"/>
          <w:bCs/>
          <w:sz w:val="24"/>
          <w:szCs w:val="24"/>
        </w:rPr>
        <w:tab/>
      </w:r>
      <w:r w:rsidR="00091DDA">
        <w:rPr>
          <w:rFonts w:ascii="Times New Roman" w:eastAsia="Times New Roman" w:hAnsi="Times New Roman" w:cs="Times New Roman"/>
          <w:bCs/>
          <w:sz w:val="24"/>
          <w:szCs w:val="24"/>
        </w:rPr>
        <w:t xml:space="preserve">Mostly </w:t>
      </w:r>
      <w:r w:rsidR="00E34619">
        <w:rPr>
          <w:rFonts w:ascii="Times New Roman" w:eastAsia="Times New Roman" w:hAnsi="Times New Roman" w:cs="Times New Roman"/>
          <w:bCs/>
          <w:sz w:val="24"/>
          <w:szCs w:val="24"/>
        </w:rPr>
        <w:t>Vacant</w:t>
      </w:r>
      <w:r w:rsidR="00091DDA">
        <w:rPr>
          <w:rFonts w:ascii="Times New Roman" w:eastAsia="Times New Roman" w:hAnsi="Times New Roman" w:cs="Times New Roman"/>
          <w:bCs/>
          <w:sz w:val="24"/>
          <w:szCs w:val="24"/>
        </w:rPr>
        <w:t>.  Propane distribution and rail sidings</w:t>
      </w:r>
    </w:p>
    <w:p w:rsidR="002A67D3" w:rsidRDefault="002A67D3" w:rsidP="002A67D3">
      <w:pPr>
        <w:tabs>
          <w:tab w:val="left" w:pos="2700"/>
        </w:tabs>
        <w:spacing w:after="0" w:line="240" w:lineRule="auto"/>
        <w:ind w:left="2700" w:hanging="2700"/>
        <w:rPr>
          <w:rFonts w:ascii="Times New Roman" w:eastAsia="Times New Roman" w:hAnsi="Times New Roman" w:cs="Times New Roman"/>
          <w:bCs/>
          <w:sz w:val="24"/>
          <w:szCs w:val="24"/>
        </w:rPr>
      </w:pPr>
      <w:r w:rsidRPr="00EB7844">
        <w:rPr>
          <w:rFonts w:ascii="Times New Roman" w:eastAsia="Times New Roman" w:hAnsi="Times New Roman" w:cs="Times New Roman"/>
          <w:bCs/>
          <w:sz w:val="24"/>
          <w:szCs w:val="24"/>
        </w:rPr>
        <w:t>Proposed Use:</w:t>
      </w:r>
      <w:r w:rsidRPr="00EB7844">
        <w:rPr>
          <w:rFonts w:ascii="Times New Roman" w:eastAsia="Times New Roman" w:hAnsi="Times New Roman" w:cs="Times New Roman"/>
          <w:bCs/>
          <w:sz w:val="24"/>
          <w:szCs w:val="24"/>
        </w:rPr>
        <w:tab/>
      </w:r>
      <w:r w:rsidR="000A2A9A">
        <w:rPr>
          <w:rFonts w:ascii="Times New Roman" w:eastAsia="Times New Roman" w:hAnsi="Times New Roman" w:cs="Times New Roman"/>
          <w:bCs/>
          <w:sz w:val="24"/>
          <w:szCs w:val="24"/>
        </w:rPr>
        <w:tab/>
      </w:r>
      <w:r w:rsidR="000A2A9A">
        <w:rPr>
          <w:rFonts w:ascii="Times New Roman" w:eastAsia="Times New Roman" w:hAnsi="Times New Roman" w:cs="Times New Roman"/>
          <w:bCs/>
          <w:sz w:val="24"/>
          <w:szCs w:val="24"/>
        </w:rPr>
        <w:tab/>
      </w:r>
      <w:r w:rsidR="00952645">
        <w:rPr>
          <w:rFonts w:ascii="Times New Roman" w:eastAsia="Times New Roman" w:hAnsi="Times New Roman" w:cs="Times New Roman"/>
          <w:bCs/>
          <w:sz w:val="24"/>
          <w:szCs w:val="24"/>
        </w:rPr>
        <w:t>Boat repair, storage, sales</w:t>
      </w:r>
    </w:p>
    <w:p w:rsidR="00091DDA" w:rsidRPr="00EB7844" w:rsidRDefault="00091DDA" w:rsidP="002A67D3">
      <w:pPr>
        <w:tabs>
          <w:tab w:val="left" w:pos="2700"/>
        </w:tabs>
        <w:spacing w:after="0" w:line="240" w:lineRule="auto"/>
        <w:ind w:left="2700" w:hanging="270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Continued propane distribution</w:t>
      </w:r>
    </w:p>
    <w:p w:rsidR="002A67D3" w:rsidRPr="00EB7844" w:rsidRDefault="002A67D3" w:rsidP="002A67D3">
      <w:pPr>
        <w:tabs>
          <w:tab w:val="num" w:pos="2700"/>
        </w:tabs>
        <w:spacing w:after="0" w:line="240" w:lineRule="auto"/>
        <w:ind w:left="2520" w:hanging="2880"/>
        <w:rPr>
          <w:rFonts w:ascii="Times New Roman" w:eastAsia="Times New Roman" w:hAnsi="Times New Roman" w:cs="Times New Roman"/>
          <w:bCs/>
          <w:sz w:val="24"/>
          <w:szCs w:val="24"/>
        </w:rPr>
      </w:pPr>
    </w:p>
    <w:p w:rsidR="002A67D3" w:rsidRPr="00EB7844" w:rsidRDefault="00952645" w:rsidP="002A67D3">
      <w:pPr>
        <w:tabs>
          <w:tab w:val="num" w:pos="2700"/>
        </w:tabs>
        <w:spacing w:after="0" w:line="240" w:lineRule="auto"/>
        <w:ind w:left="2880" w:hanging="288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Predevelopment</w:t>
      </w:r>
      <w:r w:rsidR="002A67D3" w:rsidRPr="00EB7844">
        <w:rPr>
          <w:rFonts w:ascii="Times New Roman" w:eastAsia="Times New Roman" w:hAnsi="Times New Roman" w:cs="Times New Roman"/>
          <w:bCs/>
          <w:sz w:val="24"/>
          <w:szCs w:val="24"/>
        </w:rPr>
        <w:t xml:space="preserve"> Impervious Area: </w:t>
      </w:r>
      <w:r w:rsidR="0084673F" w:rsidRPr="00EB7844">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287,704 sq ft</w:t>
      </w:r>
    </w:p>
    <w:p w:rsidR="002A67D3" w:rsidRDefault="00952645" w:rsidP="00952645">
      <w:pPr>
        <w:tabs>
          <w:tab w:val="num" w:pos="2700"/>
        </w:tabs>
        <w:spacing w:after="0" w:line="240" w:lineRule="auto"/>
        <w:ind w:left="2880" w:hanging="288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Post-development </w:t>
      </w:r>
      <w:r w:rsidR="002A67D3" w:rsidRPr="00EB7844">
        <w:rPr>
          <w:rFonts w:ascii="Times New Roman" w:eastAsia="Times New Roman" w:hAnsi="Times New Roman" w:cs="Times New Roman"/>
          <w:bCs/>
          <w:sz w:val="24"/>
          <w:szCs w:val="24"/>
        </w:rPr>
        <w:t xml:space="preserve">Impervious Area: </w:t>
      </w:r>
      <w:r w:rsidR="0084673F" w:rsidRPr="00EB7844">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255,598 sq ft</w:t>
      </w:r>
    </w:p>
    <w:p w:rsidR="00952645" w:rsidRDefault="00952645" w:rsidP="00952645">
      <w:pPr>
        <w:tabs>
          <w:tab w:val="num" w:pos="2700"/>
        </w:tabs>
        <w:spacing w:after="0" w:line="240" w:lineRule="auto"/>
        <w:ind w:left="2880" w:hanging="288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Percentage Impervious Area, total:</w:t>
      </w:r>
      <w:r>
        <w:rPr>
          <w:rFonts w:ascii="Times New Roman" w:eastAsia="Times New Roman" w:hAnsi="Times New Roman" w:cs="Times New Roman"/>
          <w:bCs/>
          <w:sz w:val="24"/>
          <w:szCs w:val="24"/>
        </w:rPr>
        <w:tab/>
        <w:t>26%</w:t>
      </w:r>
    </w:p>
    <w:p w:rsidR="00952645" w:rsidRPr="00EB7844" w:rsidRDefault="00952645" w:rsidP="00952645">
      <w:pPr>
        <w:tabs>
          <w:tab w:val="num" w:pos="2700"/>
        </w:tabs>
        <w:spacing w:after="0" w:line="240" w:lineRule="auto"/>
        <w:ind w:left="2880" w:hanging="2880"/>
        <w:rPr>
          <w:rFonts w:ascii="Times New Roman" w:eastAsia="Times New Roman" w:hAnsi="Times New Roman" w:cs="Times New Roman"/>
          <w:bCs/>
          <w:sz w:val="24"/>
          <w:szCs w:val="24"/>
        </w:rPr>
      </w:pPr>
    </w:p>
    <w:p w:rsidR="002A67D3" w:rsidRDefault="002A67D3" w:rsidP="002A67D3">
      <w:pPr>
        <w:tabs>
          <w:tab w:val="num" w:pos="2700"/>
        </w:tabs>
        <w:spacing w:after="0" w:line="240" w:lineRule="auto"/>
        <w:rPr>
          <w:rFonts w:ascii="Times New Roman" w:eastAsia="Times New Roman" w:hAnsi="Times New Roman" w:cs="Times New Roman"/>
          <w:bCs/>
          <w:sz w:val="24"/>
          <w:szCs w:val="24"/>
        </w:rPr>
      </w:pPr>
      <w:r w:rsidRPr="00EB7844">
        <w:rPr>
          <w:rFonts w:ascii="Times New Roman" w:eastAsia="Times New Roman" w:hAnsi="Times New Roman" w:cs="Times New Roman"/>
          <w:bCs/>
          <w:sz w:val="24"/>
          <w:szCs w:val="24"/>
        </w:rPr>
        <w:t>Proposed Building Fo</w:t>
      </w:r>
      <w:r w:rsidR="003D513C" w:rsidRPr="00EB7844">
        <w:rPr>
          <w:rFonts w:ascii="Times New Roman" w:eastAsia="Times New Roman" w:hAnsi="Times New Roman" w:cs="Times New Roman"/>
          <w:bCs/>
          <w:sz w:val="24"/>
          <w:szCs w:val="24"/>
        </w:rPr>
        <w:t xml:space="preserve">otprint: </w:t>
      </w:r>
      <w:r w:rsidR="0084673F" w:rsidRPr="00EB7844">
        <w:rPr>
          <w:rFonts w:ascii="Times New Roman" w:eastAsia="Times New Roman" w:hAnsi="Times New Roman" w:cs="Times New Roman"/>
          <w:bCs/>
          <w:sz w:val="24"/>
          <w:szCs w:val="24"/>
        </w:rPr>
        <w:tab/>
      </w:r>
      <w:r w:rsidR="0084673F" w:rsidRPr="00EB7844">
        <w:rPr>
          <w:rFonts w:ascii="Times New Roman" w:eastAsia="Times New Roman" w:hAnsi="Times New Roman" w:cs="Times New Roman"/>
          <w:bCs/>
          <w:sz w:val="24"/>
          <w:szCs w:val="24"/>
        </w:rPr>
        <w:tab/>
      </w:r>
      <w:r w:rsidR="00E877F0">
        <w:rPr>
          <w:rFonts w:ascii="Times New Roman" w:eastAsia="Times New Roman" w:hAnsi="Times New Roman" w:cs="Times New Roman"/>
          <w:bCs/>
          <w:sz w:val="24"/>
          <w:szCs w:val="24"/>
        </w:rPr>
        <w:t>720 sq ft</w:t>
      </w:r>
      <w:r w:rsidR="00E877F0">
        <w:rPr>
          <w:rFonts w:ascii="Times New Roman" w:eastAsia="Times New Roman" w:hAnsi="Times New Roman" w:cs="Times New Roman"/>
          <w:bCs/>
          <w:sz w:val="24"/>
          <w:szCs w:val="24"/>
        </w:rPr>
        <w:tab/>
        <w:t>Brokerage Building</w:t>
      </w:r>
    </w:p>
    <w:p w:rsidR="00E877F0" w:rsidRDefault="00E877F0" w:rsidP="002A67D3">
      <w:pPr>
        <w:tabs>
          <w:tab w:val="num" w:pos="2700"/>
        </w:tabs>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19,200 sq ft</w:t>
      </w:r>
      <w:r>
        <w:rPr>
          <w:rFonts w:ascii="Times New Roman" w:eastAsia="Times New Roman" w:hAnsi="Times New Roman" w:cs="Times New Roman"/>
          <w:bCs/>
          <w:sz w:val="24"/>
          <w:szCs w:val="24"/>
        </w:rPr>
        <w:tab/>
        <w:t>Storage and Repair tension fabric shed</w:t>
      </w:r>
    </w:p>
    <w:p w:rsidR="00E877F0" w:rsidRPr="00E877F0" w:rsidRDefault="00E877F0" w:rsidP="002A67D3">
      <w:pPr>
        <w:tabs>
          <w:tab w:val="num" w:pos="2700"/>
        </w:tabs>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sidRPr="00E877F0">
        <w:rPr>
          <w:rFonts w:ascii="Times New Roman" w:eastAsia="Times New Roman" w:hAnsi="Times New Roman" w:cs="Times New Roman"/>
          <w:bCs/>
          <w:sz w:val="24"/>
          <w:szCs w:val="24"/>
          <w:u w:val="single"/>
        </w:rPr>
        <w:t>22,417 sq ft</w:t>
      </w:r>
      <w:r>
        <w:rPr>
          <w:rFonts w:ascii="Times New Roman" w:eastAsia="Times New Roman" w:hAnsi="Times New Roman" w:cs="Times New Roman"/>
          <w:bCs/>
          <w:sz w:val="24"/>
          <w:szCs w:val="24"/>
        </w:rPr>
        <w:tab/>
        <w:t>Operations Building</w:t>
      </w:r>
    </w:p>
    <w:p w:rsidR="002A67D3" w:rsidRPr="00EB7844" w:rsidRDefault="002A67D3" w:rsidP="002A67D3">
      <w:pPr>
        <w:tabs>
          <w:tab w:val="num" w:pos="2700"/>
        </w:tabs>
        <w:spacing w:after="0" w:line="240" w:lineRule="auto"/>
        <w:rPr>
          <w:rFonts w:ascii="Times New Roman" w:eastAsia="Times New Roman" w:hAnsi="Times New Roman" w:cs="Times New Roman"/>
          <w:bCs/>
          <w:sz w:val="24"/>
          <w:szCs w:val="24"/>
        </w:rPr>
      </w:pPr>
      <w:r w:rsidRPr="00EB7844">
        <w:rPr>
          <w:rFonts w:ascii="Times New Roman" w:eastAsia="Times New Roman" w:hAnsi="Times New Roman" w:cs="Times New Roman"/>
          <w:bCs/>
          <w:sz w:val="24"/>
          <w:szCs w:val="24"/>
        </w:rPr>
        <w:lastRenderedPageBreak/>
        <w:t xml:space="preserve">Existing Total Building Floor Area: </w:t>
      </w:r>
      <w:r w:rsidR="00D05165">
        <w:rPr>
          <w:rFonts w:ascii="Times New Roman" w:eastAsia="Times New Roman" w:hAnsi="Times New Roman" w:cs="Times New Roman"/>
          <w:bCs/>
          <w:sz w:val="24"/>
          <w:szCs w:val="24"/>
        </w:rPr>
        <w:t xml:space="preserve"> </w:t>
      </w:r>
      <w:r w:rsidR="00E877F0">
        <w:rPr>
          <w:rFonts w:ascii="Times New Roman" w:eastAsia="Times New Roman" w:hAnsi="Times New Roman" w:cs="Times New Roman"/>
          <w:bCs/>
          <w:sz w:val="24"/>
          <w:szCs w:val="24"/>
        </w:rPr>
        <w:tab/>
        <w:t>0 sq ft</w:t>
      </w:r>
    </w:p>
    <w:p w:rsidR="002A67D3" w:rsidRDefault="002A67D3" w:rsidP="002A67D3">
      <w:pPr>
        <w:tabs>
          <w:tab w:val="num" w:pos="2700"/>
        </w:tabs>
        <w:spacing w:after="0" w:line="240" w:lineRule="auto"/>
        <w:rPr>
          <w:rFonts w:ascii="Times New Roman" w:eastAsia="Times New Roman" w:hAnsi="Times New Roman" w:cs="Times New Roman"/>
          <w:bCs/>
          <w:sz w:val="24"/>
          <w:szCs w:val="24"/>
        </w:rPr>
      </w:pPr>
      <w:r w:rsidRPr="00EB7844">
        <w:rPr>
          <w:rFonts w:ascii="Times New Roman" w:eastAsia="Times New Roman" w:hAnsi="Times New Roman" w:cs="Times New Roman"/>
          <w:bCs/>
          <w:sz w:val="24"/>
          <w:szCs w:val="24"/>
        </w:rPr>
        <w:t>Proposed Total Building Floor Area:</w:t>
      </w:r>
      <w:r w:rsidR="00E877F0">
        <w:rPr>
          <w:rFonts w:ascii="Times New Roman" w:eastAsia="Times New Roman" w:hAnsi="Times New Roman" w:cs="Times New Roman"/>
          <w:bCs/>
          <w:sz w:val="24"/>
          <w:szCs w:val="24"/>
        </w:rPr>
        <w:tab/>
        <w:t>42,337 sq ft</w:t>
      </w:r>
    </w:p>
    <w:p w:rsidR="00FE0935" w:rsidRDefault="00FE0935" w:rsidP="002A67D3">
      <w:pPr>
        <w:tabs>
          <w:tab w:val="num" w:pos="2700"/>
        </w:tabs>
        <w:spacing w:after="0" w:line="240" w:lineRule="auto"/>
        <w:rPr>
          <w:rFonts w:ascii="Times New Roman" w:eastAsia="Times New Roman" w:hAnsi="Times New Roman" w:cs="Times New Roman"/>
          <w:bCs/>
          <w:sz w:val="24"/>
          <w:szCs w:val="24"/>
        </w:rPr>
      </w:pPr>
    </w:p>
    <w:p w:rsidR="00FE0935" w:rsidRPr="00EB7844" w:rsidRDefault="00FE0935" w:rsidP="002A67D3">
      <w:pPr>
        <w:tabs>
          <w:tab w:val="num" w:pos="2700"/>
        </w:tabs>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Required Vehicle Parking:</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42</w:t>
      </w:r>
    </w:p>
    <w:p w:rsidR="002A67D3" w:rsidRDefault="002A67D3" w:rsidP="002A67D3">
      <w:pPr>
        <w:tabs>
          <w:tab w:val="num" w:pos="2700"/>
        </w:tabs>
        <w:spacing w:after="0" w:line="240" w:lineRule="auto"/>
        <w:ind w:left="2880" w:hanging="2880"/>
        <w:rPr>
          <w:rFonts w:ascii="Times New Roman" w:eastAsia="Times New Roman" w:hAnsi="Times New Roman" w:cs="Times New Roman"/>
          <w:bCs/>
          <w:sz w:val="24"/>
          <w:szCs w:val="24"/>
        </w:rPr>
      </w:pPr>
      <w:r w:rsidRPr="00EB7844">
        <w:rPr>
          <w:rFonts w:ascii="Times New Roman" w:eastAsia="Times New Roman" w:hAnsi="Times New Roman" w:cs="Times New Roman"/>
          <w:bCs/>
          <w:sz w:val="24"/>
          <w:szCs w:val="24"/>
        </w:rPr>
        <w:t>Proposed Vehicle Parking:</w:t>
      </w:r>
      <w:r w:rsidRPr="00EB7844">
        <w:rPr>
          <w:rFonts w:ascii="Times New Roman" w:eastAsia="Times New Roman" w:hAnsi="Times New Roman" w:cs="Times New Roman"/>
          <w:bCs/>
          <w:sz w:val="24"/>
          <w:szCs w:val="24"/>
        </w:rPr>
        <w:tab/>
      </w:r>
      <w:r w:rsidR="0084673F" w:rsidRPr="00EB7844">
        <w:rPr>
          <w:rFonts w:ascii="Times New Roman" w:eastAsia="Times New Roman" w:hAnsi="Times New Roman" w:cs="Times New Roman"/>
          <w:bCs/>
          <w:sz w:val="24"/>
          <w:szCs w:val="24"/>
        </w:rPr>
        <w:tab/>
      </w:r>
      <w:r w:rsidR="0084673F" w:rsidRPr="00EB7844">
        <w:rPr>
          <w:rFonts w:ascii="Times New Roman" w:eastAsia="Times New Roman" w:hAnsi="Times New Roman" w:cs="Times New Roman"/>
          <w:bCs/>
          <w:sz w:val="24"/>
          <w:szCs w:val="24"/>
        </w:rPr>
        <w:tab/>
      </w:r>
      <w:r w:rsidR="00E67466">
        <w:rPr>
          <w:rFonts w:ascii="Times New Roman" w:eastAsia="Times New Roman" w:hAnsi="Times New Roman" w:cs="Times New Roman"/>
          <w:bCs/>
          <w:sz w:val="24"/>
          <w:szCs w:val="24"/>
        </w:rPr>
        <w:t>As needed</w:t>
      </w:r>
      <w:r w:rsidR="003C2E2D">
        <w:rPr>
          <w:rFonts w:ascii="Times New Roman" w:eastAsia="Times New Roman" w:hAnsi="Times New Roman" w:cs="Times New Roman"/>
          <w:bCs/>
          <w:sz w:val="24"/>
          <w:szCs w:val="24"/>
        </w:rPr>
        <w:t>, see staff review page 5 and page 8</w:t>
      </w:r>
    </w:p>
    <w:p w:rsidR="00E67466" w:rsidRPr="00EB7844" w:rsidRDefault="00E67466" w:rsidP="002A67D3">
      <w:pPr>
        <w:tabs>
          <w:tab w:val="num" w:pos="2700"/>
        </w:tabs>
        <w:spacing w:after="0" w:line="240" w:lineRule="auto"/>
        <w:ind w:left="2880" w:hanging="288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Required Bicycle Parking:</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8</w:t>
      </w:r>
    </w:p>
    <w:p w:rsidR="002A67D3" w:rsidRPr="00EB7844" w:rsidRDefault="002A67D3" w:rsidP="002A67D3">
      <w:pPr>
        <w:tabs>
          <w:tab w:val="num" w:pos="2700"/>
        </w:tabs>
        <w:spacing w:after="0" w:line="240" w:lineRule="auto"/>
        <w:ind w:left="2880" w:hanging="2880"/>
        <w:rPr>
          <w:rFonts w:ascii="Times New Roman" w:eastAsia="Times New Roman" w:hAnsi="Times New Roman" w:cs="Times New Roman"/>
          <w:bCs/>
          <w:sz w:val="24"/>
          <w:szCs w:val="24"/>
        </w:rPr>
      </w:pPr>
      <w:r w:rsidRPr="00EB7844">
        <w:rPr>
          <w:rFonts w:ascii="Times New Roman" w:eastAsia="Times New Roman" w:hAnsi="Times New Roman" w:cs="Times New Roman"/>
          <w:bCs/>
          <w:sz w:val="24"/>
          <w:szCs w:val="24"/>
        </w:rPr>
        <w:t>Proposed Bicycle Parking:</w:t>
      </w:r>
      <w:r w:rsidRPr="00EB7844">
        <w:rPr>
          <w:rFonts w:ascii="Times New Roman" w:eastAsia="Times New Roman" w:hAnsi="Times New Roman" w:cs="Times New Roman"/>
          <w:bCs/>
          <w:sz w:val="24"/>
          <w:szCs w:val="24"/>
        </w:rPr>
        <w:tab/>
      </w:r>
      <w:r w:rsidR="0084673F" w:rsidRPr="00EB7844">
        <w:rPr>
          <w:rFonts w:ascii="Times New Roman" w:eastAsia="Times New Roman" w:hAnsi="Times New Roman" w:cs="Times New Roman"/>
          <w:bCs/>
          <w:sz w:val="24"/>
          <w:szCs w:val="24"/>
        </w:rPr>
        <w:tab/>
      </w:r>
      <w:r w:rsidR="0084673F" w:rsidRPr="00EB7844">
        <w:rPr>
          <w:rFonts w:ascii="Times New Roman" w:eastAsia="Times New Roman" w:hAnsi="Times New Roman" w:cs="Times New Roman"/>
          <w:bCs/>
          <w:sz w:val="24"/>
          <w:szCs w:val="24"/>
        </w:rPr>
        <w:tab/>
      </w:r>
      <w:r w:rsidR="00D05165">
        <w:rPr>
          <w:rFonts w:ascii="Times New Roman" w:eastAsia="Times New Roman" w:hAnsi="Times New Roman" w:cs="Times New Roman"/>
          <w:bCs/>
          <w:sz w:val="24"/>
          <w:szCs w:val="24"/>
        </w:rPr>
        <w:t>0</w:t>
      </w:r>
      <w:r w:rsidRPr="00EB7844">
        <w:rPr>
          <w:rFonts w:ascii="Times New Roman" w:eastAsia="Times New Roman" w:hAnsi="Times New Roman" w:cs="Times New Roman"/>
          <w:bCs/>
          <w:sz w:val="24"/>
          <w:szCs w:val="24"/>
        </w:rPr>
        <w:t xml:space="preserve"> Spa</w:t>
      </w:r>
      <w:r w:rsidR="003D513C" w:rsidRPr="00EB7844">
        <w:rPr>
          <w:rFonts w:ascii="Times New Roman" w:eastAsia="Times New Roman" w:hAnsi="Times New Roman" w:cs="Times New Roman"/>
          <w:bCs/>
          <w:sz w:val="24"/>
          <w:szCs w:val="24"/>
        </w:rPr>
        <w:t>ces (</w:t>
      </w:r>
      <w:r w:rsidR="00D05165">
        <w:rPr>
          <w:rFonts w:ascii="Times New Roman" w:eastAsia="Times New Roman" w:hAnsi="Times New Roman" w:cs="Times New Roman"/>
          <w:bCs/>
          <w:sz w:val="24"/>
          <w:szCs w:val="24"/>
        </w:rPr>
        <w:t xml:space="preserve">waiver of </w:t>
      </w:r>
      <w:r w:rsidR="003D513C" w:rsidRPr="00EB7844">
        <w:rPr>
          <w:rFonts w:ascii="Times New Roman" w:eastAsia="Times New Roman" w:hAnsi="Times New Roman" w:cs="Times New Roman"/>
          <w:bCs/>
          <w:sz w:val="24"/>
          <w:szCs w:val="24"/>
        </w:rPr>
        <w:t>City Ordinance</w:t>
      </w:r>
      <w:r w:rsidR="00D05165">
        <w:rPr>
          <w:rFonts w:ascii="Times New Roman" w:eastAsia="Times New Roman" w:hAnsi="Times New Roman" w:cs="Times New Roman"/>
          <w:bCs/>
          <w:sz w:val="24"/>
          <w:szCs w:val="24"/>
        </w:rPr>
        <w:t xml:space="preserve"> requested</w:t>
      </w:r>
      <w:r w:rsidR="003D513C" w:rsidRPr="00EB7844">
        <w:rPr>
          <w:rFonts w:ascii="Times New Roman" w:eastAsia="Times New Roman" w:hAnsi="Times New Roman" w:cs="Times New Roman"/>
          <w:bCs/>
          <w:sz w:val="24"/>
          <w:szCs w:val="24"/>
        </w:rPr>
        <w:t>)</w:t>
      </w:r>
    </w:p>
    <w:p w:rsidR="002A67D3" w:rsidRPr="00EB7844" w:rsidRDefault="002A67D3" w:rsidP="002A67D3">
      <w:pPr>
        <w:spacing w:after="0" w:line="240" w:lineRule="auto"/>
        <w:rPr>
          <w:rFonts w:ascii="Times New Roman" w:eastAsia="Times New Roman" w:hAnsi="Times New Roman" w:cs="Times New Roman"/>
          <w:bCs/>
          <w:sz w:val="24"/>
          <w:szCs w:val="24"/>
        </w:rPr>
      </w:pPr>
    </w:p>
    <w:p w:rsidR="002A67D3" w:rsidRDefault="00D401AE" w:rsidP="00D401AE">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III.</w:t>
      </w:r>
      <w:r>
        <w:rPr>
          <w:rFonts w:ascii="Times New Roman" w:eastAsia="Times New Roman" w:hAnsi="Times New Roman" w:cs="Times New Roman"/>
          <w:b/>
          <w:bCs/>
          <w:sz w:val="24"/>
          <w:szCs w:val="24"/>
        </w:rPr>
        <w:tab/>
      </w:r>
      <w:r w:rsidR="002A67D3" w:rsidRPr="00EB7844">
        <w:rPr>
          <w:rFonts w:ascii="Times New Roman" w:eastAsia="Times New Roman" w:hAnsi="Times New Roman" w:cs="Times New Roman"/>
          <w:b/>
          <w:bCs/>
          <w:sz w:val="24"/>
          <w:szCs w:val="24"/>
        </w:rPr>
        <w:t>Right, Title and Interest</w:t>
      </w:r>
    </w:p>
    <w:p w:rsidR="00E67466" w:rsidRDefault="00E67466" w:rsidP="00E67466">
      <w:pPr>
        <w:spacing w:after="0" w:line="240" w:lineRule="auto"/>
        <w:ind w:left="720"/>
        <w:rPr>
          <w:rFonts w:ascii="Times New Roman" w:eastAsia="Times New Roman" w:hAnsi="Times New Roman" w:cs="Times New Roman"/>
          <w:b/>
          <w:bCs/>
          <w:sz w:val="24"/>
          <w:szCs w:val="24"/>
        </w:rPr>
      </w:pPr>
    </w:p>
    <w:p w:rsidR="00E67466" w:rsidRPr="00E67466" w:rsidRDefault="00E67466" w:rsidP="00E67466">
      <w:pPr>
        <w:spacing w:after="0" w:line="240" w:lineRule="auto"/>
        <w:ind w:left="72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applicant has included a purchase and sale agreement documents </w:t>
      </w:r>
      <w:r w:rsidR="00F343AE">
        <w:rPr>
          <w:rFonts w:ascii="Times New Roman" w:eastAsia="Times New Roman" w:hAnsi="Times New Roman" w:cs="Times New Roman"/>
          <w:bCs/>
          <w:sz w:val="24"/>
          <w:szCs w:val="24"/>
        </w:rPr>
        <w:t>for the subject parcels</w:t>
      </w:r>
      <w:r>
        <w:rPr>
          <w:rFonts w:ascii="Times New Roman" w:eastAsia="Times New Roman" w:hAnsi="Times New Roman" w:cs="Times New Roman"/>
          <w:bCs/>
          <w:sz w:val="24"/>
          <w:szCs w:val="24"/>
        </w:rPr>
        <w:t>.</w:t>
      </w:r>
      <w:r w:rsidR="00F343AE">
        <w:rPr>
          <w:rFonts w:ascii="Times New Roman" w:eastAsia="Times New Roman" w:hAnsi="Times New Roman" w:cs="Times New Roman"/>
          <w:bCs/>
          <w:sz w:val="24"/>
          <w:szCs w:val="24"/>
        </w:rPr>
        <w:t xml:space="preserve">  The former gas plant parcels are subject to </w:t>
      </w:r>
      <w:r w:rsidR="0067500B">
        <w:rPr>
          <w:rFonts w:ascii="Times New Roman" w:eastAsia="Times New Roman" w:hAnsi="Times New Roman" w:cs="Times New Roman"/>
          <w:bCs/>
          <w:sz w:val="24"/>
          <w:szCs w:val="24"/>
        </w:rPr>
        <w:t>an</w:t>
      </w:r>
      <w:r w:rsidR="00F343AE">
        <w:rPr>
          <w:rFonts w:ascii="Times New Roman" w:eastAsia="Times New Roman" w:hAnsi="Times New Roman" w:cs="Times New Roman"/>
          <w:bCs/>
          <w:sz w:val="24"/>
          <w:szCs w:val="24"/>
        </w:rPr>
        <w:t xml:space="preserve"> option agreement for a 50 year lease to the applicant.  Right title and interest documents are included in Attachment Q (with the schedules and exhibits omitted due to size.)</w:t>
      </w:r>
    </w:p>
    <w:p w:rsidR="0026213C" w:rsidRPr="00EB7844" w:rsidRDefault="0026213C" w:rsidP="0026213C">
      <w:pPr>
        <w:spacing w:after="0" w:line="240" w:lineRule="auto"/>
        <w:rPr>
          <w:rFonts w:ascii="Times New Roman" w:eastAsia="Times New Roman" w:hAnsi="Times New Roman" w:cs="Times New Roman"/>
          <w:b/>
          <w:bCs/>
          <w:sz w:val="24"/>
          <w:szCs w:val="24"/>
        </w:rPr>
      </w:pPr>
    </w:p>
    <w:p w:rsidR="002A67D3" w:rsidRPr="00EB7844" w:rsidRDefault="002A67D3" w:rsidP="002A67D3">
      <w:pPr>
        <w:spacing w:after="0" w:line="240" w:lineRule="auto"/>
        <w:ind w:left="720"/>
        <w:rPr>
          <w:rFonts w:ascii="Times New Roman" w:eastAsia="Times New Roman" w:hAnsi="Times New Roman" w:cs="Times New Roman"/>
          <w:b/>
          <w:bCs/>
          <w:sz w:val="24"/>
          <w:szCs w:val="24"/>
        </w:rPr>
      </w:pPr>
    </w:p>
    <w:p w:rsidR="0026213C" w:rsidRPr="0026213C" w:rsidRDefault="00D401AE" w:rsidP="0026213C">
      <w:pPr>
        <w:rPr>
          <w:rFonts w:ascii="Times New Roman" w:hAnsi="Times New Roman" w:cs="Times New Roman"/>
          <w:b/>
          <w:sz w:val="24"/>
          <w:szCs w:val="24"/>
        </w:rPr>
      </w:pPr>
      <w:r>
        <w:rPr>
          <w:rFonts w:ascii="Times New Roman" w:hAnsi="Times New Roman" w:cs="Times New Roman"/>
          <w:b/>
          <w:sz w:val="24"/>
          <w:szCs w:val="24"/>
        </w:rPr>
        <w:t>IV</w:t>
      </w:r>
      <w:r w:rsidR="0026213C" w:rsidRPr="0026213C">
        <w:rPr>
          <w:rFonts w:ascii="Times New Roman" w:hAnsi="Times New Roman" w:cs="Times New Roman"/>
          <w:b/>
          <w:sz w:val="24"/>
          <w:szCs w:val="24"/>
        </w:rPr>
        <w:t>.</w:t>
      </w:r>
      <w:r w:rsidR="0026213C" w:rsidRPr="0026213C">
        <w:rPr>
          <w:rFonts w:ascii="Times New Roman" w:hAnsi="Times New Roman" w:cs="Times New Roman"/>
          <w:b/>
          <w:sz w:val="24"/>
          <w:szCs w:val="24"/>
        </w:rPr>
        <w:tab/>
        <w:t>Site Description</w:t>
      </w:r>
    </w:p>
    <w:p w:rsidR="0026213C" w:rsidRPr="0026213C" w:rsidRDefault="0026213C" w:rsidP="00D401AE">
      <w:pPr>
        <w:ind w:left="720"/>
        <w:rPr>
          <w:rFonts w:ascii="Times New Roman" w:hAnsi="Times New Roman" w:cs="Times New Roman"/>
          <w:b/>
          <w:sz w:val="24"/>
          <w:szCs w:val="24"/>
        </w:rPr>
      </w:pPr>
      <w:r w:rsidRPr="0026213C">
        <w:rPr>
          <w:rFonts w:ascii="Times New Roman" w:hAnsi="Times New Roman" w:cs="Times New Roman"/>
          <w:sz w:val="24"/>
          <w:szCs w:val="24"/>
        </w:rPr>
        <w:t xml:space="preserve">The subject site is an aggregate of waterfront parcels located adjacent to the Casco Bay Bridge along the dredged channel of the Fore River.  Totaling over 22 acres, the site contains active rail lines and has a long history of industrial, marine, and rail development.  Along with the lone remaining rail siding, the only remaining active use of the site is a propane distribution facility located on 3.96 acres in the interior of the site.  The propane facility is proposed to remain on a somewhat reduced lot. </w:t>
      </w:r>
    </w:p>
    <w:p w:rsidR="004E27CE" w:rsidRDefault="0026213C" w:rsidP="00D401AE">
      <w:pPr>
        <w:ind w:left="720"/>
        <w:rPr>
          <w:rFonts w:ascii="Times New Roman" w:hAnsi="Times New Roman" w:cs="Times New Roman"/>
          <w:sz w:val="24"/>
          <w:szCs w:val="24"/>
        </w:rPr>
      </w:pPr>
      <w:r w:rsidRPr="0026213C">
        <w:rPr>
          <w:rFonts w:ascii="Times New Roman" w:hAnsi="Times New Roman" w:cs="Times New Roman"/>
          <w:sz w:val="24"/>
          <w:szCs w:val="24"/>
        </w:rPr>
        <w:t xml:space="preserve">The subject site is the combination of a former coal gasification plant site with portions of an historic rail yard.  With the exception of the propane facility, the land is vacant and the rail yard portions of the site have recently re-vegetated with volunteer birch, poplar, oak and pine.  </w:t>
      </w:r>
    </w:p>
    <w:p w:rsidR="0026213C" w:rsidRPr="0026213C" w:rsidRDefault="0026213C" w:rsidP="00D401AE">
      <w:pPr>
        <w:ind w:left="720"/>
        <w:rPr>
          <w:rFonts w:ascii="Times New Roman" w:hAnsi="Times New Roman" w:cs="Times New Roman"/>
          <w:sz w:val="24"/>
          <w:szCs w:val="24"/>
        </w:rPr>
      </w:pPr>
      <w:r w:rsidRPr="0026213C">
        <w:rPr>
          <w:rFonts w:ascii="Times New Roman" w:hAnsi="Times New Roman" w:cs="Times New Roman"/>
          <w:sz w:val="24"/>
          <w:szCs w:val="24"/>
        </w:rPr>
        <w:t>The gas plant use has left portions of the site contaminated with coal tars and the site is partially subject to a Maine DEP “VRAP” remediation agreement.</w:t>
      </w:r>
    </w:p>
    <w:p w:rsidR="0026213C" w:rsidRPr="0026213C" w:rsidRDefault="0026213C" w:rsidP="00D401AE">
      <w:pPr>
        <w:ind w:left="720"/>
        <w:rPr>
          <w:rFonts w:ascii="Times New Roman" w:hAnsi="Times New Roman" w:cs="Times New Roman"/>
          <w:sz w:val="24"/>
          <w:szCs w:val="24"/>
        </w:rPr>
      </w:pPr>
      <w:r w:rsidRPr="0026213C">
        <w:rPr>
          <w:rFonts w:ascii="Times New Roman" w:hAnsi="Times New Roman" w:cs="Times New Roman"/>
          <w:sz w:val="24"/>
          <w:szCs w:val="24"/>
        </w:rPr>
        <w:t>The Fore River shoreline is characterized by derelict piers and stone bulkheads.  To the east, the former gas plant site has been stabilized by recent riprap installed as part of the VRAP.  There are some areas of erosion located between the former gas and rail properties.  This erosion is assumed to be problematic with potential coal tar contaminants entering the river.  Redevelopment of the site provides an opportunity to stabilize this area of concern.</w:t>
      </w:r>
    </w:p>
    <w:p w:rsidR="0026213C" w:rsidRPr="0026213C" w:rsidRDefault="0026213C" w:rsidP="00D401AE">
      <w:pPr>
        <w:ind w:left="720"/>
        <w:rPr>
          <w:rFonts w:ascii="Times New Roman" w:hAnsi="Times New Roman" w:cs="Times New Roman"/>
          <w:sz w:val="24"/>
          <w:szCs w:val="24"/>
        </w:rPr>
      </w:pPr>
      <w:r w:rsidRPr="0026213C">
        <w:rPr>
          <w:rFonts w:ascii="Times New Roman" w:hAnsi="Times New Roman" w:cs="Times New Roman"/>
          <w:sz w:val="24"/>
          <w:szCs w:val="24"/>
        </w:rPr>
        <w:t xml:space="preserve">The site has +/-1500 feet of frontage along West Commercial Street.  While the northerly side of West Commercial Street, along Nova Seafood, the </w:t>
      </w:r>
      <w:r w:rsidR="0067500B">
        <w:rPr>
          <w:rFonts w:ascii="Times New Roman" w:hAnsi="Times New Roman" w:cs="Times New Roman"/>
          <w:sz w:val="24"/>
          <w:szCs w:val="24"/>
        </w:rPr>
        <w:t>Graybar</w:t>
      </w:r>
      <w:r w:rsidRPr="0026213C">
        <w:rPr>
          <w:rFonts w:ascii="Times New Roman" w:hAnsi="Times New Roman" w:cs="Times New Roman"/>
          <w:sz w:val="24"/>
          <w:szCs w:val="24"/>
        </w:rPr>
        <w:t xml:space="preserve"> building and the “Star Match” complex, have curb and sidewalk, none exist along the subject parcel.  The </w:t>
      </w:r>
      <w:r w:rsidRPr="0026213C">
        <w:rPr>
          <w:rFonts w:ascii="Times New Roman" w:hAnsi="Times New Roman" w:cs="Times New Roman"/>
          <w:sz w:val="24"/>
          <w:szCs w:val="24"/>
        </w:rPr>
        <w:lastRenderedPageBreak/>
        <w:t>applicants are requesting a waiver of curb and sidewalk, as was granted to the adjacent IMT complex by the Planning Board in 2011.</w:t>
      </w:r>
    </w:p>
    <w:p w:rsidR="0026213C" w:rsidRPr="0026213C" w:rsidRDefault="0026213C" w:rsidP="00D401AE">
      <w:pPr>
        <w:ind w:left="720"/>
        <w:rPr>
          <w:rFonts w:ascii="Times New Roman" w:hAnsi="Times New Roman" w:cs="Times New Roman"/>
          <w:sz w:val="24"/>
          <w:szCs w:val="24"/>
        </w:rPr>
      </w:pPr>
      <w:r w:rsidRPr="0026213C">
        <w:rPr>
          <w:rFonts w:ascii="Times New Roman" w:hAnsi="Times New Roman" w:cs="Times New Roman"/>
          <w:sz w:val="24"/>
          <w:szCs w:val="24"/>
        </w:rPr>
        <w:t>The Beach Street entrance/exit from the Casco Bay Bridge intersects West Commercial Street across from the center of the site at the location an existing driveway for the propane facility.  The Beach Street ramp intersection is currently being evaluated for a traffic signal and the City is seeking funds for such a project.</w:t>
      </w:r>
    </w:p>
    <w:p w:rsidR="0026213C" w:rsidRPr="0026213C" w:rsidRDefault="0026213C" w:rsidP="00D401AE">
      <w:pPr>
        <w:ind w:left="720"/>
        <w:rPr>
          <w:rFonts w:ascii="Times New Roman" w:hAnsi="Times New Roman" w:cs="Times New Roman"/>
          <w:sz w:val="24"/>
          <w:szCs w:val="24"/>
        </w:rPr>
      </w:pPr>
      <w:r w:rsidRPr="0026213C">
        <w:rPr>
          <w:rFonts w:ascii="Times New Roman" w:hAnsi="Times New Roman" w:cs="Times New Roman"/>
          <w:sz w:val="24"/>
          <w:szCs w:val="24"/>
        </w:rPr>
        <w:t>The applicant’s submission includes a detailed description</w:t>
      </w:r>
      <w:r w:rsidR="006B5B13">
        <w:rPr>
          <w:rFonts w:ascii="Times New Roman" w:hAnsi="Times New Roman" w:cs="Times New Roman"/>
          <w:sz w:val="24"/>
          <w:szCs w:val="24"/>
        </w:rPr>
        <w:t xml:space="preserve"> of the property in Attachment F</w:t>
      </w:r>
      <w:r w:rsidRPr="0026213C">
        <w:rPr>
          <w:rFonts w:ascii="Times New Roman" w:hAnsi="Times New Roman" w:cs="Times New Roman"/>
          <w:sz w:val="24"/>
          <w:szCs w:val="24"/>
        </w:rPr>
        <w:t xml:space="preserve"> of this</w:t>
      </w:r>
      <w:r w:rsidR="006B5B13">
        <w:rPr>
          <w:rFonts w:ascii="Times New Roman" w:hAnsi="Times New Roman" w:cs="Times New Roman"/>
          <w:sz w:val="24"/>
          <w:szCs w:val="24"/>
        </w:rPr>
        <w:t xml:space="preserve"> report</w:t>
      </w:r>
      <w:r w:rsidRPr="0026213C">
        <w:rPr>
          <w:rFonts w:ascii="Times New Roman" w:hAnsi="Times New Roman" w:cs="Times New Roman"/>
          <w:sz w:val="24"/>
          <w:szCs w:val="24"/>
        </w:rPr>
        <w:t>.</w:t>
      </w:r>
    </w:p>
    <w:p w:rsidR="002A67D3" w:rsidRPr="00EB7844" w:rsidRDefault="002A67D3" w:rsidP="002A67D3">
      <w:pPr>
        <w:spacing w:after="0" w:line="240" w:lineRule="auto"/>
        <w:rPr>
          <w:rFonts w:ascii="Times New Roman" w:eastAsia="Times New Roman" w:hAnsi="Times New Roman" w:cs="Times New Roman"/>
          <w:bCs/>
          <w:sz w:val="24"/>
          <w:szCs w:val="24"/>
        </w:rPr>
      </w:pPr>
    </w:p>
    <w:p w:rsidR="002A67D3" w:rsidRDefault="00F343AE" w:rsidP="00F343AE">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w:t>
      </w:r>
      <w:r>
        <w:rPr>
          <w:rFonts w:ascii="Times New Roman" w:eastAsia="Times New Roman" w:hAnsi="Times New Roman" w:cs="Times New Roman"/>
          <w:b/>
          <w:bCs/>
          <w:sz w:val="24"/>
          <w:szCs w:val="24"/>
        </w:rPr>
        <w:tab/>
      </w:r>
      <w:r w:rsidR="002A67D3" w:rsidRPr="00EB7844">
        <w:rPr>
          <w:rFonts w:ascii="Times New Roman" w:eastAsia="Times New Roman" w:hAnsi="Times New Roman" w:cs="Times New Roman"/>
          <w:b/>
          <w:bCs/>
          <w:sz w:val="24"/>
          <w:szCs w:val="24"/>
        </w:rPr>
        <w:t xml:space="preserve">Proposed Development </w:t>
      </w:r>
    </w:p>
    <w:p w:rsidR="0026213C" w:rsidRPr="00EB7844" w:rsidRDefault="0026213C" w:rsidP="0026213C">
      <w:pPr>
        <w:spacing w:after="0" w:line="240" w:lineRule="auto"/>
        <w:ind w:left="720"/>
        <w:rPr>
          <w:rFonts w:ascii="Times New Roman" w:eastAsia="Times New Roman" w:hAnsi="Times New Roman" w:cs="Times New Roman"/>
          <w:b/>
          <w:bCs/>
          <w:sz w:val="24"/>
          <w:szCs w:val="24"/>
        </w:rPr>
      </w:pPr>
    </w:p>
    <w:p w:rsidR="0026213C" w:rsidRPr="0026213C" w:rsidRDefault="0026213C" w:rsidP="00E67466">
      <w:pPr>
        <w:ind w:left="720"/>
        <w:rPr>
          <w:rFonts w:ascii="Times New Roman" w:eastAsia="Times New Roman" w:hAnsi="Times New Roman" w:cs="Times New Roman"/>
          <w:sz w:val="24"/>
          <w:szCs w:val="24"/>
        </w:rPr>
      </w:pPr>
      <w:r w:rsidRPr="0026213C">
        <w:rPr>
          <w:rFonts w:ascii="Times New Roman" w:eastAsia="Times New Roman" w:hAnsi="Times New Roman" w:cs="Times New Roman"/>
          <w:sz w:val="24"/>
          <w:szCs w:val="24"/>
        </w:rPr>
        <w:t xml:space="preserve">The material provided is separated into long-term master plan and phase 1 plans for permitting.  </w:t>
      </w:r>
    </w:p>
    <w:p w:rsidR="0026213C" w:rsidRPr="0026213C" w:rsidRDefault="0026213C" w:rsidP="00E67466">
      <w:pPr>
        <w:spacing w:after="0" w:line="240" w:lineRule="auto"/>
        <w:ind w:left="720"/>
        <w:rPr>
          <w:rFonts w:ascii="Times New Roman" w:eastAsia="Times New Roman" w:hAnsi="Times New Roman" w:cs="Times New Roman"/>
          <w:sz w:val="24"/>
          <w:szCs w:val="24"/>
        </w:rPr>
      </w:pPr>
      <w:r w:rsidRPr="0026213C">
        <w:rPr>
          <w:rFonts w:ascii="Times New Roman" w:eastAsia="Times New Roman" w:hAnsi="Times New Roman" w:cs="Times New Roman"/>
          <w:sz w:val="24"/>
          <w:szCs w:val="24"/>
        </w:rPr>
        <w:t>Phase 1 includes two boat ramps, a “travel lift” mobile crane with an excavated basin (for launching and hauling boats), a 19,000 square foot maintenance building,</w:t>
      </w:r>
      <w:r w:rsidR="00901C58">
        <w:rPr>
          <w:rFonts w:ascii="Times New Roman" w:eastAsia="Times New Roman" w:hAnsi="Times New Roman" w:cs="Times New Roman"/>
          <w:sz w:val="24"/>
          <w:szCs w:val="24"/>
        </w:rPr>
        <w:t xml:space="preserve"> a 22,000 square foot operations building</w:t>
      </w:r>
      <w:r w:rsidRPr="0026213C">
        <w:rPr>
          <w:rFonts w:ascii="Times New Roman" w:eastAsia="Times New Roman" w:hAnsi="Times New Roman" w:cs="Times New Roman"/>
          <w:sz w:val="24"/>
          <w:szCs w:val="24"/>
        </w:rPr>
        <w:t>, a</w:t>
      </w:r>
      <w:r w:rsidR="00901C58">
        <w:rPr>
          <w:rFonts w:ascii="Times New Roman" w:eastAsia="Times New Roman" w:hAnsi="Times New Roman" w:cs="Times New Roman"/>
          <w:sz w:val="24"/>
          <w:szCs w:val="24"/>
        </w:rPr>
        <w:t xml:space="preserve"> 720 square foot</w:t>
      </w:r>
      <w:r w:rsidRPr="0026213C">
        <w:rPr>
          <w:rFonts w:ascii="Times New Roman" w:eastAsia="Times New Roman" w:hAnsi="Times New Roman" w:cs="Times New Roman"/>
          <w:sz w:val="24"/>
          <w:szCs w:val="24"/>
        </w:rPr>
        <w:t xml:space="preserve"> yacht brokerage shed, and extensive dockage along the Fore River.</w:t>
      </w:r>
      <w:r w:rsidR="00901C58">
        <w:rPr>
          <w:rFonts w:ascii="Times New Roman" w:eastAsia="Times New Roman" w:hAnsi="Times New Roman" w:cs="Times New Roman"/>
          <w:sz w:val="24"/>
          <w:szCs w:val="24"/>
        </w:rPr>
        <w:t xml:space="preserve"> Adjacent to the shoreline, the plans also call for the location of a floating </w:t>
      </w:r>
      <w:r w:rsidR="0067500B">
        <w:rPr>
          <w:rFonts w:ascii="Times New Roman" w:eastAsia="Times New Roman" w:hAnsi="Times New Roman" w:cs="Times New Roman"/>
          <w:sz w:val="24"/>
          <w:szCs w:val="24"/>
        </w:rPr>
        <w:t>dry dock</w:t>
      </w:r>
      <w:r w:rsidR="00901C58">
        <w:rPr>
          <w:rFonts w:ascii="Times New Roman" w:eastAsia="Times New Roman" w:hAnsi="Times New Roman" w:cs="Times New Roman"/>
          <w:sz w:val="24"/>
          <w:szCs w:val="24"/>
        </w:rPr>
        <w:t xml:space="preserve"> with landside access and supporting infrastructure.</w:t>
      </w:r>
    </w:p>
    <w:p w:rsidR="0026213C" w:rsidRPr="0026213C" w:rsidRDefault="0026213C" w:rsidP="00E67466">
      <w:pPr>
        <w:spacing w:after="0" w:line="240" w:lineRule="auto"/>
        <w:ind w:left="720"/>
        <w:rPr>
          <w:rFonts w:ascii="Times New Roman" w:eastAsia="Times New Roman" w:hAnsi="Times New Roman" w:cs="Times New Roman"/>
          <w:sz w:val="24"/>
          <w:szCs w:val="24"/>
        </w:rPr>
      </w:pPr>
    </w:p>
    <w:p w:rsidR="0026213C" w:rsidRPr="0026213C" w:rsidRDefault="0026213C" w:rsidP="00E67466">
      <w:pPr>
        <w:spacing w:after="0" w:line="240" w:lineRule="auto"/>
        <w:ind w:left="720"/>
        <w:rPr>
          <w:rFonts w:ascii="Times New Roman" w:eastAsia="Times New Roman" w:hAnsi="Times New Roman" w:cs="Times New Roman"/>
          <w:sz w:val="24"/>
          <w:szCs w:val="24"/>
        </w:rPr>
      </w:pPr>
      <w:r w:rsidRPr="0026213C">
        <w:rPr>
          <w:rFonts w:ascii="Times New Roman" w:eastAsia="Times New Roman" w:hAnsi="Times New Roman" w:cs="Times New Roman"/>
          <w:sz w:val="24"/>
          <w:szCs w:val="24"/>
        </w:rPr>
        <w:t>Master Pla</w:t>
      </w:r>
      <w:r w:rsidR="00E67466">
        <w:rPr>
          <w:rFonts w:ascii="Times New Roman" w:eastAsia="Times New Roman" w:hAnsi="Times New Roman" w:cs="Times New Roman"/>
          <w:sz w:val="24"/>
          <w:szCs w:val="24"/>
        </w:rPr>
        <w:t>n documents are shown on Plan 4</w:t>
      </w:r>
      <w:r w:rsidR="003C2E2D">
        <w:rPr>
          <w:rFonts w:ascii="Times New Roman" w:eastAsia="Times New Roman" w:hAnsi="Times New Roman" w:cs="Times New Roman"/>
          <w:sz w:val="24"/>
          <w:szCs w:val="24"/>
        </w:rPr>
        <w:t xml:space="preserve"> </w:t>
      </w:r>
      <w:r w:rsidRPr="0026213C">
        <w:rPr>
          <w:rFonts w:ascii="Times New Roman" w:eastAsia="Times New Roman" w:hAnsi="Times New Roman" w:cs="Times New Roman"/>
          <w:sz w:val="24"/>
          <w:szCs w:val="24"/>
        </w:rPr>
        <w:t xml:space="preserve">and described on Attachment C.2.  </w:t>
      </w:r>
    </w:p>
    <w:p w:rsidR="0026213C" w:rsidRPr="0026213C" w:rsidRDefault="0026213C" w:rsidP="00E67466">
      <w:pPr>
        <w:spacing w:after="0" w:line="240" w:lineRule="auto"/>
        <w:ind w:left="720"/>
        <w:rPr>
          <w:rFonts w:ascii="Times New Roman" w:eastAsia="Times New Roman" w:hAnsi="Times New Roman" w:cs="Times New Roman"/>
          <w:sz w:val="24"/>
          <w:szCs w:val="24"/>
        </w:rPr>
      </w:pPr>
      <w:r w:rsidRPr="0026213C">
        <w:rPr>
          <w:rFonts w:ascii="Times New Roman" w:eastAsia="Times New Roman" w:hAnsi="Times New Roman" w:cs="Times New Roman"/>
          <w:sz w:val="24"/>
          <w:szCs w:val="24"/>
        </w:rPr>
        <w:t xml:space="preserve">Phase 1 elements are shown on Plan 2 and described on Attachment </w:t>
      </w:r>
      <w:r w:rsidR="00E67466">
        <w:rPr>
          <w:rFonts w:ascii="Times New Roman" w:eastAsia="Times New Roman" w:hAnsi="Times New Roman" w:cs="Times New Roman"/>
          <w:sz w:val="24"/>
          <w:szCs w:val="24"/>
        </w:rPr>
        <w:t>F and I of the applicant</w:t>
      </w:r>
      <w:r w:rsidR="006B5B13">
        <w:rPr>
          <w:rFonts w:ascii="Times New Roman" w:eastAsia="Times New Roman" w:hAnsi="Times New Roman" w:cs="Times New Roman"/>
          <w:sz w:val="24"/>
          <w:szCs w:val="24"/>
        </w:rPr>
        <w:t>’</w:t>
      </w:r>
      <w:r w:rsidR="00E67466">
        <w:rPr>
          <w:rFonts w:ascii="Times New Roman" w:eastAsia="Times New Roman" w:hAnsi="Times New Roman" w:cs="Times New Roman"/>
          <w:sz w:val="24"/>
          <w:szCs w:val="24"/>
        </w:rPr>
        <w:t xml:space="preserve">s submission. </w:t>
      </w:r>
      <w:r w:rsidRPr="0026213C">
        <w:rPr>
          <w:rFonts w:ascii="Times New Roman" w:eastAsia="Times New Roman" w:hAnsi="Times New Roman" w:cs="Times New Roman"/>
          <w:sz w:val="24"/>
          <w:szCs w:val="24"/>
        </w:rPr>
        <w:t xml:space="preserve">Attachment </w:t>
      </w:r>
      <w:r w:rsidR="00E67466">
        <w:rPr>
          <w:rFonts w:ascii="Times New Roman" w:eastAsia="Times New Roman" w:hAnsi="Times New Roman" w:cs="Times New Roman"/>
          <w:sz w:val="24"/>
          <w:szCs w:val="24"/>
        </w:rPr>
        <w:t>I</w:t>
      </w:r>
      <w:r w:rsidRPr="0026213C">
        <w:rPr>
          <w:rFonts w:ascii="Times New Roman" w:eastAsia="Times New Roman" w:hAnsi="Times New Roman" w:cs="Times New Roman"/>
          <w:sz w:val="24"/>
          <w:szCs w:val="24"/>
        </w:rPr>
        <w:t xml:space="preserve"> additionally shows images and renderings describing buildings and equipment proposed.</w:t>
      </w:r>
    </w:p>
    <w:p w:rsidR="0026213C" w:rsidRPr="0026213C" w:rsidRDefault="0026213C" w:rsidP="0026213C">
      <w:pPr>
        <w:spacing w:after="0" w:line="240" w:lineRule="auto"/>
        <w:rPr>
          <w:rFonts w:ascii="Times New Roman" w:eastAsia="Times New Roman" w:hAnsi="Times New Roman" w:cs="Times New Roman"/>
          <w:sz w:val="24"/>
          <w:szCs w:val="24"/>
        </w:rPr>
      </w:pPr>
    </w:p>
    <w:p w:rsidR="006B5B13" w:rsidRDefault="00E67466" w:rsidP="00E67466">
      <w:pPr>
        <w:ind w:left="720"/>
        <w:contextualSpacing/>
        <w:rPr>
          <w:rFonts w:ascii="Times New Roman" w:hAnsi="Times New Roman" w:cs="Times New Roman"/>
        </w:rPr>
      </w:pPr>
      <w:r w:rsidRPr="00E67466">
        <w:rPr>
          <w:rFonts w:ascii="Times New Roman" w:eastAsia="Times New Roman" w:hAnsi="Times New Roman" w:cs="Times New Roman"/>
          <w:i/>
          <w:snapToGrid w:val="0"/>
          <w:sz w:val="24"/>
          <w:szCs w:val="24"/>
        </w:rPr>
        <w:t>Rail Line Removal</w:t>
      </w:r>
      <w:r w:rsidRPr="00E67466">
        <w:rPr>
          <w:rFonts w:ascii="Times New Roman" w:hAnsi="Times New Roman" w:cs="Times New Roman"/>
        </w:rPr>
        <w:t xml:space="preserve"> </w:t>
      </w:r>
      <w:r w:rsidR="006B5B13" w:rsidRPr="006B5B13">
        <w:rPr>
          <w:rFonts w:ascii="Times New Roman" w:hAnsi="Times New Roman" w:cs="Times New Roman"/>
          <w:i/>
        </w:rPr>
        <w:t xml:space="preserve">and </w:t>
      </w:r>
      <w:r w:rsidR="003C2E2D">
        <w:rPr>
          <w:rFonts w:ascii="Times New Roman" w:hAnsi="Times New Roman" w:cs="Times New Roman"/>
          <w:i/>
        </w:rPr>
        <w:t>N</w:t>
      </w:r>
      <w:r w:rsidR="006B5B13" w:rsidRPr="006B5B13">
        <w:rPr>
          <w:rFonts w:ascii="Times New Roman" w:hAnsi="Times New Roman" w:cs="Times New Roman"/>
          <w:i/>
        </w:rPr>
        <w:t xml:space="preserve">ew </w:t>
      </w:r>
      <w:r w:rsidR="003C2E2D">
        <w:rPr>
          <w:rFonts w:ascii="Times New Roman" w:hAnsi="Times New Roman" w:cs="Times New Roman"/>
          <w:i/>
        </w:rPr>
        <w:t>R</w:t>
      </w:r>
      <w:r w:rsidR="006B5B13" w:rsidRPr="006B5B13">
        <w:rPr>
          <w:rFonts w:ascii="Times New Roman" w:hAnsi="Times New Roman" w:cs="Times New Roman"/>
          <w:i/>
        </w:rPr>
        <w:t>ail</w:t>
      </w:r>
      <w:r w:rsidR="003C2E2D">
        <w:rPr>
          <w:rFonts w:ascii="Times New Roman" w:hAnsi="Times New Roman" w:cs="Times New Roman"/>
          <w:i/>
        </w:rPr>
        <w:t xml:space="preserve"> C</w:t>
      </w:r>
      <w:r w:rsidR="006B5B13" w:rsidRPr="006B5B13">
        <w:rPr>
          <w:rFonts w:ascii="Times New Roman" w:hAnsi="Times New Roman" w:cs="Times New Roman"/>
          <w:i/>
        </w:rPr>
        <w:t xml:space="preserve">orridor </w:t>
      </w:r>
      <w:r w:rsidR="003C2E2D">
        <w:rPr>
          <w:rFonts w:ascii="Times New Roman" w:hAnsi="Times New Roman" w:cs="Times New Roman"/>
          <w:i/>
        </w:rPr>
        <w:t>C</w:t>
      </w:r>
      <w:r w:rsidR="006B5B13" w:rsidRPr="006B5B13">
        <w:rPr>
          <w:rFonts w:ascii="Times New Roman" w:hAnsi="Times New Roman" w:cs="Times New Roman"/>
          <w:i/>
        </w:rPr>
        <w:t>reated:</w:t>
      </w:r>
    </w:p>
    <w:p w:rsidR="00E67466" w:rsidRPr="006B5B13" w:rsidRDefault="006B5B13" w:rsidP="00E67466">
      <w:pPr>
        <w:ind w:left="720"/>
        <w:contextualSpacing/>
        <w:rPr>
          <w:rFonts w:ascii="Times New Roman" w:hAnsi="Times New Roman" w:cs="Times New Roman"/>
          <w:i/>
        </w:rPr>
      </w:pPr>
      <w:r>
        <w:rPr>
          <w:rFonts w:ascii="Times New Roman" w:hAnsi="Times New Roman" w:cs="Times New Roman"/>
        </w:rPr>
        <w:t xml:space="preserve">The </w:t>
      </w:r>
      <w:r w:rsidR="00E67466">
        <w:rPr>
          <w:rFonts w:ascii="Times New Roman" w:hAnsi="Times New Roman" w:cs="Times New Roman"/>
        </w:rPr>
        <w:t>applicant is proposing to remove existing rail lines from portions of the site</w:t>
      </w:r>
      <w:r>
        <w:rPr>
          <w:rFonts w:ascii="Times New Roman" w:hAnsi="Times New Roman" w:cs="Times New Roman"/>
        </w:rPr>
        <w:t xml:space="preserve"> east of the propane distribution facility.  The revised plans, while continuing to show demolition of the tracks, have included a new 25 foot wide corridor located near West Commercial Street.  This corridor is proposed to be a location for future rail if such service is extended to the adjacent IMT facility.  Staff has asked the applicant to explore whether </w:t>
      </w:r>
      <w:r w:rsidR="00E67466" w:rsidRPr="00E67466">
        <w:rPr>
          <w:rFonts w:ascii="Times New Roman" w:hAnsi="Times New Roman" w:cs="Times New Roman"/>
        </w:rPr>
        <w:t>there</w:t>
      </w:r>
      <w:r>
        <w:rPr>
          <w:rFonts w:ascii="Times New Roman" w:hAnsi="Times New Roman" w:cs="Times New Roman"/>
        </w:rPr>
        <w:t xml:space="preserve"> is</w:t>
      </w:r>
      <w:r w:rsidR="00E67466" w:rsidRPr="00E67466">
        <w:rPr>
          <w:rFonts w:ascii="Times New Roman" w:hAnsi="Times New Roman" w:cs="Times New Roman"/>
        </w:rPr>
        <w:t xml:space="preserve"> any formal abandonment procedure needed to remove the trac</w:t>
      </w:r>
      <w:r>
        <w:rPr>
          <w:rFonts w:ascii="Times New Roman" w:hAnsi="Times New Roman" w:cs="Times New Roman"/>
        </w:rPr>
        <w:t xml:space="preserve">ks east of the gas yard. A condition of approval is suggested </w:t>
      </w:r>
      <w:r w:rsidRPr="006B5B13">
        <w:rPr>
          <w:rFonts w:ascii="Times New Roman" w:hAnsi="Times New Roman" w:cs="Times New Roman"/>
          <w:i/>
        </w:rPr>
        <w:t>that the applicant either provide evidence of rail abandonment or a legal opinion for the review and approval of Corporation Counsel that such abandonment is not required.</w:t>
      </w:r>
    </w:p>
    <w:p w:rsidR="00946A57" w:rsidRDefault="00946A57" w:rsidP="003F05B8">
      <w:pPr>
        <w:spacing w:after="0" w:line="240" w:lineRule="auto"/>
        <w:rPr>
          <w:rFonts w:ascii="Times New Roman" w:eastAsia="Times New Roman" w:hAnsi="Times New Roman" w:cs="Times New Roman"/>
          <w:snapToGrid w:val="0"/>
          <w:sz w:val="24"/>
          <w:szCs w:val="24"/>
        </w:rPr>
      </w:pPr>
      <w:r>
        <w:rPr>
          <w:rFonts w:ascii="Times New Roman" w:eastAsia="Times New Roman" w:hAnsi="Times New Roman" w:cs="Times New Roman"/>
          <w:i/>
          <w:snapToGrid w:val="0"/>
          <w:sz w:val="24"/>
          <w:szCs w:val="24"/>
        </w:rPr>
        <w:tab/>
      </w:r>
    </w:p>
    <w:p w:rsidR="00946A57" w:rsidRDefault="00946A57" w:rsidP="00946A57">
      <w:pPr>
        <w:spacing w:after="0" w:line="240" w:lineRule="auto"/>
        <w:ind w:left="720"/>
        <w:rPr>
          <w:rFonts w:ascii="Times New Roman" w:eastAsia="Times New Roman" w:hAnsi="Times New Roman" w:cs="Times New Roman"/>
          <w:i/>
          <w:snapToGrid w:val="0"/>
          <w:sz w:val="24"/>
          <w:szCs w:val="24"/>
        </w:rPr>
      </w:pPr>
      <w:r>
        <w:rPr>
          <w:rFonts w:ascii="Times New Roman" w:eastAsia="Times New Roman" w:hAnsi="Times New Roman" w:cs="Times New Roman"/>
          <w:i/>
          <w:snapToGrid w:val="0"/>
          <w:sz w:val="24"/>
          <w:szCs w:val="24"/>
        </w:rPr>
        <w:t>Shared Access with MDOT:</w:t>
      </w:r>
    </w:p>
    <w:p w:rsidR="00F53D61" w:rsidRDefault="00946A57" w:rsidP="00946A57">
      <w:pPr>
        <w:spacing w:after="0" w:line="240" w:lineRule="auto"/>
        <w:ind w:left="720"/>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 xml:space="preserve">The proposed development includes a new access drive located at the far easterly boundary of the site located near to an abutting roadway accessing a MDOT bridge building located near to the water.  The development includes a shared access drive for both properties and a boundary line adjustment providing MDOT with an additional 60 foot wide strip of land lying between the subject property and the adjacent IMT.  A </w:t>
      </w:r>
      <w:r>
        <w:rPr>
          <w:rFonts w:ascii="Times New Roman" w:eastAsia="Times New Roman" w:hAnsi="Times New Roman" w:cs="Times New Roman"/>
          <w:snapToGrid w:val="0"/>
          <w:sz w:val="24"/>
          <w:szCs w:val="24"/>
        </w:rPr>
        <w:lastRenderedPageBreak/>
        <w:t xml:space="preserve">condition of approval is suggested </w:t>
      </w:r>
      <w:r w:rsidRPr="00870524">
        <w:rPr>
          <w:rFonts w:ascii="Times New Roman" w:eastAsia="Times New Roman" w:hAnsi="Times New Roman" w:cs="Times New Roman"/>
          <w:i/>
          <w:snapToGrid w:val="0"/>
          <w:sz w:val="24"/>
          <w:szCs w:val="24"/>
        </w:rPr>
        <w:t xml:space="preserve">that the applicant provide </w:t>
      </w:r>
      <w:r w:rsidR="00F343AE" w:rsidRPr="00870524">
        <w:rPr>
          <w:rFonts w:ascii="Times New Roman" w:eastAsia="Times New Roman" w:hAnsi="Times New Roman" w:cs="Times New Roman"/>
          <w:i/>
          <w:snapToGrid w:val="0"/>
          <w:sz w:val="24"/>
          <w:szCs w:val="24"/>
        </w:rPr>
        <w:t>evidenc</w:t>
      </w:r>
      <w:r w:rsidR="00870524" w:rsidRPr="00870524">
        <w:rPr>
          <w:rFonts w:ascii="Times New Roman" w:eastAsia="Times New Roman" w:hAnsi="Times New Roman" w:cs="Times New Roman"/>
          <w:i/>
          <w:snapToGrid w:val="0"/>
          <w:sz w:val="24"/>
          <w:szCs w:val="24"/>
        </w:rPr>
        <w:t>e of an access easement over the shared MDOT drive entrance</w:t>
      </w:r>
      <w:r w:rsidR="00870524">
        <w:rPr>
          <w:rFonts w:ascii="Times New Roman" w:eastAsia="Times New Roman" w:hAnsi="Times New Roman" w:cs="Times New Roman"/>
          <w:snapToGrid w:val="0"/>
          <w:sz w:val="24"/>
          <w:szCs w:val="24"/>
        </w:rPr>
        <w:t>.</w:t>
      </w:r>
    </w:p>
    <w:p w:rsidR="00870524" w:rsidRPr="00E67466" w:rsidRDefault="00870524" w:rsidP="00946A57">
      <w:pPr>
        <w:spacing w:after="0" w:line="240" w:lineRule="auto"/>
        <w:ind w:left="720"/>
        <w:rPr>
          <w:rFonts w:ascii="Times New Roman" w:eastAsia="Times New Roman" w:hAnsi="Times New Roman" w:cs="Times New Roman"/>
          <w:i/>
          <w:snapToGrid w:val="0"/>
          <w:sz w:val="24"/>
          <w:szCs w:val="24"/>
        </w:rPr>
      </w:pPr>
    </w:p>
    <w:p w:rsidR="002507C4" w:rsidRDefault="00870524" w:rsidP="00C14A14">
      <w:pPr>
        <w:widowControl w:val="0"/>
        <w:spacing w:after="0" w:line="240" w:lineRule="auto"/>
        <w:jc w:val="both"/>
        <w:outlineLvl w:val="0"/>
        <w:rPr>
          <w:rFonts w:ascii="Times New Roman" w:eastAsia="Times New Roman" w:hAnsi="Times New Roman" w:cs="Times New Roman"/>
          <w:b/>
          <w:snapToGrid w:val="0"/>
          <w:sz w:val="24"/>
          <w:szCs w:val="24"/>
        </w:rPr>
      </w:pPr>
      <w:r>
        <w:rPr>
          <w:rFonts w:ascii="Times New Roman" w:eastAsia="Times New Roman" w:hAnsi="Times New Roman" w:cs="Times New Roman"/>
          <w:b/>
          <w:snapToGrid w:val="0"/>
          <w:sz w:val="24"/>
          <w:szCs w:val="24"/>
        </w:rPr>
        <w:t>VI</w:t>
      </w:r>
      <w:r w:rsidR="002507C4">
        <w:rPr>
          <w:rFonts w:ascii="Times New Roman" w:eastAsia="Times New Roman" w:hAnsi="Times New Roman" w:cs="Times New Roman"/>
          <w:b/>
          <w:snapToGrid w:val="0"/>
          <w:sz w:val="24"/>
          <w:szCs w:val="24"/>
        </w:rPr>
        <w:t>.</w:t>
      </w:r>
      <w:r w:rsidR="002507C4">
        <w:rPr>
          <w:rFonts w:ascii="Times New Roman" w:eastAsia="Times New Roman" w:hAnsi="Times New Roman" w:cs="Times New Roman"/>
          <w:b/>
          <w:snapToGrid w:val="0"/>
          <w:sz w:val="24"/>
          <w:szCs w:val="24"/>
        </w:rPr>
        <w:tab/>
      </w:r>
      <w:r w:rsidR="0072046B" w:rsidRPr="0084673F">
        <w:rPr>
          <w:rFonts w:ascii="Times New Roman" w:eastAsia="Times New Roman" w:hAnsi="Times New Roman" w:cs="Times New Roman"/>
          <w:b/>
          <w:snapToGrid w:val="0"/>
          <w:sz w:val="24"/>
          <w:szCs w:val="24"/>
        </w:rPr>
        <w:t xml:space="preserve">Staff Review:  </w:t>
      </w:r>
    </w:p>
    <w:p w:rsidR="003D4BCD" w:rsidRDefault="003D4BCD" w:rsidP="00C14A14">
      <w:pPr>
        <w:widowControl w:val="0"/>
        <w:spacing w:after="0" w:line="240" w:lineRule="auto"/>
        <w:jc w:val="both"/>
        <w:outlineLvl w:val="0"/>
        <w:rPr>
          <w:rFonts w:ascii="Times New Roman" w:eastAsia="Times New Roman" w:hAnsi="Times New Roman" w:cs="Times New Roman"/>
          <w:snapToGrid w:val="0"/>
          <w:sz w:val="24"/>
          <w:szCs w:val="24"/>
        </w:rPr>
      </w:pPr>
    </w:p>
    <w:p w:rsidR="00613785" w:rsidRDefault="00613785" w:rsidP="00870524">
      <w:pPr>
        <w:widowControl w:val="0"/>
        <w:spacing w:after="0" w:line="240" w:lineRule="auto"/>
        <w:ind w:left="720"/>
        <w:jc w:val="both"/>
        <w:outlineLvl w:val="0"/>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 xml:space="preserve">The application and supporting documents have been reviewed by City staff from the Departments of Planning and Urban Development, Fire Safety, Public Services, Parking and the Corporation Counsel’s Office.  The plans have also been reviewed by consulting engineers for </w:t>
      </w:r>
      <w:r w:rsidR="00C17810">
        <w:rPr>
          <w:rFonts w:ascii="Times New Roman" w:eastAsia="Times New Roman" w:hAnsi="Times New Roman" w:cs="Times New Roman"/>
          <w:snapToGrid w:val="0"/>
          <w:sz w:val="24"/>
          <w:szCs w:val="24"/>
        </w:rPr>
        <w:t>civil engineering and traffic.</w:t>
      </w:r>
    </w:p>
    <w:p w:rsidR="00703F40" w:rsidRDefault="00703F40" w:rsidP="00870524">
      <w:pPr>
        <w:widowControl w:val="0"/>
        <w:spacing w:after="0" w:line="240" w:lineRule="auto"/>
        <w:ind w:left="720"/>
        <w:jc w:val="both"/>
        <w:outlineLvl w:val="0"/>
        <w:rPr>
          <w:rFonts w:ascii="Times New Roman" w:eastAsia="Times New Roman" w:hAnsi="Times New Roman" w:cs="Times New Roman"/>
          <w:snapToGrid w:val="0"/>
          <w:sz w:val="24"/>
          <w:szCs w:val="24"/>
        </w:rPr>
      </w:pPr>
    </w:p>
    <w:p w:rsidR="00703F40" w:rsidRPr="00091DDA" w:rsidRDefault="00703F40" w:rsidP="00703F40">
      <w:pPr>
        <w:spacing w:after="0" w:line="240" w:lineRule="auto"/>
        <w:ind w:left="720"/>
        <w:rPr>
          <w:rFonts w:ascii="Times New Roman" w:eastAsia="Times New Roman" w:hAnsi="Times New Roman" w:cs="Times New Roman"/>
          <w:i/>
          <w:sz w:val="24"/>
          <w:szCs w:val="24"/>
        </w:rPr>
      </w:pPr>
      <w:r w:rsidRPr="00091DDA">
        <w:rPr>
          <w:rFonts w:ascii="Times New Roman" w:eastAsia="Times New Roman" w:hAnsi="Times New Roman" w:cs="Times New Roman"/>
          <w:i/>
          <w:sz w:val="24"/>
          <w:szCs w:val="24"/>
        </w:rPr>
        <w:t>Notes on Boatyard Uses, Generally:</w:t>
      </w:r>
    </w:p>
    <w:p w:rsidR="00703F40" w:rsidRPr="00091DDA" w:rsidRDefault="00703F40" w:rsidP="00703F40">
      <w:pPr>
        <w:spacing w:after="0" w:line="240" w:lineRule="auto"/>
        <w:ind w:left="720"/>
        <w:rPr>
          <w:rFonts w:ascii="Times New Roman" w:eastAsia="Times New Roman" w:hAnsi="Times New Roman" w:cs="Times New Roman"/>
          <w:sz w:val="24"/>
          <w:szCs w:val="24"/>
        </w:rPr>
      </w:pPr>
      <w:r w:rsidRPr="00091DDA">
        <w:rPr>
          <w:rFonts w:ascii="Times New Roman" w:eastAsia="Times New Roman" w:hAnsi="Times New Roman" w:cs="Times New Roman"/>
          <w:sz w:val="24"/>
          <w:szCs w:val="24"/>
        </w:rPr>
        <w:t xml:space="preserve">Boatyards are dynamic industrial spaces that typically exhibit a great deal of flexibility depending on the number and type of vessels currently being served.  The applicants are requesting a site plan design that facilitates this flexibility.  </w:t>
      </w:r>
    </w:p>
    <w:p w:rsidR="00703F40" w:rsidRPr="00091DDA" w:rsidRDefault="00703F40" w:rsidP="00703F40">
      <w:pPr>
        <w:spacing w:after="0" w:line="240" w:lineRule="auto"/>
        <w:ind w:left="720"/>
        <w:rPr>
          <w:rFonts w:ascii="Times New Roman" w:eastAsia="Times New Roman" w:hAnsi="Times New Roman" w:cs="Times New Roman"/>
          <w:sz w:val="24"/>
          <w:szCs w:val="24"/>
        </w:rPr>
      </w:pPr>
    </w:p>
    <w:p w:rsidR="00703F40" w:rsidRPr="00091DDA" w:rsidRDefault="00703F40" w:rsidP="00703F40">
      <w:pPr>
        <w:spacing w:after="0" w:line="240" w:lineRule="auto"/>
        <w:ind w:left="720"/>
        <w:rPr>
          <w:rFonts w:ascii="Times New Roman" w:eastAsia="Times New Roman" w:hAnsi="Times New Roman" w:cs="Times New Roman"/>
          <w:sz w:val="24"/>
          <w:szCs w:val="24"/>
        </w:rPr>
      </w:pPr>
      <w:r w:rsidRPr="00091DDA">
        <w:rPr>
          <w:rFonts w:ascii="Times New Roman" w:eastAsia="Times New Roman" w:hAnsi="Times New Roman" w:cs="Times New Roman"/>
          <w:sz w:val="24"/>
          <w:szCs w:val="24"/>
        </w:rPr>
        <w:t xml:space="preserve">While most site plans depend on specific areas being identified and designed for specific uses (such as parking lots for vehicle parking,) boat yards tend to defy such prescriptions.   Vessels may remain stationary for extended periods of time or may move daily.  Likewise, the size of vessels may vary from 8 foot dinghies to 100+ foot yachts and schooners.  </w:t>
      </w:r>
    </w:p>
    <w:p w:rsidR="00703F40" w:rsidRPr="00091DDA" w:rsidRDefault="00703F40" w:rsidP="00703F40">
      <w:pPr>
        <w:spacing w:after="0" w:line="240" w:lineRule="auto"/>
        <w:ind w:left="720"/>
        <w:rPr>
          <w:rFonts w:ascii="Times New Roman" w:eastAsia="Times New Roman" w:hAnsi="Times New Roman" w:cs="Times New Roman"/>
          <w:sz w:val="24"/>
          <w:szCs w:val="24"/>
        </w:rPr>
      </w:pPr>
    </w:p>
    <w:p w:rsidR="00703F40" w:rsidRPr="00091DDA" w:rsidRDefault="00703F40" w:rsidP="00703F40">
      <w:pPr>
        <w:spacing w:after="0" w:line="240" w:lineRule="auto"/>
        <w:ind w:left="720"/>
        <w:rPr>
          <w:rFonts w:ascii="Times New Roman" w:eastAsia="Times New Roman" w:hAnsi="Times New Roman" w:cs="Times New Roman"/>
          <w:sz w:val="24"/>
          <w:szCs w:val="24"/>
        </w:rPr>
      </w:pPr>
      <w:r w:rsidRPr="00091DDA">
        <w:rPr>
          <w:rFonts w:ascii="Times New Roman" w:eastAsia="Times New Roman" w:hAnsi="Times New Roman" w:cs="Times New Roman"/>
          <w:sz w:val="24"/>
          <w:szCs w:val="24"/>
        </w:rPr>
        <w:t xml:space="preserve">The design approach requested shows general areas for distinct activities, but does not show parking lots or even clearly defined routes for circulation.  This approach presents challenges to a typical site plan review; specifically regarding parking, pedestrian circulation, emergency access, and snow storage.  Given the unique use and the large size of the site, the City review staff and consulting engineers support the approach taken.  On a smaller site, it would probably be prudent to identify the specific location of parking to ensure that adequate supply is provided.  On the subject site, </w:t>
      </w:r>
      <w:r w:rsidR="003C2E2D">
        <w:rPr>
          <w:rFonts w:ascii="Times New Roman" w:eastAsia="Times New Roman" w:hAnsi="Times New Roman" w:cs="Times New Roman"/>
          <w:sz w:val="24"/>
          <w:szCs w:val="24"/>
        </w:rPr>
        <w:t xml:space="preserve">there is sufficient land area to accommodate the 42 required parking spaces and </w:t>
      </w:r>
      <w:r w:rsidRPr="00091DDA">
        <w:rPr>
          <w:rFonts w:ascii="Times New Roman" w:eastAsia="Times New Roman" w:hAnsi="Times New Roman" w:cs="Times New Roman"/>
          <w:sz w:val="24"/>
          <w:szCs w:val="24"/>
        </w:rPr>
        <w:t xml:space="preserve">employees and visitors will park in and among the boats.  Pedestrians, almost all of which will be employees, will walk in available areas depending on the location of vessels at that time.  Casual visitors and service customers will access the brokerage area and the operations building located at the north of the site and near the primary entrance. In short, people will park and walk, and the operators will store snow in areas that are free of boats. </w:t>
      </w:r>
    </w:p>
    <w:p w:rsidR="00703F40" w:rsidRPr="00091DDA" w:rsidRDefault="00703F40" w:rsidP="00703F40">
      <w:pPr>
        <w:spacing w:after="0" w:line="240" w:lineRule="auto"/>
        <w:ind w:left="720"/>
        <w:rPr>
          <w:rFonts w:ascii="Times New Roman" w:eastAsia="Times New Roman" w:hAnsi="Times New Roman" w:cs="Times New Roman"/>
          <w:sz w:val="24"/>
          <w:szCs w:val="24"/>
        </w:rPr>
      </w:pPr>
    </w:p>
    <w:p w:rsidR="00703F40" w:rsidRPr="00091DDA" w:rsidRDefault="00703F40" w:rsidP="00703F40">
      <w:pPr>
        <w:spacing w:after="0" w:line="240" w:lineRule="auto"/>
        <w:ind w:left="720"/>
        <w:rPr>
          <w:rFonts w:ascii="Times New Roman" w:eastAsia="Times New Roman" w:hAnsi="Times New Roman" w:cs="Times New Roman"/>
          <w:sz w:val="24"/>
          <w:szCs w:val="24"/>
        </w:rPr>
      </w:pPr>
      <w:r w:rsidRPr="00091DDA">
        <w:rPr>
          <w:rFonts w:ascii="Times New Roman" w:eastAsia="Times New Roman" w:hAnsi="Times New Roman" w:cs="Times New Roman"/>
          <w:sz w:val="24"/>
          <w:szCs w:val="24"/>
        </w:rPr>
        <w:t>What is needed and as yet not shown on the submitted plans are the areas where vessels, vehicles, and stored snow will be excluded to ensure necessary and safe access for emergency vehicles.   Staff suggests that these issues are best addressed in an emergency access plan that ensures that safety equipment is provided open locations and routes, as needed.  The Safety Plan should include a wayfinding plan and signage schedule directing operators, employees, and visitors away from emergency access routes and toward appropriate areas.</w:t>
      </w:r>
    </w:p>
    <w:p w:rsidR="00C232EE" w:rsidRDefault="00C232EE" w:rsidP="00870524">
      <w:pPr>
        <w:widowControl w:val="0"/>
        <w:spacing w:after="0" w:line="240" w:lineRule="auto"/>
        <w:ind w:left="720"/>
        <w:jc w:val="both"/>
        <w:outlineLvl w:val="0"/>
        <w:rPr>
          <w:rFonts w:ascii="Times New Roman" w:eastAsia="Times New Roman" w:hAnsi="Times New Roman" w:cs="Times New Roman"/>
          <w:b/>
          <w:i/>
          <w:snapToGrid w:val="0"/>
          <w:sz w:val="24"/>
          <w:szCs w:val="24"/>
          <w:u w:val="single"/>
        </w:rPr>
      </w:pPr>
    </w:p>
    <w:p w:rsidR="003C2E2D" w:rsidRDefault="003C2E2D" w:rsidP="00870524">
      <w:pPr>
        <w:widowControl w:val="0"/>
        <w:spacing w:after="0" w:line="240" w:lineRule="auto"/>
        <w:ind w:left="720"/>
        <w:jc w:val="both"/>
        <w:outlineLvl w:val="0"/>
        <w:rPr>
          <w:rFonts w:ascii="Times New Roman" w:eastAsia="Times New Roman" w:hAnsi="Times New Roman" w:cs="Times New Roman"/>
          <w:b/>
          <w:i/>
          <w:snapToGrid w:val="0"/>
          <w:sz w:val="24"/>
          <w:szCs w:val="24"/>
          <w:u w:val="single"/>
        </w:rPr>
      </w:pPr>
    </w:p>
    <w:p w:rsidR="003C2E2D" w:rsidRDefault="003C2E2D" w:rsidP="00870524">
      <w:pPr>
        <w:widowControl w:val="0"/>
        <w:spacing w:after="0" w:line="240" w:lineRule="auto"/>
        <w:ind w:left="720"/>
        <w:jc w:val="both"/>
        <w:outlineLvl w:val="0"/>
        <w:rPr>
          <w:rFonts w:ascii="Times New Roman" w:eastAsia="Times New Roman" w:hAnsi="Times New Roman" w:cs="Times New Roman"/>
          <w:b/>
          <w:i/>
          <w:snapToGrid w:val="0"/>
          <w:sz w:val="24"/>
          <w:szCs w:val="24"/>
          <w:u w:val="single"/>
        </w:rPr>
      </w:pPr>
    </w:p>
    <w:p w:rsidR="003C2E2D" w:rsidRDefault="003C2E2D" w:rsidP="00870524">
      <w:pPr>
        <w:widowControl w:val="0"/>
        <w:spacing w:after="0" w:line="240" w:lineRule="auto"/>
        <w:ind w:left="720"/>
        <w:jc w:val="both"/>
        <w:outlineLvl w:val="0"/>
        <w:rPr>
          <w:rFonts w:ascii="Times New Roman" w:eastAsia="Times New Roman" w:hAnsi="Times New Roman" w:cs="Times New Roman"/>
          <w:b/>
          <w:i/>
          <w:snapToGrid w:val="0"/>
          <w:sz w:val="24"/>
          <w:szCs w:val="24"/>
          <w:u w:val="single"/>
        </w:rPr>
      </w:pPr>
    </w:p>
    <w:p w:rsidR="003D4BCD" w:rsidRDefault="00F53D61" w:rsidP="003D4BCD">
      <w:pPr>
        <w:widowControl w:val="0"/>
        <w:spacing w:after="0" w:line="240" w:lineRule="auto"/>
        <w:ind w:left="360"/>
        <w:jc w:val="both"/>
        <w:outlineLvl w:val="0"/>
        <w:rPr>
          <w:rFonts w:ascii="Times New Roman" w:eastAsia="Times New Roman" w:hAnsi="Times New Roman" w:cs="Times New Roman"/>
          <w:b/>
          <w:i/>
          <w:snapToGrid w:val="0"/>
          <w:sz w:val="24"/>
          <w:szCs w:val="24"/>
          <w:u w:val="single"/>
        </w:rPr>
      </w:pPr>
      <w:r>
        <w:rPr>
          <w:rFonts w:ascii="Times New Roman" w:eastAsia="Times New Roman" w:hAnsi="Times New Roman" w:cs="Times New Roman"/>
          <w:b/>
          <w:i/>
          <w:snapToGrid w:val="0"/>
          <w:sz w:val="24"/>
          <w:szCs w:val="24"/>
          <w:u w:val="single"/>
        </w:rPr>
        <w:lastRenderedPageBreak/>
        <w:t>a</w:t>
      </w:r>
      <w:r w:rsidR="00D05165">
        <w:rPr>
          <w:rFonts w:ascii="Times New Roman" w:eastAsia="Times New Roman" w:hAnsi="Times New Roman" w:cs="Times New Roman"/>
          <w:b/>
          <w:i/>
          <w:snapToGrid w:val="0"/>
          <w:sz w:val="24"/>
          <w:szCs w:val="24"/>
          <w:u w:val="single"/>
        </w:rPr>
        <w:t>.</w:t>
      </w:r>
      <w:r w:rsidR="00D05165">
        <w:rPr>
          <w:rFonts w:ascii="Times New Roman" w:eastAsia="Times New Roman" w:hAnsi="Times New Roman" w:cs="Times New Roman"/>
          <w:b/>
          <w:i/>
          <w:snapToGrid w:val="0"/>
          <w:sz w:val="24"/>
          <w:szCs w:val="24"/>
          <w:u w:val="single"/>
        </w:rPr>
        <w:tab/>
        <w:t>Zoning Review:  WPDZ</w:t>
      </w:r>
      <w:r w:rsidR="003D4BCD" w:rsidRPr="00863EED">
        <w:rPr>
          <w:rFonts w:ascii="Times New Roman" w:eastAsia="Times New Roman" w:hAnsi="Times New Roman" w:cs="Times New Roman"/>
          <w:b/>
          <w:i/>
          <w:snapToGrid w:val="0"/>
          <w:sz w:val="24"/>
          <w:szCs w:val="24"/>
          <w:u w:val="single"/>
        </w:rPr>
        <w:t>, Shoreland, Flood Plain</w:t>
      </w:r>
    </w:p>
    <w:p w:rsidR="006B5B13" w:rsidRDefault="006B5B13" w:rsidP="003D4BCD">
      <w:pPr>
        <w:widowControl w:val="0"/>
        <w:spacing w:after="0" w:line="240" w:lineRule="auto"/>
        <w:ind w:left="360"/>
        <w:jc w:val="both"/>
        <w:outlineLvl w:val="0"/>
        <w:rPr>
          <w:rFonts w:ascii="Times New Roman" w:eastAsia="Times New Roman" w:hAnsi="Times New Roman" w:cs="Times New Roman"/>
          <w:b/>
          <w:i/>
          <w:snapToGrid w:val="0"/>
          <w:sz w:val="24"/>
          <w:szCs w:val="24"/>
          <w:u w:val="single"/>
        </w:rPr>
      </w:pPr>
    </w:p>
    <w:p w:rsidR="006B5B13" w:rsidRPr="00863EED" w:rsidRDefault="006B5B13" w:rsidP="003D4BCD">
      <w:pPr>
        <w:widowControl w:val="0"/>
        <w:spacing w:after="0" w:line="240" w:lineRule="auto"/>
        <w:ind w:left="360"/>
        <w:jc w:val="both"/>
        <w:outlineLvl w:val="0"/>
        <w:rPr>
          <w:rFonts w:ascii="Times New Roman" w:eastAsia="Times New Roman" w:hAnsi="Times New Roman" w:cs="Times New Roman"/>
          <w:b/>
          <w:i/>
          <w:snapToGrid w:val="0"/>
          <w:sz w:val="24"/>
          <w:szCs w:val="24"/>
          <w:u w:val="single"/>
        </w:rPr>
      </w:pPr>
    </w:p>
    <w:p w:rsidR="003D4BCD" w:rsidRDefault="00BF49EF" w:rsidP="003D4BCD">
      <w:pPr>
        <w:tabs>
          <w:tab w:val="left" w:pos="360"/>
        </w:tabs>
        <w:ind w:left="36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w:t>
      </w:r>
      <w:r>
        <w:rPr>
          <w:rFonts w:ascii="Times New Roman" w:eastAsia="Times New Roman" w:hAnsi="Times New Roman" w:cs="Times New Roman"/>
          <w:b/>
          <w:i/>
          <w:sz w:val="24"/>
          <w:szCs w:val="24"/>
        </w:rPr>
        <w:tab/>
      </w:r>
      <w:r w:rsidR="00870524">
        <w:rPr>
          <w:rFonts w:ascii="Times New Roman" w:eastAsia="Times New Roman" w:hAnsi="Times New Roman" w:cs="Times New Roman"/>
          <w:b/>
          <w:i/>
          <w:sz w:val="24"/>
          <w:szCs w:val="24"/>
        </w:rPr>
        <w:t>Waterfront Port Development Zone</w:t>
      </w:r>
    </w:p>
    <w:p w:rsidR="00870524" w:rsidRPr="00870524" w:rsidRDefault="00870524" w:rsidP="00870524">
      <w:pPr>
        <w:tabs>
          <w:tab w:val="left" w:pos="720"/>
        </w:tabs>
        <w:ind w:left="720"/>
        <w:rPr>
          <w:rFonts w:ascii="Times New Roman" w:eastAsia="Times New Roman" w:hAnsi="Times New Roman" w:cs="Times New Roman"/>
          <w:sz w:val="24"/>
          <w:szCs w:val="24"/>
        </w:rPr>
      </w:pPr>
      <w:r w:rsidRPr="00870524">
        <w:rPr>
          <w:rFonts w:ascii="Times New Roman" w:eastAsia="Times New Roman" w:hAnsi="Times New Roman" w:cs="Times New Roman"/>
          <w:sz w:val="24"/>
          <w:szCs w:val="24"/>
        </w:rPr>
        <w:t>The site is zoned Waterfront Port Development, which is the most restrictive of the City’s waterfront zones.  Uses in the WPDZ are mostly restricted to marine industry with limited options for non-marine uses.</w:t>
      </w:r>
    </w:p>
    <w:p w:rsidR="00870524" w:rsidRDefault="003D4BCD" w:rsidP="00870524">
      <w:pPr>
        <w:ind w:left="720"/>
        <w:rPr>
          <w:rFonts w:ascii="Times New Roman" w:eastAsia="Times New Roman" w:hAnsi="Times New Roman" w:cs="Times New Roman"/>
          <w:sz w:val="24"/>
          <w:szCs w:val="24"/>
        </w:rPr>
      </w:pPr>
      <w:r w:rsidRPr="0084673F">
        <w:rPr>
          <w:rFonts w:ascii="Times New Roman" w:eastAsia="Times New Roman" w:hAnsi="Times New Roman" w:cs="Times New Roman"/>
          <w:i/>
          <w:sz w:val="24"/>
          <w:szCs w:val="24"/>
        </w:rPr>
        <w:t>Use:</w:t>
      </w:r>
      <w:r w:rsidRPr="0084673F">
        <w:rPr>
          <w:rFonts w:ascii="Times New Roman" w:eastAsia="Times New Roman" w:hAnsi="Times New Roman" w:cs="Times New Roman"/>
          <w:sz w:val="24"/>
          <w:szCs w:val="24"/>
        </w:rPr>
        <w:t xml:space="preserve"> The project is located in a </w:t>
      </w:r>
      <w:r w:rsidR="00FA7288">
        <w:rPr>
          <w:rFonts w:ascii="Times New Roman" w:eastAsia="Times New Roman" w:hAnsi="Times New Roman" w:cs="Times New Roman"/>
          <w:sz w:val="24"/>
          <w:szCs w:val="24"/>
        </w:rPr>
        <w:t>WPD</w:t>
      </w:r>
      <w:r w:rsidRPr="0084673F">
        <w:rPr>
          <w:rFonts w:ascii="Times New Roman" w:eastAsia="Times New Roman" w:hAnsi="Times New Roman" w:cs="Times New Roman"/>
          <w:sz w:val="24"/>
          <w:szCs w:val="24"/>
        </w:rPr>
        <w:t xml:space="preserve"> Zone.  The proposed </w:t>
      </w:r>
      <w:r w:rsidR="00870524">
        <w:rPr>
          <w:rFonts w:ascii="Times New Roman" w:eastAsia="Times New Roman" w:hAnsi="Times New Roman" w:cs="Times New Roman"/>
          <w:sz w:val="24"/>
          <w:szCs w:val="24"/>
        </w:rPr>
        <w:t xml:space="preserve">boat repair yard </w:t>
      </w:r>
      <w:r w:rsidRPr="0084673F">
        <w:rPr>
          <w:rFonts w:ascii="Times New Roman" w:eastAsia="Times New Roman" w:hAnsi="Times New Roman" w:cs="Times New Roman"/>
          <w:sz w:val="24"/>
          <w:szCs w:val="24"/>
        </w:rPr>
        <w:t xml:space="preserve">uses are permitted uses in this zone.  </w:t>
      </w:r>
      <w:r w:rsidR="00870524">
        <w:rPr>
          <w:rFonts w:ascii="Times New Roman" w:eastAsia="Times New Roman" w:hAnsi="Times New Roman" w:cs="Times New Roman"/>
          <w:sz w:val="24"/>
          <w:szCs w:val="24"/>
        </w:rPr>
        <w:t xml:space="preserve">The yacht brokerage and boat storage uses are both conditional uses.  </w:t>
      </w:r>
    </w:p>
    <w:p w:rsidR="00FA7288" w:rsidRPr="00703F40" w:rsidRDefault="00870524" w:rsidP="00870524">
      <w:pPr>
        <w:ind w:left="720"/>
        <w:rPr>
          <w:rFonts w:ascii="Times New Roman" w:eastAsia="Times New Roman" w:hAnsi="Times New Roman" w:cs="Times New Roman"/>
          <w:snapToGrid w:val="0"/>
          <w:sz w:val="24"/>
          <w:szCs w:val="20"/>
        </w:rPr>
      </w:pPr>
      <w:r>
        <w:rPr>
          <w:rFonts w:ascii="Times New Roman" w:eastAsia="Times New Roman" w:hAnsi="Times New Roman" w:cs="Times New Roman"/>
          <w:i/>
          <w:sz w:val="24"/>
          <w:szCs w:val="24"/>
        </w:rPr>
        <w:t>No Adverse Impact on Marine Use:</w:t>
      </w:r>
      <w:r>
        <w:rPr>
          <w:rFonts w:ascii="Times New Roman" w:eastAsia="Times New Roman" w:hAnsi="Times New Roman" w:cs="Times New Roman"/>
          <w:sz w:val="24"/>
          <w:szCs w:val="24"/>
        </w:rPr>
        <w:t xml:space="preserve">  The WPDZ includes a provision for protecting access function of water dependent uses</w:t>
      </w:r>
      <w:r w:rsidR="00703F40">
        <w:rPr>
          <w:rFonts w:ascii="Times New Roman" w:eastAsia="Times New Roman" w:hAnsi="Times New Roman" w:cs="Times New Roman"/>
          <w:sz w:val="24"/>
          <w:szCs w:val="24"/>
        </w:rPr>
        <w:t xml:space="preserve"> in the form </w:t>
      </w:r>
      <w:r w:rsidR="00703F40" w:rsidRPr="00703F40">
        <w:rPr>
          <w:rFonts w:ascii="Times New Roman" w:eastAsia="Times New Roman" w:hAnsi="Times New Roman" w:cs="Times New Roman"/>
          <w:sz w:val="24"/>
          <w:szCs w:val="24"/>
        </w:rPr>
        <w:t>of  “</w:t>
      </w:r>
      <w:r w:rsidR="00FA7288" w:rsidRPr="00703F40">
        <w:rPr>
          <w:rFonts w:ascii="Times New Roman" w:eastAsia="Times New Roman" w:hAnsi="Times New Roman" w:cs="Times New Roman"/>
          <w:snapToGrid w:val="0"/>
          <w:sz w:val="24"/>
          <w:szCs w:val="20"/>
        </w:rPr>
        <w:t>Sec. 14</w:t>
      </w:r>
      <w:r w:rsidR="00FA7288" w:rsidRPr="00703F40">
        <w:rPr>
          <w:rFonts w:ascii="Times New Roman" w:eastAsia="Times New Roman" w:hAnsi="Times New Roman" w:cs="Times New Roman"/>
          <w:snapToGrid w:val="0"/>
          <w:sz w:val="24"/>
          <w:szCs w:val="20"/>
        </w:rPr>
        <w:noBreakHyphen/>
        <w:t>318.5. No adverse impact on marine uses.</w:t>
      </w:r>
      <w:r w:rsidR="00703F40" w:rsidRPr="00703F40">
        <w:rPr>
          <w:rFonts w:ascii="Times New Roman" w:eastAsia="Times New Roman" w:hAnsi="Times New Roman" w:cs="Times New Roman"/>
          <w:snapToGrid w:val="0"/>
          <w:sz w:val="24"/>
          <w:szCs w:val="20"/>
        </w:rPr>
        <w:t>”</w:t>
      </w:r>
      <w:r w:rsidR="00703F40">
        <w:rPr>
          <w:rFonts w:ascii="Times New Roman" w:eastAsia="Times New Roman" w:hAnsi="Times New Roman" w:cs="Times New Roman"/>
          <w:snapToGrid w:val="0"/>
          <w:sz w:val="24"/>
          <w:szCs w:val="20"/>
        </w:rPr>
        <w:t xml:space="preserve">  The No Adverse impact provision could be construed to apply to the boat sales and storage uses as these uses to not necessarily require direct water access (though water access may be a component of both through launching and hauling.) While applicability the provision of could be argued, no portion of the proposed development appears to create an adverse impact as described in the Sec. 14-318.5 and quoted below:</w:t>
      </w:r>
    </w:p>
    <w:p w:rsidR="00703F40" w:rsidRPr="00703F40" w:rsidRDefault="00703F40" w:rsidP="00703F40">
      <w:pPr>
        <w:widowControl w:val="0"/>
        <w:spacing w:after="0" w:line="240" w:lineRule="auto"/>
        <w:ind w:left="2160" w:hanging="720"/>
        <w:jc w:val="both"/>
        <w:rPr>
          <w:rFonts w:ascii="Courier New" w:eastAsia="Times New Roman" w:hAnsi="Courier New" w:cs="Times New Roman"/>
          <w:i/>
          <w:snapToGrid w:val="0"/>
          <w:sz w:val="24"/>
          <w:szCs w:val="20"/>
        </w:rPr>
      </w:pPr>
      <w:r w:rsidRPr="00703F40">
        <w:rPr>
          <w:rFonts w:ascii="Times New Roman" w:eastAsia="Times New Roman" w:hAnsi="Times New Roman" w:cs="Times New Roman"/>
          <w:i/>
          <w:snapToGrid w:val="0"/>
          <w:sz w:val="24"/>
          <w:szCs w:val="20"/>
        </w:rPr>
        <w:t>Sec. 14-318.5</w:t>
      </w:r>
    </w:p>
    <w:p w:rsidR="00FA7288" w:rsidRPr="00703F40" w:rsidRDefault="00FA7288" w:rsidP="00703F40">
      <w:pPr>
        <w:widowControl w:val="0"/>
        <w:spacing w:after="0" w:line="240" w:lineRule="auto"/>
        <w:ind w:left="2160" w:hanging="720"/>
        <w:jc w:val="both"/>
        <w:rPr>
          <w:rFonts w:ascii="Courier New" w:eastAsia="Times New Roman" w:hAnsi="Courier New" w:cs="Times New Roman"/>
          <w:i/>
          <w:snapToGrid w:val="0"/>
          <w:sz w:val="24"/>
          <w:szCs w:val="20"/>
        </w:rPr>
      </w:pPr>
      <w:r w:rsidRPr="00703F40">
        <w:rPr>
          <w:rFonts w:ascii="Courier New" w:eastAsia="Times New Roman" w:hAnsi="Courier New" w:cs="Times New Roman"/>
          <w:i/>
          <w:snapToGrid w:val="0"/>
          <w:sz w:val="24"/>
          <w:szCs w:val="20"/>
        </w:rPr>
        <w:t>(a)</w:t>
      </w:r>
      <w:r w:rsidRPr="00703F40">
        <w:rPr>
          <w:rFonts w:ascii="Courier New" w:eastAsia="Times New Roman" w:hAnsi="Courier New" w:cs="Times New Roman"/>
          <w:i/>
          <w:snapToGrid w:val="0"/>
          <w:sz w:val="24"/>
          <w:szCs w:val="20"/>
        </w:rPr>
        <w:tab/>
        <w:t>The proposed nonwater</w:t>
      </w:r>
      <w:r w:rsidRPr="00703F40">
        <w:rPr>
          <w:rFonts w:ascii="Courier New" w:eastAsia="Times New Roman" w:hAnsi="Courier New" w:cs="Times New Roman"/>
          <w:i/>
          <w:snapToGrid w:val="0"/>
          <w:sz w:val="24"/>
          <w:szCs w:val="20"/>
        </w:rPr>
        <w:noBreakHyphen/>
        <w:t>dependent use will displace an existing water</w:t>
      </w:r>
      <w:r w:rsidRPr="00703F40">
        <w:rPr>
          <w:rFonts w:ascii="Courier New" w:eastAsia="Times New Roman" w:hAnsi="Courier New" w:cs="Times New Roman"/>
          <w:i/>
          <w:snapToGrid w:val="0"/>
          <w:sz w:val="24"/>
          <w:szCs w:val="20"/>
        </w:rPr>
        <w:noBreakHyphen/>
        <w:t>dependent use;</w:t>
      </w:r>
    </w:p>
    <w:p w:rsidR="00FA7288" w:rsidRPr="00703F40" w:rsidRDefault="00FA7288" w:rsidP="00703F40">
      <w:pPr>
        <w:widowControl w:val="0"/>
        <w:spacing w:after="0" w:line="240" w:lineRule="auto"/>
        <w:ind w:left="2160" w:hanging="1440"/>
        <w:jc w:val="both"/>
        <w:rPr>
          <w:rFonts w:ascii="Courier New" w:eastAsia="Times New Roman" w:hAnsi="Courier New" w:cs="Times New Roman"/>
          <w:i/>
          <w:snapToGrid w:val="0"/>
          <w:sz w:val="24"/>
          <w:szCs w:val="20"/>
        </w:rPr>
      </w:pPr>
    </w:p>
    <w:p w:rsidR="00FA7288" w:rsidRPr="00703F40" w:rsidRDefault="00FA7288" w:rsidP="00703F40">
      <w:pPr>
        <w:widowControl w:val="0"/>
        <w:spacing w:after="0" w:line="240" w:lineRule="auto"/>
        <w:ind w:left="2160" w:hanging="720"/>
        <w:jc w:val="both"/>
        <w:rPr>
          <w:rFonts w:ascii="Courier New" w:eastAsia="Times New Roman" w:hAnsi="Courier New" w:cs="Times New Roman"/>
          <w:i/>
          <w:snapToGrid w:val="0"/>
          <w:sz w:val="24"/>
          <w:szCs w:val="20"/>
        </w:rPr>
      </w:pPr>
      <w:r w:rsidRPr="00703F40">
        <w:rPr>
          <w:rFonts w:ascii="Courier New" w:eastAsia="Times New Roman" w:hAnsi="Courier New" w:cs="Times New Roman"/>
          <w:i/>
          <w:snapToGrid w:val="0"/>
          <w:sz w:val="24"/>
          <w:szCs w:val="20"/>
        </w:rPr>
        <w:t>(b)</w:t>
      </w:r>
      <w:r w:rsidRPr="00703F40">
        <w:rPr>
          <w:rFonts w:ascii="Courier New" w:eastAsia="Times New Roman" w:hAnsi="Courier New" w:cs="Times New Roman"/>
          <w:i/>
          <w:snapToGrid w:val="0"/>
          <w:sz w:val="24"/>
          <w:szCs w:val="20"/>
        </w:rPr>
        <w:tab/>
        <w:t>The proposed use will reduce existing commercial vessel berthing space;</w:t>
      </w:r>
    </w:p>
    <w:p w:rsidR="00FA7288" w:rsidRPr="00703F40" w:rsidRDefault="00FA7288" w:rsidP="00703F40">
      <w:pPr>
        <w:widowControl w:val="0"/>
        <w:spacing w:after="0" w:line="240" w:lineRule="auto"/>
        <w:ind w:left="2160" w:hanging="1440"/>
        <w:jc w:val="both"/>
        <w:rPr>
          <w:rFonts w:ascii="Courier New" w:eastAsia="Times New Roman" w:hAnsi="Courier New" w:cs="Times New Roman"/>
          <w:i/>
          <w:snapToGrid w:val="0"/>
          <w:sz w:val="24"/>
          <w:szCs w:val="20"/>
        </w:rPr>
      </w:pPr>
    </w:p>
    <w:p w:rsidR="00FA7288" w:rsidRPr="00703F40" w:rsidRDefault="00FA7288" w:rsidP="00703F40">
      <w:pPr>
        <w:widowControl w:val="0"/>
        <w:numPr>
          <w:ilvl w:val="0"/>
          <w:numId w:val="21"/>
        </w:numPr>
        <w:spacing w:after="0" w:line="240" w:lineRule="auto"/>
        <w:ind w:left="2160"/>
        <w:jc w:val="both"/>
        <w:rPr>
          <w:rFonts w:ascii="Courier New" w:eastAsia="Times New Roman" w:hAnsi="Courier New" w:cs="Times New Roman"/>
          <w:i/>
          <w:snapToGrid w:val="0"/>
          <w:sz w:val="24"/>
          <w:szCs w:val="20"/>
        </w:rPr>
      </w:pPr>
      <w:r w:rsidRPr="00703F40">
        <w:rPr>
          <w:rFonts w:ascii="Courier New" w:eastAsia="Times New Roman" w:hAnsi="Courier New" w:cs="Times New Roman"/>
          <w:i/>
          <w:snapToGrid w:val="0"/>
          <w:sz w:val="24"/>
          <w:szCs w:val="20"/>
        </w:rPr>
        <w:t>The proposed nonwater</w:t>
      </w:r>
      <w:r w:rsidRPr="00703F40">
        <w:rPr>
          <w:rFonts w:ascii="Courier New" w:eastAsia="Times New Roman" w:hAnsi="Courier New" w:cs="Times New Roman"/>
          <w:i/>
          <w:snapToGrid w:val="0"/>
          <w:sz w:val="24"/>
          <w:szCs w:val="20"/>
        </w:rPr>
        <w:noBreakHyphen/>
        <w:t>dependent use, structure or activities, including but not limited to access, circulation, parking, dumpsters, exterior storage or loading facilities, and other structures, will unreasonably interfere with the activities and operation of existing water</w:t>
      </w:r>
      <w:r w:rsidRPr="00703F40">
        <w:rPr>
          <w:rFonts w:ascii="Courier New" w:eastAsia="Times New Roman" w:hAnsi="Courier New" w:cs="Times New Roman"/>
          <w:i/>
          <w:snapToGrid w:val="0"/>
          <w:sz w:val="24"/>
          <w:szCs w:val="20"/>
        </w:rPr>
        <w:noBreakHyphen/>
        <w:t>dependent uses or significantly impede access to vessel berthing or other access to the water by water</w:t>
      </w:r>
      <w:r w:rsidRPr="00703F40">
        <w:rPr>
          <w:rFonts w:ascii="Courier New" w:eastAsia="Times New Roman" w:hAnsi="Courier New" w:cs="Times New Roman"/>
          <w:i/>
          <w:snapToGrid w:val="0"/>
          <w:sz w:val="24"/>
          <w:szCs w:val="20"/>
        </w:rPr>
        <w:noBreakHyphen/>
        <w:t>dependent uses; or</w:t>
      </w:r>
    </w:p>
    <w:p w:rsidR="00FA7288" w:rsidRPr="00703F40" w:rsidRDefault="00FA7288" w:rsidP="00703F40">
      <w:pPr>
        <w:widowControl w:val="0"/>
        <w:spacing w:after="0" w:line="240" w:lineRule="auto"/>
        <w:ind w:left="2160"/>
        <w:jc w:val="both"/>
        <w:rPr>
          <w:rFonts w:ascii="Courier New" w:eastAsia="Times New Roman" w:hAnsi="Courier New" w:cs="Times New Roman"/>
          <w:i/>
          <w:snapToGrid w:val="0"/>
          <w:sz w:val="24"/>
          <w:szCs w:val="20"/>
        </w:rPr>
      </w:pPr>
    </w:p>
    <w:p w:rsidR="00FA7288" w:rsidRDefault="00FA7288" w:rsidP="00703F40">
      <w:pPr>
        <w:widowControl w:val="0"/>
        <w:spacing w:after="0" w:line="240" w:lineRule="auto"/>
        <w:ind w:left="2160" w:hanging="720"/>
        <w:jc w:val="both"/>
        <w:rPr>
          <w:rFonts w:ascii="Courier New" w:eastAsia="Times New Roman" w:hAnsi="Courier New" w:cs="Times New Roman"/>
          <w:i/>
          <w:snapToGrid w:val="0"/>
          <w:sz w:val="24"/>
          <w:szCs w:val="20"/>
        </w:rPr>
      </w:pPr>
      <w:r w:rsidRPr="00703F40">
        <w:rPr>
          <w:rFonts w:ascii="Courier New" w:eastAsia="Times New Roman" w:hAnsi="Courier New" w:cs="Times New Roman"/>
          <w:i/>
          <w:snapToGrid w:val="0"/>
          <w:sz w:val="24"/>
          <w:szCs w:val="20"/>
        </w:rPr>
        <w:t>(d)</w:t>
      </w:r>
      <w:r w:rsidRPr="00703F40">
        <w:rPr>
          <w:rFonts w:ascii="Courier New" w:eastAsia="Times New Roman" w:hAnsi="Courier New" w:cs="Times New Roman"/>
          <w:i/>
          <w:snapToGrid w:val="0"/>
          <w:sz w:val="24"/>
          <w:szCs w:val="20"/>
        </w:rPr>
        <w:tab/>
        <w:t>The siting of a proposed nonwater</w:t>
      </w:r>
      <w:r w:rsidRPr="00703F40">
        <w:rPr>
          <w:rFonts w:ascii="Courier New" w:eastAsia="Times New Roman" w:hAnsi="Courier New" w:cs="Times New Roman"/>
          <w:i/>
          <w:snapToGrid w:val="0"/>
          <w:sz w:val="24"/>
          <w:szCs w:val="20"/>
        </w:rPr>
        <w:noBreakHyphen/>
        <w:t>dependent use will substantially reduce or inhibit existing public access to marine or tidal waters.</w:t>
      </w:r>
    </w:p>
    <w:p w:rsidR="00703F40" w:rsidRDefault="00703F40" w:rsidP="00703F40">
      <w:pPr>
        <w:widowControl w:val="0"/>
        <w:spacing w:after="0" w:line="240" w:lineRule="auto"/>
        <w:ind w:left="2160" w:hanging="720"/>
        <w:jc w:val="both"/>
        <w:rPr>
          <w:rFonts w:ascii="Courier New" w:eastAsia="Times New Roman" w:hAnsi="Courier New" w:cs="Times New Roman"/>
          <w:i/>
          <w:snapToGrid w:val="0"/>
          <w:sz w:val="24"/>
          <w:szCs w:val="20"/>
        </w:rPr>
      </w:pPr>
    </w:p>
    <w:p w:rsidR="003C2E2D" w:rsidRDefault="003C2E2D" w:rsidP="00703F40">
      <w:pPr>
        <w:widowControl w:val="0"/>
        <w:spacing w:after="0" w:line="240" w:lineRule="auto"/>
        <w:ind w:left="2160" w:hanging="720"/>
        <w:jc w:val="both"/>
        <w:rPr>
          <w:rFonts w:ascii="Courier New" w:eastAsia="Times New Roman" w:hAnsi="Courier New" w:cs="Times New Roman"/>
          <w:i/>
          <w:snapToGrid w:val="0"/>
          <w:sz w:val="24"/>
          <w:szCs w:val="20"/>
        </w:rPr>
      </w:pPr>
    </w:p>
    <w:p w:rsidR="003C2E2D" w:rsidRDefault="003C2E2D" w:rsidP="00703F40">
      <w:pPr>
        <w:widowControl w:val="0"/>
        <w:spacing w:after="0" w:line="240" w:lineRule="auto"/>
        <w:ind w:left="2160" w:hanging="720"/>
        <w:jc w:val="both"/>
        <w:rPr>
          <w:rFonts w:ascii="Courier New" w:eastAsia="Times New Roman" w:hAnsi="Courier New" w:cs="Times New Roman"/>
          <w:i/>
          <w:snapToGrid w:val="0"/>
          <w:sz w:val="24"/>
          <w:szCs w:val="20"/>
        </w:rPr>
      </w:pPr>
    </w:p>
    <w:p w:rsidR="003C2E2D" w:rsidRPr="00703F40" w:rsidRDefault="003C2E2D" w:rsidP="00703F40">
      <w:pPr>
        <w:widowControl w:val="0"/>
        <w:spacing w:after="0" w:line="240" w:lineRule="auto"/>
        <w:ind w:left="2160" w:hanging="720"/>
        <w:jc w:val="both"/>
        <w:rPr>
          <w:rFonts w:ascii="Courier New" w:eastAsia="Times New Roman" w:hAnsi="Courier New" w:cs="Times New Roman"/>
          <w:i/>
          <w:snapToGrid w:val="0"/>
          <w:sz w:val="24"/>
          <w:szCs w:val="20"/>
        </w:rPr>
      </w:pPr>
    </w:p>
    <w:p w:rsidR="003D4BCD" w:rsidRDefault="003D4BCD" w:rsidP="006260B8">
      <w:pPr>
        <w:tabs>
          <w:tab w:val="left" w:pos="720"/>
        </w:tabs>
        <w:ind w:left="720"/>
        <w:rPr>
          <w:rFonts w:ascii="Times New Roman" w:eastAsia="Times New Roman" w:hAnsi="Times New Roman" w:cs="Times New Roman"/>
          <w:sz w:val="24"/>
          <w:szCs w:val="24"/>
        </w:rPr>
      </w:pPr>
      <w:r w:rsidRPr="0084673F">
        <w:rPr>
          <w:rFonts w:ascii="Times New Roman" w:eastAsia="Times New Roman" w:hAnsi="Times New Roman" w:cs="Times New Roman"/>
          <w:i/>
          <w:sz w:val="24"/>
          <w:szCs w:val="24"/>
        </w:rPr>
        <w:lastRenderedPageBreak/>
        <w:t>Dimensional Requirements:</w:t>
      </w:r>
      <w:r w:rsidRPr="0084673F">
        <w:rPr>
          <w:rFonts w:ascii="Times New Roman" w:eastAsia="Times New Roman" w:hAnsi="Times New Roman" w:cs="Times New Roman"/>
          <w:sz w:val="24"/>
          <w:szCs w:val="24"/>
        </w:rPr>
        <w:t xml:space="preserve">  </w:t>
      </w:r>
    </w:p>
    <w:p w:rsidR="00703F40" w:rsidRPr="0084673F" w:rsidRDefault="00703F40" w:rsidP="006260B8">
      <w:pPr>
        <w:tabs>
          <w:tab w:val="left" w:pos="720"/>
        </w:tabs>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proposed development meets all provisions of the WPDZ dimensional requirements.  The height requirements allow for 45 foot buildings that also may be no more than 65 feet above </w:t>
      </w:r>
      <w:r w:rsidR="0067500B">
        <w:rPr>
          <w:rFonts w:ascii="Times New Roman" w:eastAsia="Times New Roman" w:hAnsi="Times New Roman" w:cs="Times New Roman"/>
          <w:sz w:val="24"/>
          <w:szCs w:val="24"/>
        </w:rPr>
        <w:t>sea level</w:t>
      </w:r>
      <w:r>
        <w:rPr>
          <w:rFonts w:ascii="Times New Roman" w:eastAsia="Times New Roman" w:hAnsi="Times New Roman" w:cs="Times New Roman"/>
          <w:sz w:val="24"/>
          <w:szCs w:val="24"/>
        </w:rPr>
        <w:t>.  The section drawing in Plan11 of the applicant’s submittals shows compliance with this restriction.</w:t>
      </w:r>
    </w:p>
    <w:p w:rsidR="003D4BCD" w:rsidRDefault="003D4BCD" w:rsidP="003D4BCD">
      <w:pPr>
        <w:ind w:left="720"/>
        <w:rPr>
          <w:rFonts w:ascii="Times New Roman" w:eastAsia="Times New Roman" w:hAnsi="Times New Roman" w:cs="Times New Roman"/>
          <w:sz w:val="24"/>
          <w:szCs w:val="24"/>
        </w:rPr>
      </w:pPr>
      <w:r w:rsidRPr="0084673F">
        <w:rPr>
          <w:rFonts w:ascii="Times New Roman" w:eastAsia="Times New Roman" w:hAnsi="Times New Roman" w:cs="Times New Roman"/>
          <w:i/>
          <w:sz w:val="24"/>
          <w:szCs w:val="24"/>
        </w:rPr>
        <w:t>Parking</w:t>
      </w:r>
      <w:r w:rsidRPr="0084673F">
        <w:rPr>
          <w:rFonts w:ascii="Times New Roman" w:eastAsia="Times New Roman" w:hAnsi="Times New Roman" w:cs="Times New Roman"/>
          <w:sz w:val="24"/>
          <w:szCs w:val="24"/>
        </w:rPr>
        <w:t xml:space="preserve">:  </w:t>
      </w:r>
    </w:p>
    <w:p w:rsidR="00703F40" w:rsidRPr="00703F40" w:rsidRDefault="00703F40" w:rsidP="003D4BCD">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42 parking spaces are required for this development.  While a formalized parking area is not identified, as noted above, the expectation is that employees and </w:t>
      </w:r>
      <w:r w:rsidR="00363E7E">
        <w:rPr>
          <w:rFonts w:ascii="Times New Roman" w:eastAsia="Times New Roman" w:hAnsi="Times New Roman" w:cs="Times New Roman"/>
          <w:sz w:val="24"/>
          <w:szCs w:val="24"/>
        </w:rPr>
        <w:t>clients using the site will find more than adequate parking to fill both the zoning requirements and functional needs of the site.</w:t>
      </w:r>
    </w:p>
    <w:p w:rsidR="003D4BCD" w:rsidRDefault="00BF49EF" w:rsidP="003D4BCD">
      <w:pPr>
        <w:ind w:left="36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ii.</w:t>
      </w:r>
      <w:r>
        <w:rPr>
          <w:rFonts w:ascii="Times New Roman" w:eastAsia="Times New Roman" w:hAnsi="Times New Roman" w:cs="Times New Roman"/>
          <w:b/>
          <w:i/>
          <w:sz w:val="24"/>
          <w:szCs w:val="24"/>
        </w:rPr>
        <w:tab/>
      </w:r>
      <w:r w:rsidR="003D4BCD" w:rsidRPr="0084673F">
        <w:rPr>
          <w:rFonts w:ascii="Times New Roman" w:eastAsia="Times New Roman" w:hAnsi="Times New Roman" w:cs="Times New Roman"/>
          <w:b/>
          <w:i/>
          <w:sz w:val="24"/>
          <w:szCs w:val="24"/>
        </w:rPr>
        <w:t>Shoreland Zone:</w:t>
      </w:r>
    </w:p>
    <w:p w:rsidR="004E27CE" w:rsidRDefault="00363E7E" w:rsidP="004E27CE">
      <w:pPr>
        <w:ind w:left="720"/>
        <w:rPr>
          <w:rFonts w:ascii="Times New Roman" w:hAnsi="Times New Roman" w:cs="Times New Roman"/>
          <w:sz w:val="24"/>
          <w:szCs w:val="24"/>
        </w:rPr>
      </w:pPr>
      <w:r>
        <w:rPr>
          <w:rFonts w:ascii="Times New Roman" w:hAnsi="Times New Roman" w:cs="Times New Roman"/>
          <w:sz w:val="24"/>
          <w:szCs w:val="24"/>
        </w:rPr>
        <w:t>At the time of the previous workshop on this project, t</w:t>
      </w:r>
      <w:r w:rsidR="003C2E2D">
        <w:rPr>
          <w:rFonts w:ascii="Times New Roman" w:hAnsi="Times New Roman" w:cs="Times New Roman"/>
          <w:sz w:val="24"/>
          <w:szCs w:val="24"/>
        </w:rPr>
        <w:t>he extent to which Shorel</w:t>
      </w:r>
      <w:r w:rsidR="004E27CE" w:rsidRPr="0026213C">
        <w:rPr>
          <w:rFonts w:ascii="Times New Roman" w:hAnsi="Times New Roman" w:cs="Times New Roman"/>
          <w:sz w:val="24"/>
          <w:szCs w:val="24"/>
        </w:rPr>
        <w:t xml:space="preserve">and Zone Tree Clearance restrictions apply to marine development in the shoreland portions of the site </w:t>
      </w:r>
      <w:r w:rsidR="004E27CE">
        <w:rPr>
          <w:rFonts w:ascii="Times New Roman" w:hAnsi="Times New Roman" w:cs="Times New Roman"/>
          <w:sz w:val="24"/>
          <w:szCs w:val="24"/>
        </w:rPr>
        <w:t xml:space="preserve">were </w:t>
      </w:r>
      <w:r w:rsidR="004E27CE" w:rsidRPr="0026213C">
        <w:rPr>
          <w:rFonts w:ascii="Times New Roman" w:hAnsi="Times New Roman" w:cs="Times New Roman"/>
          <w:sz w:val="24"/>
          <w:szCs w:val="24"/>
        </w:rPr>
        <w:t>subject to an on-going conversation with Maine DEP.</w:t>
      </w:r>
      <w:r>
        <w:rPr>
          <w:rFonts w:ascii="Times New Roman" w:hAnsi="Times New Roman" w:cs="Times New Roman"/>
          <w:sz w:val="24"/>
          <w:szCs w:val="24"/>
        </w:rPr>
        <w:t xml:space="preserve">  City Code exempts industrial and waterfront zones from the tree clearance provisions, while Maine State statute requires more stringent preservation.  The applicants have worked with the staff at MeDEP to resolve this issue as it relates to the redevelopment of a rail yard with significant environmental contamination issues.  The resolution proposed and approved by MeDEP, with the agreement of the City Zoning Administrator and the City Arborist, is to combine tree removal as needed with replacement with native species.  The landscape plan, Plan 13</w:t>
      </w:r>
      <w:r w:rsidR="003C2E2D">
        <w:rPr>
          <w:rFonts w:ascii="Times New Roman" w:hAnsi="Times New Roman" w:cs="Times New Roman"/>
          <w:sz w:val="24"/>
          <w:szCs w:val="24"/>
        </w:rPr>
        <w:t xml:space="preserve"> </w:t>
      </w:r>
      <w:r>
        <w:rPr>
          <w:rFonts w:ascii="Times New Roman" w:hAnsi="Times New Roman" w:cs="Times New Roman"/>
          <w:sz w:val="24"/>
          <w:szCs w:val="24"/>
        </w:rPr>
        <w:t xml:space="preserve">shows the latest result of the tree preservation/replacement discussion, based on MeDEP’s agreement.  The MeDEP agreement letter is included in Attachment </w:t>
      </w:r>
      <w:r w:rsidR="00ED6CB3">
        <w:rPr>
          <w:rFonts w:ascii="Times New Roman" w:hAnsi="Times New Roman" w:cs="Times New Roman"/>
          <w:sz w:val="24"/>
          <w:szCs w:val="24"/>
        </w:rPr>
        <w:t>2.1.</w:t>
      </w:r>
    </w:p>
    <w:p w:rsidR="00ED6CB3" w:rsidRDefault="00ED6CB3" w:rsidP="004E27CE">
      <w:pPr>
        <w:ind w:left="720"/>
        <w:rPr>
          <w:rFonts w:ascii="Times New Roman" w:hAnsi="Times New Roman" w:cs="Times New Roman"/>
          <w:sz w:val="24"/>
          <w:szCs w:val="24"/>
        </w:rPr>
      </w:pPr>
      <w:r>
        <w:rPr>
          <w:rFonts w:ascii="Times New Roman" w:hAnsi="Times New Roman" w:cs="Times New Roman"/>
          <w:sz w:val="24"/>
          <w:szCs w:val="24"/>
        </w:rPr>
        <w:t>In addition to the tree clearance standards, the Planning Board is asked to find on the following standards.  Staff recommends that based on the discussions provided in the site plan review section of this report that the Shoreland Zoning standards have been met.</w:t>
      </w:r>
    </w:p>
    <w:p w:rsidR="0084543E" w:rsidRPr="00ED6CB3" w:rsidRDefault="00ED6CB3" w:rsidP="0084543E">
      <w:pPr>
        <w:widowControl w:val="0"/>
        <w:spacing w:after="0" w:line="240" w:lineRule="auto"/>
        <w:ind w:left="1440" w:hanging="720"/>
        <w:jc w:val="both"/>
        <w:rPr>
          <w:rFonts w:ascii="Courier New" w:eastAsia="Times New Roman" w:hAnsi="Courier New" w:cs="Times New Roman"/>
          <w:i/>
          <w:snapToGrid w:val="0"/>
          <w:sz w:val="24"/>
          <w:szCs w:val="20"/>
        </w:rPr>
      </w:pPr>
      <w:r>
        <w:rPr>
          <w:rFonts w:ascii="Courier New" w:eastAsia="Times New Roman" w:hAnsi="Courier New" w:cs="Times New Roman"/>
          <w:snapToGrid w:val="0"/>
          <w:sz w:val="24"/>
          <w:szCs w:val="20"/>
        </w:rPr>
        <w:tab/>
      </w:r>
      <w:r w:rsidR="0084543E" w:rsidRPr="00ED6CB3">
        <w:rPr>
          <w:rFonts w:ascii="Courier New" w:eastAsia="Times New Roman" w:hAnsi="Courier New" w:cs="Times New Roman"/>
          <w:i/>
          <w:snapToGrid w:val="0"/>
          <w:sz w:val="24"/>
          <w:szCs w:val="20"/>
        </w:rPr>
        <w:t>The Planning Board or planning authority shall approve a site plan located within a shoreland zone if it finds that the following standards, in addition to the standards set forth in section 14</w:t>
      </w:r>
      <w:r w:rsidR="0084543E" w:rsidRPr="00ED6CB3">
        <w:rPr>
          <w:rFonts w:ascii="Courier New" w:eastAsia="Times New Roman" w:hAnsi="Courier New" w:cs="Times New Roman"/>
          <w:i/>
          <w:snapToGrid w:val="0"/>
          <w:sz w:val="24"/>
          <w:szCs w:val="20"/>
        </w:rPr>
        <w:noBreakHyphen/>
        <w:t>526, are met:</w:t>
      </w:r>
    </w:p>
    <w:p w:rsidR="0084543E" w:rsidRPr="00ED6CB3" w:rsidRDefault="0084543E" w:rsidP="0084543E">
      <w:pPr>
        <w:widowControl w:val="0"/>
        <w:spacing w:after="0" w:line="240" w:lineRule="auto"/>
        <w:ind w:left="1440"/>
        <w:jc w:val="both"/>
        <w:rPr>
          <w:rFonts w:ascii="Courier New" w:eastAsia="Times New Roman" w:hAnsi="Courier New" w:cs="Times New Roman"/>
          <w:i/>
          <w:snapToGrid w:val="0"/>
          <w:sz w:val="24"/>
          <w:szCs w:val="20"/>
        </w:rPr>
      </w:pPr>
    </w:p>
    <w:p w:rsidR="0084543E" w:rsidRPr="00ED6CB3" w:rsidRDefault="0084543E" w:rsidP="0084543E">
      <w:pPr>
        <w:widowControl w:val="0"/>
        <w:spacing w:after="0" w:line="240" w:lineRule="auto"/>
        <w:ind w:left="2160" w:hanging="720"/>
        <w:jc w:val="both"/>
        <w:rPr>
          <w:rFonts w:ascii="Courier New" w:eastAsia="Times New Roman" w:hAnsi="Courier New" w:cs="Times New Roman"/>
          <w:i/>
          <w:snapToGrid w:val="0"/>
          <w:sz w:val="24"/>
          <w:szCs w:val="20"/>
        </w:rPr>
      </w:pPr>
      <w:r w:rsidRPr="00ED6CB3">
        <w:rPr>
          <w:rFonts w:ascii="Courier New" w:eastAsia="Times New Roman" w:hAnsi="Courier New" w:cs="Times New Roman"/>
          <w:i/>
          <w:snapToGrid w:val="0"/>
          <w:sz w:val="24"/>
          <w:szCs w:val="20"/>
        </w:rPr>
        <w:t>1.</w:t>
      </w:r>
      <w:r w:rsidRPr="00ED6CB3">
        <w:rPr>
          <w:rFonts w:ascii="Courier New" w:eastAsia="Times New Roman" w:hAnsi="Courier New" w:cs="Times New Roman"/>
          <w:i/>
          <w:snapToGrid w:val="0"/>
          <w:sz w:val="24"/>
          <w:szCs w:val="20"/>
        </w:rPr>
        <w:tab/>
        <w:t>The proposal will maintain safe and healthful conditions;</w:t>
      </w:r>
    </w:p>
    <w:p w:rsidR="0084543E" w:rsidRPr="00ED6CB3" w:rsidRDefault="0084543E" w:rsidP="0084543E">
      <w:pPr>
        <w:widowControl w:val="0"/>
        <w:spacing w:after="0" w:line="240" w:lineRule="auto"/>
        <w:ind w:left="2880" w:hanging="2880"/>
        <w:jc w:val="both"/>
        <w:rPr>
          <w:rFonts w:ascii="Courier New" w:eastAsia="Times New Roman" w:hAnsi="Courier New" w:cs="Times New Roman"/>
          <w:i/>
          <w:snapToGrid w:val="0"/>
          <w:sz w:val="24"/>
          <w:szCs w:val="20"/>
        </w:rPr>
      </w:pPr>
    </w:p>
    <w:p w:rsidR="0084543E" w:rsidRPr="00ED6CB3" w:rsidRDefault="0084543E" w:rsidP="0084543E">
      <w:pPr>
        <w:widowControl w:val="0"/>
        <w:spacing w:after="0" w:line="240" w:lineRule="auto"/>
        <w:ind w:left="2160" w:hanging="720"/>
        <w:jc w:val="both"/>
        <w:rPr>
          <w:rFonts w:ascii="Courier New" w:eastAsia="Times New Roman" w:hAnsi="Courier New" w:cs="Times New Roman"/>
          <w:i/>
          <w:snapToGrid w:val="0"/>
          <w:sz w:val="24"/>
          <w:szCs w:val="20"/>
        </w:rPr>
      </w:pPr>
      <w:r w:rsidRPr="00ED6CB3">
        <w:rPr>
          <w:rFonts w:ascii="Courier New" w:eastAsia="Times New Roman" w:hAnsi="Courier New" w:cs="Times New Roman"/>
          <w:i/>
          <w:snapToGrid w:val="0"/>
          <w:sz w:val="24"/>
          <w:szCs w:val="20"/>
        </w:rPr>
        <w:t>2.</w:t>
      </w:r>
      <w:r w:rsidRPr="00ED6CB3">
        <w:rPr>
          <w:rFonts w:ascii="Courier New" w:eastAsia="Times New Roman" w:hAnsi="Courier New" w:cs="Times New Roman"/>
          <w:i/>
          <w:snapToGrid w:val="0"/>
          <w:sz w:val="24"/>
          <w:szCs w:val="20"/>
        </w:rPr>
        <w:tab/>
        <w:t>The proposal will not result in water pollution, erosion, or sedimentation to surface waters;</w:t>
      </w:r>
    </w:p>
    <w:p w:rsidR="0084543E" w:rsidRPr="00ED6CB3" w:rsidRDefault="0084543E" w:rsidP="0084543E">
      <w:pPr>
        <w:widowControl w:val="0"/>
        <w:spacing w:after="0" w:line="240" w:lineRule="auto"/>
        <w:ind w:left="2880" w:hanging="2880"/>
        <w:jc w:val="both"/>
        <w:rPr>
          <w:rFonts w:ascii="Courier New" w:eastAsia="Times New Roman" w:hAnsi="Courier New" w:cs="Times New Roman"/>
          <w:i/>
          <w:snapToGrid w:val="0"/>
          <w:sz w:val="24"/>
          <w:szCs w:val="20"/>
        </w:rPr>
      </w:pPr>
    </w:p>
    <w:p w:rsidR="0084543E" w:rsidRPr="00ED6CB3" w:rsidRDefault="0084543E" w:rsidP="0084543E">
      <w:pPr>
        <w:widowControl w:val="0"/>
        <w:spacing w:after="0" w:line="240" w:lineRule="auto"/>
        <w:ind w:left="2160" w:hanging="720"/>
        <w:jc w:val="both"/>
        <w:rPr>
          <w:rFonts w:ascii="Courier New" w:eastAsia="Times New Roman" w:hAnsi="Courier New" w:cs="Times New Roman"/>
          <w:i/>
          <w:snapToGrid w:val="0"/>
          <w:sz w:val="24"/>
          <w:szCs w:val="20"/>
        </w:rPr>
      </w:pPr>
      <w:r w:rsidRPr="00ED6CB3">
        <w:rPr>
          <w:rFonts w:ascii="Courier New" w:eastAsia="Times New Roman" w:hAnsi="Courier New" w:cs="Times New Roman"/>
          <w:i/>
          <w:snapToGrid w:val="0"/>
          <w:sz w:val="24"/>
          <w:szCs w:val="20"/>
        </w:rPr>
        <w:t>3.</w:t>
      </w:r>
      <w:r w:rsidRPr="00ED6CB3">
        <w:rPr>
          <w:rFonts w:ascii="Courier New" w:eastAsia="Times New Roman" w:hAnsi="Courier New" w:cs="Times New Roman"/>
          <w:i/>
          <w:snapToGrid w:val="0"/>
          <w:sz w:val="24"/>
          <w:szCs w:val="20"/>
        </w:rPr>
        <w:tab/>
        <w:t xml:space="preserve">The proposal will adequately provide for the </w:t>
      </w:r>
      <w:r w:rsidRPr="00ED6CB3">
        <w:rPr>
          <w:rFonts w:ascii="Courier New" w:eastAsia="Times New Roman" w:hAnsi="Courier New" w:cs="Times New Roman"/>
          <w:i/>
          <w:snapToGrid w:val="0"/>
          <w:sz w:val="24"/>
          <w:szCs w:val="20"/>
        </w:rPr>
        <w:lastRenderedPageBreak/>
        <w:t>disposal of all wastewater;</w:t>
      </w:r>
    </w:p>
    <w:p w:rsidR="0084543E" w:rsidRPr="00ED6CB3" w:rsidRDefault="0084543E" w:rsidP="0084543E">
      <w:pPr>
        <w:widowControl w:val="0"/>
        <w:spacing w:after="0" w:line="240" w:lineRule="auto"/>
        <w:ind w:left="2880" w:hanging="2880"/>
        <w:jc w:val="both"/>
        <w:rPr>
          <w:rFonts w:ascii="Courier New" w:eastAsia="Times New Roman" w:hAnsi="Courier New" w:cs="Times New Roman"/>
          <w:i/>
          <w:snapToGrid w:val="0"/>
          <w:sz w:val="24"/>
          <w:szCs w:val="20"/>
        </w:rPr>
      </w:pPr>
    </w:p>
    <w:p w:rsidR="0084543E" w:rsidRPr="00ED6CB3" w:rsidRDefault="0084543E" w:rsidP="0084543E">
      <w:pPr>
        <w:widowControl w:val="0"/>
        <w:spacing w:after="0" w:line="240" w:lineRule="auto"/>
        <w:ind w:left="2160" w:hanging="720"/>
        <w:jc w:val="both"/>
        <w:rPr>
          <w:rFonts w:ascii="Courier New" w:eastAsia="Times New Roman" w:hAnsi="Courier New" w:cs="Times New Roman"/>
          <w:i/>
          <w:snapToGrid w:val="0"/>
          <w:sz w:val="24"/>
          <w:szCs w:val="20"/>
        </w:rPr>
      </w:pPr>
      <w:r w:rsidRPr="00ED6CB3">
        <w:rPr>
          <w:rFonts w:ascii="Courier New" w:eastAsia="Times New Roman" w:hAnsi="Courier New" w:cs="Times New Roman"/>
          <w:i/>
          <w:snapToGrid w:val="0"/>
          <w:sz w:val="24"/>
          <w:szCs w:val="20"/>
        </w:rPr>
        <w:t>4.</w:t>
      </w:r>
      <w:r w:rsidRPr="00ED6CB3">
        <w:rPr>
          <w:rFonts w:ascii="Courier New" w:eastAsia="Times New Roman" w:hAnsi="Courier New" w:cs="Times New Roman"/>
          <w:i/>
          <w:snapToGrid w:val="0"/>
          <w:sz w:val="24"/>
          <w:szCs w:val="20"/>
        </w:rPr>
        <w:tab/>
        <w:t>The proposal will not have an adverse impact on spawning grounds, fish, aquatic life, bird or other wildlife habitat;</w:t>
      </w:r>
    </w:p>
    <w:p w:rsidR="0084543E" w:rsidRPr="00ED6CB3" w:rsidRDefault="0084543E" w:rsidP="0084543E">
      <w:pPr>
        <w:widowControl w:val="0"/>
        <w:spacing w:after="0" w:line="240" w:lineRule="auto"/>
        <w:ind w:left="2880" w:hanging="2880"/>
        <w:jc w:val="both"/>
        <w:rPr>
          <w:rFonts w:ascii="Courier New" w:eastAsia="Times New Roman" w:hAnsi="Courier New" w:cs="Times New Roman"/>
          <w:i/>
          <w:snapToGrid w:val="0"/>
          <w:sz w:val="24"/>
          <w:szCs w:val="20"/>
        </w:rPr>
      </w:pPr>
    </w:p>
    <w:p w:rsidR="0084543E" w:rsidRPr="00ED6CB3" w:rsidRDefault="0084543E" w:rsidP="0084543E">
      <w:pPr>
        <w:widowControl w:val="0"/>
        <w:spacing w:after="0" w:line="240" w:lineRule="auto"/>
        <w:ind w:left="2160" w:hanging="720"/>
        <w:jc w:val="both"/>
        <w:rPr>
          <w:rFonts w:ascii="Courier New" w:eastAsia="Times New Roman" w:hAnsi="Courier New" w:cs="Times New Roman"/>
          <w:i/>
          <w:snapToGrid w:val="0"/>
          <w:sz w:val="24"/>
          <w:szCs w:val="20"/>
        </w:rPr>
      </w:pPr>
      <w:r w:rsidRPr="00ED6CB3">
        <w:rPr>
          <w:rFonts w:ascii="Courier New" w:eastAsia="Times New Roman" w:hAnsi="Courier New" w:cs="Times New Roman"/>
          <w:i/>
          <w:snapToGrid w:val="0"/>
          <w:sz w:val="24"/>
          <w:szCs w:val="20"/>
        </w:rPr>
        <w:t>5.</w:t>
      </w:r>
      <w:r w:rsidRPr="00ED6CB3">
        <w:rPr>
          <w:rFonts w:ascii="Courier New" w:eastAsia="Times New Roman" w:hAnsi="Courier New" w:cs="Times New Roman"/>
          <w:i/>
          <w:snapToGrid w:val="0"/>
          <w:sz w:val="24"/>
          <w:szCs w:val="20"/>
        </w:rPr>
        <w:tab/>
        <w:t>The proposal will conserve shore cover and visual, as well as actual, points of access to inland and coastal waters;</w:t>
      </w:r>
    </w:p>
    <w:p w:rsidR="0084543E" w:rsidRPr="00ED6CB3" w:rsidRDefault="0084543E" w:rsidP="0084543E">
      <w:pPr>
        <w:widowControl w:val="0"/>
        <w:spacing w:after="0" w:line="240" w:lineRule="auto"/>
        <w:ind w:left="2880" w:hanging="2880"/>
        <w:jc w:val="both"/>
        <w:rPr>
          <w:rFonts w:ascii="Courier New" w:eastAsia="Times New Roman" w:hAnsi="Courier New" w:cs="Times New Roman"/>
          <w:i/>
          <w:snapToGrid w:val="0"/>
          <w:sz w:val="24"/>
          <w:szCs w:val="20"/>
        </w:rPr>
      </w:pPr>
    </w:p>
    <w:p w:rsidR="0084543E" w:rsidRPr="00ED6CB3" w:rsidRDefault="0084543E" w:rsidP="0084543E">
      <w:pPr>
        <w:widowControl w:val="0"/>
        <w:spacing w:after="0" w:line="240" w:lineRule="auto"/>
        <w:ind w:left="2160" w:hanging="720"/>
        <w:jc w:val="both"/>
        <w:rPr>
          <w:rFonts w:ascii="Courier New" w:eastAsia="Times New Roman" w:hAnsi="Courier New" w:cs="Times New Roman"/>
          <w:i/>
          <w:snapToGrid w:val="0"/>
          <w:sz w:val="24"/>
          <w:szCs w:val="20"/>
        </w:rPr>
      </w:pPr>
      <w:r w:rsidRPr="00ED6CB3">
        <w:rPr>
          <w:rFonts w:ascii="Courier New" w:eastAsia="Times New Roman" w:hAnsi="Courier New" w:cs="Times New Roman"/>
          <w:i/>
          <w:snapToGrid w:val="0"/>
          <w:sz w:val="24"/>
          <w:szCs w:val="20"/>
        </w:rPr>
        <w:t>6.</w:t>
      </w:r>
      <w:r w:rsidRPr="00ED6CB3">
        <w:rPr>
          <w:rFonts w:ascii="Courier New" w:eastAsia="Times New Roman" w:hAnsi="Courier New" w:cs="Times New Roman"/>
          <w:i/>
          <w:snapToGrid w:val="0"/>
          <w:sz w:val="24"/>
          <w:szCs w:val="20"/>
        </w:rPr>
        <w:tab/>
        <w:t>The proposal will protect archaeological and historic resources;</w:t>
      </w:r>
    </w:p>
    <w:p w:rsidR="0084543E" w:rsidRPr="00ED6CB3" w:rsidRDefault="0084543E" w:rsidP="0084543E">
      <w:pPr>
        <w:widowControl w:val="0"/>
        <w:spacing w:after="0" w:line="240" w:lineRule="auto"/>
        <w:jc w:val="both"/>
        <w:rPr>
          <w:rFonts w:ascii="Courier New" w:eastAsia="Times New Roman" w:hAnsi="Courier New" w:cs="Times New Roman"/>
          <w:i/>
          <w:snapToGrid w:val="0"/>
          <w:sz w:val="24"/>
          <w:szCs w:val="20"/>
        </w:rPr>
      </w:pPr>
    </w:p>
    <w:p w:rsidR="0084543E" w:rsidRPr="00ED6CB3" w:rsidRDefault="0084543E" w:rsidP="0084543E">
      <w:pPr>
        <w:widowControl w:val="0"/>
        <w:spacing w:after="0" w:line="240" w:lineRule="auto"/>
        <w:ind w:left="2160" w:hanging="720"/>
        <w:jc w:val="both"/>
        <w:rPr>
          <w:rFonts w:ascii="Courier New" w:eastAsia="Times New Roman" w:hAnsi="Courier New" w:cs="Times New Roman"/>
          <w:i/>
          <w:snapToGrid w:val="0"/>
          <w:sz w:val="24"/>
          <w:szCs w:val="20"/>
        </w:rPr>
      </w:pPr>
      <w:r w:rsidRPr="00ED6CB3">
        <w:rPr>
          <w:rFonts w:ascii="Courier New" w:eastAsia="Times New Roman" w:hAnsi="Courier New" w:cs="Times New Roman"/>
          <w:i/>
          <w:snapToGrid w:val="0"/>
          <w:sz w:val="24"/>
          <w:szCs w:val="20"/>
        </w:rPr>
        <w:t>7.</w:t>
      </w:r>
      <w:r w:rsidRPr="00ED6CB3">
        <w:rPr>
          <w:rFonts w:ascii="Courier New" w:eastAsia="Times New Roman" w:hAnsi="Courier New" w:cs="Times New Roman"/>
          <w:i/>
          <w:snapToGrid w:val="0"/>
          <w:sz w:val="24"/>
          <w:szCs w:val="20"/>
        </w:rPr>
        <w:tab/>
        <w:t>The proposal will not adversely affect existing commercial fishing or maritime activities;</w:t>
      </w:r>
    </w:p>
    <w:p w:rsidR="0084543E" w:rsidRPr="00ED6CB3" w:rsidRDefault="0084543E" w:rsidP="0084543E">
      <w:pPr>
        <w:widowControl w:val="0"/>
        <w:spacing w:after="0" w:line="240" w:lineRule="auto"/>
        <w:ind w:left="2160" w:hanging="2160"/>
        <w:jc w:val="both"/>
        <w:rPr>
          <w:rFonts w:ascii="Courier New" w:eastAsia="Times New Roman" w:hAnsi="Courier New" w:cs="Times New Roman"/>
          <w:i/>
          <w:snapToGrid w:val="0"/>
          <w:sz w:val="24"/>
          <w:szCs w:val="20"/>
        </w:rPr>
      </w:pPr>
    </w:p>
    <w:p w:rsidR="0084543E" w:rsidRPr="00ED6CB3" w:rsidRDefault="0084543E" w:rsidP="0084543E">
      <w:pPr>
        <w:widowControl w:val="0"/>
        <w:spacing w:after="0" w:line="240" w:lineRule="auto"/>
        <w:ind w:left="2160" w:hanging="720"/>
        <w:jc w:val="both"/>
        <w:rPr>
          <w:rFonts w:ascii="Courier New" w:eastAsia="Times New Roman" w:hAnsi="Courier New" w:cs="Times New Roman"/>
          <w:i/>
          <w:snapToGrid w:val="0"/>
          <w:sz w:val="24"/>
          <w:szCs w:val="20"/>
        </w:rPr>
      </w:pPr>
      <w:r w:rsidRPr="00ED6CB3">
        <w:rPr>
          <w:rFonts w:ascii="Courier New" w:eastAsia="Times New Roman" w:hAnsi="Courier New" w:cs="Times New Roman"/>
          <w:i/>
          <w:snapToGrid w:val="0"/>
          <w:sz w:val="24"/>
          <w:szCs w:val="20"/>
        </w:rPr>
        <w:t>8.</w:t>
      </w:r>
      <w:r w:rsidRPr="00ED6CB3">
        <w:rPr>
          <w:rFonts w:ascii="Courier New" w:eastAsia="Times New Roman" w:hAnsi="Courier New" w:cs="Times New Roman"/>
          <w:i/>
          <w:snapToGrid w:val="0"/>
          <w:sz w:val="24"/>
          <w:szCs w:val="20"/>
        </w:rPr>
        <w:tab/>
        <w:t>The proposal will avoid problems associated with flood plain development and use; and</w:t>
      </w:r>
    </w:p>
    <w:p w:rsidR="0084543E" w:rsidRPr="00ED6CB3" w:rsidRDefault="0084543E" w:rsidP="0084543E">
      <w:pPr>
        <w:widowControl w:val="0"/>
        <w:spacing w:after="0" w:line="240" w:lineRule="auto"/>
        <w:ind w:left="2880" w:hanging="2880"/>
        <w:jc w:val="both"/>
        <w:rPr>
          <w:rFonts w:ascii="Courier New" w:eastAsia="Times New Roman" w:hAnsi="Courier New" w:cs="Times New Roman"/>
          <w:i/>
          <w:snapToGrid w:val="0"/>
          <w:sz w:val="24"/>
          <w:szCs w:val="20"/>
        </w:rPr>
      </w:pPr>
    </w:p>
    <w:p w:rsidR="0084543E" w:rsidRPr="00ED6CB3" w:rsidRDefault="0084543E" w:rsidP="0084543E">
      <w:pPr>
        <w:widowControl w:val="0"/>
        <w:spacing w:after="0" w:line="240" w:lineRule="auto"/>
        <w:ind w:left="2160" w:hanging="720"/>
        <w:jc w:val="both"/>
        <w:rPr>
          <w:rFonts w:ascii="Courier New" w:eastAsia="Times New Roman" w:hAnsi="Courier New" w:cs="Times New Roman"/>
          <w:i/>
          <w:snapToGrid w:val="0"/>
          <w:sz w:val="24"/>
          <w:szCs w:val="20"/>
        </w:rPr>
      </w:pPr>
      <w:r w:rsidRPr="00ED6CB3">
        <w:rPr>
          <w:rFonts w:ascii="Courier New" w:eastAsia="Times New Roman" w:hAnsi="Courier New" w:cs="Times New Roman"/>
          <w:i/>
          <w:snapToGrid w:val="0"/>
          <w:sz w:val="24"/>
          <w:szCs w:val="20"/>
        </w:rPr>
        <w:t>9.</w:t>
      </w:r>
      <w:r w:rsidRPr="00ED6CB3">
        <w:rPr>
          <w:rFonts w:ascii="Courier New" w:eastAsia="Times New Roman" w:hAnsi="Courier New" w:cs="Times New Roman"/>
          <w:i/>
          <w:snapToGrid w:val="0"/>
          <w:sz w:val="24"/>
          <w:szCs w:val="20"/>
        </w:rPr>
        <w:tab/>
        <w:t>The proposal is in conformance with the standards set forth in this section.</w:t>
      </w:r>
    </w:p>
    <w:p w:rsidR="0084543E" w:rsidRPr="0084673F" w:rsidRDefault="0084543E" w:rsidP="003D4BCD">
      <w:pPr>
        <w:ind w:left="360"/>
        <w:rPr>
          <w:rFonts w:ascii="Times New Roman" w:eastAsia="Times New Roman" w:hAnsi="Times New Roman" w:cs="Times New Roman"/>
          <w:b/>
          <w:i/>
          <w:sz w:val="24"/>
          <w:szCs w:val="24"/>
        </w:rPr>
      </w:pPr>
    </w:p>
    <w:p w:rsidR="003D4BCD" w:rsidRPr="0084673F" w:rsidRDefault="00BF49EF" w:rsidP="003D4BCD">
      <w:pPr>
        <w:ind w:left="36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iii.</w:t>
      </w:r>
      <w:r>
        <w:rPr>
          <w:rFonts w:ascii="Times New Roman" w:eastAsia="Times New Roman" w:hAnsi="Times New Roman" w:cs="Times New Roman"/>
          <w:b/>
          <w:i/>
          <w:sz w:val="24"/>
          <w:szCs w:val="24"/>
        </w:rPr>
        <w:tab/>
      </w:r>
      <w:r w:rsidR="003D4BCD" w:rsidRPr="0084673F">
        <w:rPr>
          <w:rFonts w:ascii="Times New Roman" w:eastAsia="Times New Roman" w:hAnsi="Times New Roman" w:cs="Times New Roman"/>
          <w:b/>
          <w:i/>
          <w:sz w:val="24"/>
          <w:szCs w:val="24"/>
        </w:rPr>
        <w:t>Flood Plain Management:</w:t>
      </w:r>
    </w:p>
    <w:p w:rsidR="00CC703B" w:rsidRDefault="00ED6CB3" w:rsidP="003D4BCD">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subject parcel is partially located in a regulated Flood Plain. The FEMA, Flood Insurance Rate Maps show portions of the property </w:t>
      </w:r>
      <w:r w:rsidR="003D4BCD" w:rsidRPr="0084673F">
        <w:rPr>
          <w:rFonts w:ascii="Times New Roman" w:eastAsia="Times New Roman" w:hAnsi="Times New Roman" w:cs="Times New Roman"/>
          <w:sz w:val="24"/>
          <w:szCs w:val="24"/>
        </w:rPr>
        <w:t xml:space="preserve">within the </w:t>
      </w:r>
      <w:r>
        <w:rPr>
          <w:rFonts w:ascii="Times New Roman" w:eastAsia="Times New Roman" w:hAnsi="Times New Roman" w:cs="Times New Roman"/>
          <w:sz w:val="24"/>
          <w:szCs w:val="24"/>
        </w:rPr>
        <w:t>flood</w:t>
      </w:r>
      <w:r w:rsidR="003D4BCD" w:rsidRPr="0084673F">
        <w:rPr>
          <w:rFonts w:ascii="Times New Roman" w:eastAsia="Times New Roman" w:hAnsi="Times New Roman" w:cs="Times New Roman"/>
          <w:sz w:val="24"/>
          <w:szCs w:val="24"/>
        </w:rPr>
        <w:t xml:space="preserve"> zone </w:t>
      </w:r>
      <w:r w:rsidR="00BE5974">
        <w:rPr>
          <w:rFonts w:ascii="Times New Roman" w:eastAsia="Times New Roman" w:hAnsi="Times New Roman" w:cs="Times New Roman"/>
          <w:sz w:val="24"/>
          <w:szCs w:val="24"/>
        </w:rPr>
        <w:t>A</w:t>
      </w:r>
      <w:r w:rsidR="00CC703B">
        <w:rPr>
          <w:rFonts w:ascii="Times New Roman" w:eastAsia="Times New Roman" w:hAnsi="Times New Roman" w:cs="Times New Roman"/>
          <w:sz w:val="24"/>
          <w:szCs w:val="24"/>
        </w:rPr>
        <w:t xml:space="preserve">2 with a base </w:t>
      </w:r>
      <w:r w:rsidR="00CC703B">
        <w:rPr>
          <w:rFonts w:ascii="Times New Roman" w:eastAsia="Times New Roman" w:hAnsi="Times New Roman" w:cs="Times New Roman"/>
          <w:sz w:val="24"/>
          <w:szCs w:val="24"/>
        </w:rPr>
        <w:lastRenderedPageBreak/>
        <w:t>flood elevation of</w:t>
      </w:r>
      <w:r w:rsidR="003D4BCD" w:rsidRPr="0084673F">
        <w:rPr>
          <w:rFonts w:ascii="Times New Roman" w:eastAsia="Times New Roman" w:hAnsi="Times New Roman" w:cs="Times New Roman"/>
          <w:sz w:val="24"/>
          <w:szCs w:val="24"/>
        </w:rPr>
        <w:t xml:space="preserve"> 10’.  </w:t>
      </w:r>
      <w:r w:rsidR="00CC703B">
        <w:rPr>
          <w:rFonts w:ascii="Times New Roman" w:eastAsia="Times New Roman" w:hAnsi="Times New Roman" w:cs="Times New Roman"/>
          <w:noProof/>
          <w:sz w:val="24"/>
          <w:szCs w:val="24"/>
        </w:rPr>
        <w:drawing>
          <wp:inline distT="0" distB="0" distL="0" distR="0">
            <wp:extent cx="5076825" cy="3900808"/>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6602" cy="3908321"/>
                    </a:xfrm>
                    <a:prstGeom prst="rect">
                      <a:avLst/>
                    </a:prstGeom>
                    <a:noFill/>
                    <a:ln>
                      <a:noFill/>
                    </a:ln>
                  </pic:spPr>
                </pic:pic>
              </a:graphicData>
            </a:graphic>
          </wp:inline>
        </w:drawing>
      </w:r>
    </w:p>
    <w:p w:rsidR="00572D1F" w:rsidRDefault="00572D1F" w:rsidP="00572D1F">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Portland’s Flood Plain Management ordinance requires buildings within “A” flood zones have finished floors more than 2 feet above the base flood elevations.  The proposed development is showing a minimum of elevation 13 for finished floors and is compliance with this provision</w:t>
      </w:r>
    </w:p>
    <w:p w:rsidR="00BE5974" w:rsidRDefault="003D4BCD" w:rsidP="003D4BCD">
      <w:pPr>
        <w:ind w:left="720"/>
        <w:rPr>
          <w:rFonts w:ascii="Times New Roman" w:eastAsia="Times New Roman" w:hAnsi="Times New Roman" w:cs="Times New Roman"/>
          <w:sz w:val="24"/>
          <w:szCs w:val="24"/>
        </w:rPr>
      </w:pPr>
      <w:r w:rsidRPr="0084673F">
        <w:rPr>
          <w:rFonts w:ascii="Times New Roman" w:eastAsia="Times New Roman" w:hAnsi="Times New Roman" w:cs="Times New Roman"/>
          <w:sz w:val="24"/>
          <w:szCs w:val="24"/>
        </w:rPr>
        <w:t>Any structure within the A2 area will need to comply with filling out floodplain applications and certificates of elevation</w:t>
      </w:r>
      <w:r w:rsidR="00572D1F">
        <w:rPr>
          <w:rFonts w:ascii="Times New Roman" w:eastAsia="Times New Roman" w:hAnsi="Times New Roman" w:cs="Times New Roman"/>
          <w:sz w:val="24"/>
          <w:szCs w:val="24"/>
        </w:rPr>
        <w:t xml:space="preserve"> as a requirement of Building Permitting</w:t>
      </w:r>
      <w:r w:rsidRPr="0084673F">
        <w:rPr>
          <w:rFonts w:ascii="Times New Roman" w:eastAsia="Times New Roman" w:hAnsi="Times New Roman" w:cs="Times New Roman"/>
          <w:sz w:val="24"/>
          <w:szCs w:val="24"/>
        </w:rPr>
        <w:t xml:space="preserve">. </w:t>
      </w:r>
      <w:r w:rsidR="00572D1F">
        <w:rPr>
          <w:rFonts w:ascii="Times New Roman" w:eastAsia="Times New Roman" w:hAnsi="Times New Roman" w:cs="Times New Roman"/>
          <w:sz w:val="24"/>
          <w:szCs w:val="24"/>
        </w:rPr>
        <w:t xml:space="preserve"> Based on the Site Plan review of the subject project, the following Flood Plan development standards have been met:</w:t>
      </w:r>
    </w:p>
    <w:p w:rsidR="00BE5974" w:rsidRPr="00ED6CB3" w:rsidRDefault="00BE5974" w:rsidP="00BE5974">
      <w:pPr>
        <w:widowControl w:val="0"/>
        <w:spacing w:after="0" w:line="240" w:lineRule="auto"/>
        <w:ind w:left="1440" w:hanging="720"/>
        <w:jc w:val="both"/>
        <w:rPr>
          <w:rFonts w:ascii="Courier New" w:eastAsia="Times New Roman" w:hAnsi="Courier New" w:cs="Times New Roman"/>
          <w:i/>
          <w:snapToGrid w:val="0"/>
          <w:sz w:val="24"/>
          <w:szCs w:val="20"/>
        </w:rPr>
      </w:pPr>
      <w:r w:rsidRPr="00ED6CB3">
        <w:rPr>
          <w:rFonts w:ascii="Courier New" w:eastAsia="Times New Roman" w:hAnsi="Courier New" w:cs="Times New Roman"/>
          <w:i/>
          <w:snapToGrid w:val="0"/>
          <w:sz w:val="24"/>
          <w:szCs w:val="20"/>
        </w:rPr>
        <w:t>1.</w:t>
      </w:r>
      <w:r w:rsidRPr="00ED6CB3">
        <w:rPr>
          <w:rFonts w:ascii="Courier New" w:eastAsia="Times New Roman" w:hAnsi="Courier New" w:cs="Times New Roman"/>
          <w:i/>
          <w:snapToGrid w:val="0"/>
          <w:sz w:val="24"/>
          <w:szCs w:val="20"/>
        </w:rPr>
        <w:tab/>
        <w:t>All such proposals are consistent with the need to minimize flood damage.</w:t>
      </w:r>
    </w:p>
    <w:p w:rsidR="00BE5974" w:rsidRPr="00ED6CB3" w:rsidRDefault="00BE5974" w:rsidP="00BE5974">
      <w:pPr>
        <w:widowControl w:val="0"/>
        <w:spacing w:after="0" w:line="240" w:lineRule="auto"/>
        <w:ind w:left="1440" w:hanging="1440"/>
        <w:jc w:val="both"/>
        <w:rPr>
          <w:rFonts w:ascii="Courier New" w:eastAsia="Times New Roman" w:hAnsi="Courier New" w:cs="Times New Roman"/>
          <w:i/>
          <w:snapToGrid w:val="0"/>
          <w:sz w:val="24"/>
          <w:szCs w:val="20"/>
        </w:rPr>
      </w:pPr>
    </w:p>
    <w:p w:rsidR="00BE5974" w:rsidRPr="00ED6CB3" w:rsidRDefault="00BE5974" w:rsidP="00BE5974">
      <w:pPr>
        <w:widowControl w:val="0"/>
        <w:spacing w:after="0" w:line="240" w:lineRule="auto"/>
        <w:ind w:left="1440" w:hanging="720"/>
        <w:jc w:val="both"/>
        <w:rPr>
          <w:rFonts w:ascii="Courier New" w:eastAsia="Times New Roman" w:hAnsi="Courier New" w:cs="Times New Roman"/>
          <w:i/>
          <w:snapToGrid w:val="0"/>
          <w:sz w:val="24"/>
          <w:szCs w:val="20"/>
        </w:rPr>
      </w:pPr>
      <w:r w:rsidRPr="00ED6CB3">
        <w:rPr>
          <w:rFonts w:ascii="Courier New" w:eastAsia="Times New Roman" w:hAnsi="Courier New" w:cs="Times New Roman"/>
          <w:i/>
          <w:snapToGrid w:val="0"/>
          <w:sz w:val="24"/>
          <w:szCs w:val="20"/>
        </w:rPr>
        <w:t>2.</w:t>
      </w:r>
      <w:r w:rsidRPr="00ED6CB3">
        <w:rPr>
          <w:rFonts w:ascii="Courier New" w:eastAsia="Times New Roman" w:hAnsi="Courier New" w:cs="Times New Roman"/>
          <w:i/>
          <w:snapToGrid w:val="0"/>
          <w:sz w:val="24"/>
          <w:szCs w:val="20"/>
        </w:rPr>
        <w:tab/>
        <w:t>All public utilities and facilities, such as sewer, gas, electrical and water systems are located and constructed to minimize or eliminate flood damages.</w:t>
      </w:r>
    </w:p>
    <w:p w:rsidR="00BE5974" w:rsidRPr="00ED6CB3" w:rsidRDefault="00BE5974" w:rsidP="00BE5974">
      <w:pPr>
        <w:widowControl w:val="0"/>
        <w:spacing w:after="0" w:line="240" w:lineRule="auto"/>
        <w:ind w:left="1440" w:hanging="1440"/>
        <w:jc w:val="both"/>
        <w:rPr>
          <w:rFonts w:ascii="Courier New" w:eastAsia="Times New Roman" w:hAnsi="Courier New" w:cs="Times New Roman"/>
          <w:i/>
          <w:snapToGrid w:val="0"/>
          <w:sz w:val="24"/>
          <w:szCs w:val="20"/>
        </w:rPr>
      </w:pPr>
    </w:p>
    <w:p w:rsidR="00BE5974" w:rsidRPr="00ED6CB3" w:rsidRDefault="00BE5974" w:rsidP="00BE5974">
      <w:pPr>
        <w:widowControl w:val="0"/>
        <w:spacing w:after="0" w:line="240" w:lineRule="auto"/>
        <w:ind w:left="1440" w:hanging="720"/>
        <w:jc w:val="both"/>
        <w:rPr>
          <w:rFonts w:ascii="Courier New" w:eastAsia="Times New Roman" w:hAnsi="Courier New" w:cs="Times New Roman"/>
          <w:i/>
          <w:snapToGrid w:val="0"/>
          <w:sz w:val="24"/>
          <w:szCs w:val="20"/>
        </w:rPr>
      </w:pPr>
      <w:r w:rsidRPr="00ED6CB3">
        <w:rPr>
          <w:rFonts w:ascii="Courier New" w:eastAsia="Times New Roman" w:hAnsi="Courier New" w:cs="Times New Roman"/>
          <w:i/>
          <w:snapToGrid w:val="0"/>
          <w:sz w:val="24"/>
          <w:szCs w:val="20"/>
        </w:rPr>
        <w:t>3.</w:t>
      </w:r>
      <w:r w:rsidRPr="00ED6CB3">
        <w:rPr>
          <w:rFonts w:ascii="Courier New" w:eastAsia="Times New Roman" w:hAnsi="Courier New" w:cs="Times New Roman"/>
          <w:i/>
          <w:snapToGrid w:val="0"/>
          <w:sz w:val="24"/>
          <w:szCs w:val="20"/>
        </w:rPr>
        <w:tab/>
        <w:t>Adequate drainage is provided so as to reduce exposure to flood hazards.</w:t>
      </w:r>
    </w:p>
    <w:p w:rsidR="00BE5974" w:rsidRPr="00ED6CB3" w:rsidRDefault="00BE5974" w:rsidP="00BE5974">
      <w:pPr>
        <w:widowControl w:val="0"/>
        <w:spacing w:after="0" w:line="240" w:lineRule="auto"/>
        <w:ind w:left="1440" w:hanging="1440"/>
        <w:jc w:val="both"/>
        <w:rPr>
          <w:rFonts w:ascii="Courier New" w:eastAsia="Times New Roman" w:hAnsi="Courier New" w:cs="Times New Roman"/>
          <w:i/>
          <w:snapToGrid w:val="0"/>
          <w:sz w:val="24"/>
          <w:szCs w:val="20"/>
        </w:rPr>
      </w:pPr>
    </w:p>
    <w:p w:rsidR="00BE5974" w:rsidRPr="00ED6CB3" w:rsidRDefault="00BE5974" w:rsidP="00BE5974">
      <w:pPr>
        <w:widowControl w:val="0"/>
        <w:spacing w:after="0" w:line="240" w:lineRule="auto"/>
        <w:ind w:left="1440" w:hanging="720"/>
        <w:jc w:val="both"/>
        <w:rPr>
          <w:rFonts w:ascii="Courier New" w:eastAsia="Times New Roman" w:hAnsi="Courier New" w:cs="Times New Roman"/>
          <w:i/>
          <w:snapToGrid w:val="0"/>
          <w:sz w:val="24"/>
          <w:szCs w:val="20"/>
        </w:rPr>
      </w:pPr>
      <w:r w:rsidRPr="00ED6CB3">
        <w:rPr>
          <w:rFonts w:ascii="Courier New" w:eastAsia="Times New Roman" w:hAnsi="Courier New" w:cs="Times New Roman"/>
          <w:i/>
          <w:snapToGrid w:val="0"/>
          <w:sz w:val="24"/>
          <w:szCs w:val="20"/>
        </w:rPr>
        <w:t>4.</w:t>
      </w:r>
      <w:r w:rsidRPr="00ED6CB3">
        <w:rPr>
          <w:rFonts w:ascii="Courier New" w:eastAsia="Times New Roman" w:hAnsi="Courier New" w:cs="Times New Roman"/>
          <w:i/>
          <w:snapToGrid w:val="0"/>
          <w:sz w:val="24"/>
          <w:szCs w:val="20"/>
        </w:rPr>
        <w:tab/>
        <w:t xml:space="preserve">All proposals include base flood elevations, flood boundaries and, in a ravine flood plain, floodway </w:t>
      </w:r>
      <w:r w:rsidRPr="00ED6CB3">
        <w:rPr>
          <w:rFonts w:ascii="Courier New" w:eastAsia="Times New Roman" w:hAnsi="Courier New" w:cs="Times New Roman"/>
          <w:i/>
          <w:snapToGrid w:val="0"/>
          <w:sz w:val="24"/>
          <w:szCs w:val="20"/>
        </w:rPr>
        <w:lastRenderedPageBreak/>
        <w:t>data. These determinations shall be based on engineering practices recognized by the Federal Emergency Management Agency.</w:t>
      </w:r>
    </w:p>
    <w:p w:rsidR="00BE5974" w:rsidRPr="00ED6CB3" w:rsidRDefault="00BE5974" w:rsidP="00BE5974">
      <w:pPr>
        <w:widowControl w:val="0"/>
        <w:spacing w:after="0" w:line="240" w:lineRule="auto"/>
        <w:ind w:left="1440" w:hanging="1440"/>
        <w:jc w:val="both"/>
        <w:rPr>
          <w:rFonts w:ascii="Courier New" w:eastAsia="Times New Roman" w:hAnsi="Courier New" w:cs="Times New Roman"/>
          <w:i/>
          <w:snapToGrid w:val="0"/>
          <w:sz w:val="24"/>
          <w:szCs w:val="20"/>
        </w:rPr>
      </w:pPr>
    </w:p>
    <w:p w:rsidR="00BE5974" w:rsidRPr="00ED6CB3" w:rsidRDefault="00BE5974" w:rsidP="00BE5974">
      <w:pPr>
        <w:widowControl w:val="0"/>
        <w:spacing w:after="0" w:line="240" w:lineRule="auto"/>
        <w:ind w:left="1440" w:hanging="720"/>
        <w:jc w:val="both"/>
        <w:rPr>
          <w:rFonts w:ascii="Courier New" w:eastAsia="Times New Roman" w:hAnsi="Courier New" w:cs="Times New Roman"/>
          <w:i/>
          <w:snapToGrid w:val="0"/>
          <w:sz w:val="24"/>
          <w:szCs w:val="20"/>
        </w:rPr>
      </w:pPr>
      <w:r w:rsidRPr="00ED6CB3">
        <w:rPr>
          <w:rFonts w:ascii="Courier New" w:eastAsia="Times New Roman" w:hAnsi="Courier New" w:cs="Times New Roman"/>
          <w:i/>
          <w:snapToGrid w:val="0"/>
          <w:sz w:val="24"/>
          <w:szCs w:val="20"/>
        </w:rPr>
        <w:t>5.</w:t>
      </w:r>
      <w:r w:rsidRPr="00ED6CB3">
        <w:rPr>
          <w:rFonts w:ascii="Courier New" w:eastAsia="Times New Roman" w:hAnsi="Courier New" w:cs="Times New Roman"/>
          <w:i/>
          <w:snapToGrid w:val="0"/>
          <w:sz w:val="24"/>
          <w:szCs w:val="20"/>
        </w:rPr>
        <w:tab/>
        <w:t>Any proposed development plan must include a condition of plan approval requiring that structures on lots in the development be constructed in accordance with section 14</w:t>
      </w:r>
      <w:r w:rsidRPr="00ED6CB3">
        <w:rPr>
          <w:rFonts w:ascii="Courier New" w:eastAsia="Times New Roman" w:hAnsi="Courier New" w:cs="Times New Roman"/>
          <w:i/>
          <w:snapToGrid w:val="0"/>
          <w:sz w:val="24"/>
          <w:szCs w:val="20"/>
        </w:rPr>
        <w:noBreakHyphen/>
        <w:t>450.8 of this division. The condition shall clearly articulate that the municipality may enforce any violation of the construction requirement. The construction requirement shall also be clearly stated on any map, plat, or plan to be signed by the Planning Board or planning authority as part of the approval process.</w:t>
      </w:r>
    </w:p>
    <w:p w:rsidR="00BE5974" w:rsidRPr="00ED6CB3" w:rsidRDefault="00BE5974" w:rsidP="00BE5974">
      <w:pPr>
        <w:widowControl w:val="0"/>
        <w:spacing w:after="0" w:line="240" w:lineRule="auto"/>
        <w:ind w:left="1440" w:hanging="1440"/>
        <w:jc w:val="both"/>
        <w:rPr>
          <w:rFonts w:ascii="Times New Roman" w:eastAsia="Times New Roman" w:hAnsi="Times New Roman" w:cs="Times New Roman"/>
          <w:snapToGrid w:val="0"/>
          <w:sz w:val="24"/>
          <w:szCs w:val="20"/>
        </w:rPr>
      </w:pPr>
    </w:p>
    <w:p w:rsidR="00ED6CB3" w:rsidRPr="00ED6CB3" w:rsidRDefault="00ED6CB3" w:rsidP="00ED6CB3">
      <w:pPr>
        <w:widowControl w:val="0"/>
        <w:spacing w:after="0" w:line="240" w:lineRule="auto"/>
        <w:ind w:left="720"/>
        <w:jc w:val="both"/>
        <w:rPr>
          <w:rFonts w:ascii="Times New Roman" w:eastAsia="Times New Roman" w:hAnsi="Times New Roman" w:cs="Times New Roman"/>
          <w:snapToGrid w:val="0"/>
          <w:sz w:val="24"/>
          <w:szCs w:val="20"/>
        </w:rPr>
      </w:pPr>
      <w:r w:rsidRPr="00ED6CB3">
        <w:rPr>
          <w:rFonts w:ascii="Times New Roman" w:eastAsia="Times New Roman" w:hAnsi="Times New Roman" w:cs="Times New Roman"/>
          <w:snapToGrid w:val="0"/>
          <w:sz w:val="24"/>
          <w:szCs w:val="20"/>
        </w:rPr>
        <w:t>A condition of approval addressing Standard 5 above is included in the suggested motions</w:t>
      </w:r>
      <w:r w:rsidR="00572D1F">
        <w:rPr>
          <w:rFonts w:ascii="Times New Roman" w:eastAsia="Times New Roman" w:hAnsi="Times New Roman" w:cs="Times New Roman"/>
          <w:snapToGrid w:val="0"/>
          <w:sz w:val="24"/>
          <w:szCs w:val="20"/>
        </w:rPr>
        <w:t>.</w:t>
      </w:r>
    </w:p>
    <w:p w:rsidR="00BE5974" w:rsidRPr="0084673F" w:rsidRDefault="00BE5974" w:rsidP="003D4BCD">
      <w:pPr>
        <w:ind w:left="720"/>
        <w:rPr>
          <w:rFonts w:ascii="Times New Roman" w:eastAsia="Times New Roman" w:hAnsi="Times New Roman" w:cs="Times New Roman"/>
          <w:i/>
          <w:sz w:val="24"/>
          <w:szCs w:val="24"/>
        </w:rPr>
      </w:pPr>
    </w:p>
    <w:p w:rsidR="003C49E1" w:rsidRPr="0084673F" w:rsidRDefault="00BF49EF" w:rsidP="003D4BCD">
      <w:pPr>
        <w:ind w:left="36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iv.</w:t>
      </w:r>
      <w:r>
        <w:rPr>
          <w:rFonts w:ascii="Times New Roman" w:eastAsia="Times New Roman" w:hAnsi="Times New Roman" w:cs="Times New Roman"/>
          <w:b/>
          <w:i/>
          <w:sz w:val="24"/>
          <w:szCs w:val="24"/>
        </w:rPr>
        <w:tab/>
      </w:r>
      <w:r w:rsidR="003D4BCD" w:rsidRPr="0084673F">
        <w:rPr>
          <w:rFonts w:ascii="Times New Roman" w:eastAsia="Times New Roman" w:hAnsi="Times New Roman" w:cs="Times New Roman"/>
          <w:b/>
          <w:i/>
          <w:sz w:val="24"/>
          <w:szCs w:val="24"/>
        </w:rPr>
        <w:t>Vehicle Loading, Division 21:</w:t>
      </w:r>
      <w:r w:rsidR="003C49E1">
        <w:rPr>
          <w:rFonts w:ascii="Times New Roman" w:eastAsia="Times New Roman" w:hAnsi="Times New Roman" w:cs="Times New Roman"/>
          <w:b/>
          <w:i/>
          <w:sz w:val="24"/>
          <w:szCs w:val="24"/>
        </w:rPr>
        <w:t xml:space="preserve">  NA</w:t>
      </w:r>
    </w:p>
    <w:p w:rsidR="003D4BCD" w:rsidRPr="0084673F" w:rsidRDefault="00BF49EF" w:rsidP="003D4BCD">
      <w:pPr>
        <w:ind w:left="360"/>
        <w:rPr>
          <w:rFonts w:ascii="Times New Roman" w:eastAsia="Times New Roman" w:hAnsi="Times New Roman" w:cs="Times New Roman"/>
          <w:sz w:val="24"/>
          <w:szCs w:val="24"/>
        </w:rPr>
      </w:pPr>
      <w:r>
        <w:rPr>
          <w:rFonts w:ascii="Times New Roman" w:eastAsia="Times New Roman" w:hAnsi="Times New Roman" w:cs="Times New Roman"/>
          <w:b/>
          <w:i/>
          <w:sz w:val="24"/>
          <w:szCs w:val="24"/>
        </w:rPr>
        <w:t>v.</w:t>
      </w:r>
      <w:r>
        <w:rPr>
          <w:rFonts w:ascii="Times New Roman" w:eastAsia="Times New Roman" w:hAnsi="Times New Roman" w:cs="Times New Roman"/>
          <w:b/>
          <w:i/>
          <w:sz w:val="24"/>
          <w:szCs w:val="24"/>
        </w:rPr>
        <w:tab/>
      </w:r>
      <w:r w:rsidR="003D4BCD" w:rsidRPr="0084673F">
        <w:rPr>
          <w:rFonts w:ascii="Times New Roman" w:eastAsia="Times New Roman" w:hAnsi="Times New Roman" w:cs="Times New Roman"/>
          <w:b/>
          <w:i/>
          <w:sz w:val="24"/>
          <w:szCs w:val="24"/>
        </w:rPr>
        <w:t>Signage:</w:t>
      </w:r>
      <w:r w:rsidR="003D4BCD" w:rsidRPr="0084673F">
        <w:rPr>
          <w:rFonts w:ascii="Times New Roman" w:eastAsia="Times New Roman" w:hAnsi="Times New Roman" w:cs="Times New Roman"/>
          <w:sz w:val="24"/>
          <w:szCs w:val="24"/>
        </w:rPr>
        <w:t xml:space="preserve"> </w:t>
      </w:r>
    </w:p>
    <w:p w:rsidR="003D4BCD" w:rsidRDefault="003D4BCD" w:rsidP="003D4BCD">
      <w:pPr>
        <w:ind w:left="720"/>
        <w:rPr>
          <w:rFonts w:ascii="Times New Roman" w:eastAsia="Times New Roman" w:hAnsi="Times New Roman" w:cs="Times New Roman"/>
          <w:b/>
          <w:i/>
          <w:sz w:val="24"/>
          <w:szCs w:val="24"/>
        </w:rPr>
      </w:pPr>
      <w:r w:rsidRPr="0084673F">
        <w:rPr>
          <w:rFonts w:ascii="Times New Roman" w:eastAsia="Times New Roman" w:hAnsi="Times New Roman" w:cs="Times New Roman"/>
          <w:sz w:val="24"/>
          <w:szCs w:val="24"/>
        </w:rPr>
        <w:t>Separate permits are required for any new signage</w:t>
      </w:r>
      <w:r w:rsidR="00572D1F">
        <w:rPr>
          <w:rFonts w:ascii="Times New Roman" w:eastAsia="Times New Roman" w:hAnsi="Times New Roman" w:cs="Times New Roman"/>
          <w:sz w:val="24"/>
          <w:szCs w:val="24"/>
        </w:rPr>
        <w:t xml:space="preserve"> prior to installation</w:t>
      </w:r>
      <w:r w:rsidRPr="0084673F">
        <w:rPr>
          <w:rFonts w:ascii="Times New Roman" w:eastAsia="Times New Roman" w:hAnsi="Times New Roman" w:cs="Times New Roman"/>
          <w:sz w:val="24"/>
          <w:szCs w:val="24"/>
        </w:rPr>
        <w:t xml:space="preserve">. </w:t>
      </w:r>
    </w:p>
    <w:p w:rsidR="00C14A14" w:rsidRDefault="00EC446B" w:rsidP="00EC446B">
      <w:pPr>
        <w:widowControl w:val="0"/>
        <w:spacing w:after="0" w:line="240" w:lineRule="auto"/>
        <w:ind w:left="360"/>
        <w:jc w:val="both"/>
        <w:rPr>
          <w:rFonts w:ascii="Times New Roman" w:eastAsia="Times New Roman" w:hAnsi="Times New Roman" w:cs="Times New Roman"/>
          <w:b/>
          <w:i/>
          <w:snapToGrid w:val="0"/>
          <w:sz w:val="24"/>
          <w:szCs w:val="24"/>
        </w:rPr>
      </w:pPr>
      <w:r>
        <w:rPr>
          <w:rFonts w:ascii="Times New Roman" w:eastAsia="Times New Roman" w:hAnsi="Times New Roman" w:cs="Times New Roman"/>
          <w:b/>
          <w:i/>
          <w:snapToGrid w:val="0"/>
          <w:sz w:val="24"/>
          <w:szCs w:val="24"/>
        </w:rPr>
        <w:t>b.</w:t>
      </w:r>
      <w:r>
        <w:rPr>
          <w:rFonts w:ascii="Times New Roman" w:eastAsia="Times New Roman" w:hAnsi="Times New Roman" w:cs="Times New Roman"/>
          <w:b/>
          <w:i/>
          <w:snapToGrid w:val="0"/>
          <w:sz w:val="24"/>
          <w:szCs w:val="24"/>
        </w:rPr>
        <w:tab/>
        <w:t>Conditional Use Review for Marine Retail and Boat Storage in the WPDZ</w:t>
      </w:r>
    </w:p>
    <w:p w:rsidR="00572D1F" w:rsidRDefault="00572D1F" w:rsidP="00EC446B">
      <w:pPr>
        <w:widowControl w:val="0"/>
        <w:spacing w:after="0" w:line="240" w:lineRule="auto"/>
        <w:ind w:left="360"/>
        <w:jc w:val="both"/>
        <w:rPr>
          <w:rFonts w:ascii="Times New Roman" w:eastAsia="Times New Roman" w:hAnsi="Times New Roman" w:cs="Times New Roman"/>
          <w:b/>
          <w:i/>
          <w:snapToGrid w:val="0"/>
          <w:sz w:val="24"/>
          <w:szCs w:val="24"/>
        </w:rPr>
      </w:pPr>
    </w:p>
    <w:p w:rsidR="00572D1F" w:rsidRDefault="00572D1F" w:rsidP="00EC446B">
      <w:pPr>
        <w:widowControl w:val="0"/>
        <w:spacing w:after="0" w:line="240" w:lineRule="auto"/>
        <w:ind w:left="360"/>
        <w:jc w:val="both"/>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As noted above, the proposal is subject to a conditional u</w:t>
      </w:r>
      <w:r w:rsidR="00F24B24">
        <w:rPr>
          <w:rFonts w:ascii="Times New Roman" w:eastAsia="Times New Roman" w:hAnsi="Times New Roman" w:cs="Times New Roman"/>
          <w:snapToGrid w:val="0"/>
          <w:sz w:val="24"/>
          <w:szCs w:val="24"/>
        </w:rPr>
        <w:t xml:space="preserve">se review for boat storage and marine product </w:t>
      </w:r>
      <w:r>
        <w:rPr>
          <w:rFonts w:ascii="Times New Roman" w:eastAsia="Times New Roman" w:hAnsi="Times New Roman" w:cs="Times New Roman"/>
          <w:snapToGrid w:val="0"/>
          <w:sz w:val="24"/>
          <w:szCs w:val="24"/>
        </w:rPr>
        <w:t xml:space="preserve">sales in the </w:t>
      </w:r>
      <w:r w:rsidR="00F24B24">
        <w:rPr>
          <w:rFonts w:ascii="Times New Roman" w:eastAsia="Times New Roman" w:hAnsi="Times New Roman" w:cs="Times New Roman"/>
          <w:snapToGrid w:val="0"/>
          <w:sz w:val="24"/>
          <w:szCs w:val="24"/>
        </w:rPr>
        <w:t>WPDZ.  C</w:t>
      </w:r>
      <w:r>
        <w:rPr>
          <w:rFonts w:ascii="Times New Roman" w:eastAsia="Times New Roman" w:hAnsi="Times New Roman" w:cs="Times New Roman"/>
          <w:snapToGrid w:val="0"/>
          <w:sz w:val="24"/>
          <w:szCs w:val="24"/>
        </w:rPr>
        <w:t xml:space="preserve">onditional </w:t>
      </w:r>
      <w:r w:rsidR="00F24B24">
        <w:rPr>
          <w:rFonts w:ascii="Times New Roman" w:eastAsia="Times New Roman" w:hAnsi="Times New Roman" w:cs="Times New Roman"/>
          <w:snapToGrid w:val="0"/>
          <w:sz w:val="24"/>
          <w:szCs w:val="24"/>
        </w:rPr>
        <w:t xml:space="preserve">Uses in the WPDZ are subject to the following provisions: </w:t>
      </w:r>
    </w:p>
    <w:p w:rsidR="00F24B24" w:rsidRPr="00572D1F" w:rsidRDefault="00F24B24" w:rsidP="00EC446B">
      <w:pPr>
        <w:widowControl w:val="0"/>
        <w:spacing w:after="0" w:line="240" w:lineRule="auto"/>
        <w:ind w:left="360"/>
        <w:jc w:val="both"/>
        <w:rPr>
          <w:rFonts w:ascii="Times New Roman" w:eastAsia="Times New Roman" w:hAnsi="Times New Roman" w:cs="Times New Roman"/>
          <w:snapToGrid w:val="0"/>
          <w:sz w:val="24"/>
          <w:szCs w:val="24"/>
        </w:rPr>
      </w:pPr>
    </w:p>
    <w:p w:rsidR="00FA7288" w:rsidRPr="00F24B24" w:rsidRDefault="00F24B24" w:rsidP="00F24B24">
      <w:pPr>
        <w:widowControl w:val="0"/>
        <w:spacing w:after="0" w:line="240" w:lineRule="auto"/>
        <w:ind w:left="1440"/>
        <w:jc w:val="both"/>
        <w:outlineLvl w:val="0"/>
        <w:rPr>
          <w:rFonts w:ascii="Courier New" w:eastAsia="Times New Roman" w:hAnsi="Courier New" w:cs="Times New Roman"/>
          <w:i/>
          <w:snapToGrid w:val="0"/>
          <w:sz w:val="24"/>
          <w:szCs w:val="20"/>
        </w:rPr>
      </w:pPr>
      <w:r>
        <w:rPr>
          <w:rFonts w:ascii="Courier New" w:eastAsia="Times New Roman" w:hAnsi="Courier New" w:cs="Times New Roman"/>
          <w:b/>
          <w:i/>
          <w:snapToGrid w:val="0"/>
          <w:sz w:val="24"/>
          <w:szCs w:val="20"/>
        </w:rPr>
        <w:t>Sec. 14</w:t>
      </w:r>
      <w:r>
        <w:rPr>
          <w:rFonts w:ascii="Courier New" w:eastAsia="Times New Roman" w:hAnsi="Courier New" w:cs="Times New Roman"/>
          <w:b/>
          <w:i/>
          <w:snapToGrid w:val="0"/>
          <w:sz w:val="24"/>
          <w:szCs w:val="20"/>
        </w:rPr>
        <w:noBreakHyphen/>
        <w:t xml:space="preserve">320. Conditional </w:t>
      </w:r>
      <w:r w:rsidR="00FA7288" w:rsidRPr="00F24B24">
        <w:rPr>
          <w:rFonts w:ascii="Courier New" w:eastAsia="Times New Roman" w:hAnsi="Courier New" w:cs="Times New Roman"/>
          <w:b/>
          <w:i/>
          <w:snapToGrid w:val="0"/>
          <w:sz w:val="24"/>
          <w:szCs w:val="20"/>
        </w:rPr>
        <w:t>uses.</w:t>
      </w:r>
    </w:p>
    <w:p w:rsidR="00FA7288" w:rsidRPr="00F24B24" w:rsidRDefault="00F24B24" w:rsidP="00F24B24">
      <w:pPr>
        <w:widowControl w:val="0"/>
        <w:spacing w:after="0" w:line="240" w:lineRule="auto"/>
        <w:ind w:left="1440"/>
        <w:jc w:val="both"/>
        <w:rPr>
          <w:rFonts w:ascii="Courier New" w:eastAsia="Times New Roman" w:hAnsi="Courier New" w:cs="Times New Roman"/>
          <w:i/>
          <w:snapToGrid w:val="0"/>
          <w:sz w:val="24"/>
          <w:szCs w:val="20"/>
        </w:rPr>
      </w:pPr>
      <w:r>
        <w:rPr>
          <w:rFonts w:ascii="Courier New" w:eastAsia="Times New Roman" w:hAnsi="Courier New" w:cs="Times New Roman"/>
          <w:i/>
          <w:snapToGrid w:val="0"/>
          <w:sz w:val="24"/>
          <w:szCs w:val="20"/>
        </w:rPr>
        <w:t>…</w:t>
      </w:r>
      <w:r w:rsidR="00FA7288" w:rsidRPr="00F24B24">
        <w:rPr>
          <w:rFonts w:ascii="Courier New" w:eastAsia="Times New Roman" w:hAnsi="Courier New" w:cs="Times New Roman"/>
          <w:i/>
          <w:snapToGrid w:val="0"/>
          <w:sz w:val="24"/>
          <w:szCs w:val="20"/>
        </w:rPr>
        <w:t>such uses will not impede or preclude existing or potential water</w:t>
      </w:r>
      <w:r w:rsidR="00FA7288" w:rsidRPr="00F24B24">
        <w:rPr>
          <w:rFonts w:ascii="Courier New" w:eastAsia="Times New Roman" w:hAnsi="Courier New" w:cs="Times New Roman"/>
          <w:i/>
          <w:snapToGrid w:val="0"/>
          <w:sz w:val="24"/>
          <w:szCs w:val="20"/>
        </w:rPr>
        <w:noBreakHyphen/>
        <w:t>dependent development on other lots, will allow for adequate right</w:t>
      </w:r>
      <w:r w:rsidR="00FA7288" w:rsidRPr="00F24B24">
        <w:rPr>
          <w:rFonts w:ascii="Courier New" w:eastAsia="Times New Roman" w:hAnsi="Courier New" w:cs="Times New Roman"/>
          <w:i/>
          <w:snapToGrid w:val="0"/>
          <w:sz w:val="24"/>
          <w:szCs w:val="20"/>
        </w:rPr>
        <w:noBreakHyphen/>
        <w:t>of</w:t>
      </w:r>
      <w:r w:rsidR="00FA7288" w:rsidRPr="00F24B24">
        <w:rPr>
          <w:rFonts w:ascii="Courier New" w:eastAsia="Times New Roman" w:hAnsi="Courier New" w:cs="Times New Roman"/>
          <w:i/>
          <w:snapToGrid w:val="0"/>
          <w:sz w:val="24"/>
          <w:szCs w:val="20"/>
        </w:rPr>
        <w:noBreakHyphen/>
        <w:t>way access to the water, are compatible with marine uses, and are physically adaptable or relocatable to make way for future development for water</w:t>
      </w:r>
      <w:r w:rsidR="00FA7288" w:rsidRPr="00F24B24">
        <w:rPr>
          <w:rFonts w:ascii="Courier New" w:eastAsia="Times New Roman" w:hAnsi="Courier New" w:cs="Times New Roman"/>
          <w:i/>
          <w:snapToGrid w:val="0"/>
          <w:sz w:val="24"/>
          <w:szCs w:val="20"/>
        </w:rPr>
        <w:noBreakHyphen/>
        <w:t>dependent uses, and meet any additional standards set forth below:</w:t>
      </w:r>
    </w:p>
    <w:p w:rsidR="00FA7288" w:rsidRPr="00F24B24" w:rsidRDefault="00FA7288" w:rsidP="00FA7288">
      <w:pPr>
        <w:widowControl w:val="0"/>
        <w:spacing w:after="0" w:line="240" w:lineRule="auto"/>
        <w:jc w:val="both"/>
        <w:rPr>
          <w:rFonts w:ascii="Times New Roman" w:eastAsia="Times New Roman" w:hAnsi="Times New Roman" w:cs="Times New Roman"/>
          <w:snapToGrid w:val="0"/>
          <w:sz w:val="24"/>
          <w:szCs w:val="20"/>
        </w:rPr>
      </w:pPr>
    </w:p>
    <w:p w:rsidR="005E2559" w:rsidRDefault="00F24B24" w:rsidP="00F24B24">
      <w:pPr>
        <w:widowControl w:val="0"/>
        <w:spacing w:after="0" w:line="240" w:lineRule="auto"/>
        <w:ind w:left="450"/>
        <w:jc w:val="both"/>
        <w:rPr>
          <w:rFonts w:ascii="Times New Roman" w:eastAsia="Times New Roman" w:hAnsi="Times New Roman" w:cs="Times New Roman"/>
          <w:snapToGrid w:val="0"/>
          <w:sz w:val="24"/>
          <w:szCs w:val="20"/>
        </w:rPr>
      </w:pPr>
      <w:r>
        <w:rPr>
          <w:rFonts w:ascii="Times New Roman" w:eastAsia="Times New Roman" w:hAnsi="Times New Roman" w:cs="Times New Roman"/>
          <w:snapToGrid w:val="0"/>
          <w:sz w:val="24"/>
          <w:szCs w:val="20"/>
        </w:rPr>
        <w:t>Of the</w:t>
      </w:r>
      <w:r w:rsidRPr="00F24B24">
        <w:rPr>
          <w:rFonts w:ascii="Times New Roman" w:eastAsia="Times New Roman" w:hAnsi="Times New Roman" w:cs="Times New Roman"/>
          <w:snapToGrid w:val="0"/>
          <w:sz w:val="24"/>
          <w:szCs w:val="20"/>
        </w:rPr>
        <w:t xml:space="preserve"> proposed d</w:t>
      </w:r>
      <w:r>
        <w:rPr>
          <w:rFonts w:ascii="Times New Roman" w:eastAsia="Times New Roman" w:hAnsi="Times New Roman" w:cs="Times New Roman"/>
          <w:snapToGrid w:val="0"/>
          <w:sz w:val="24"/>
          <w:szCs w:val="20"/>
        </w:rPr>
        <w:t xml:space="preserve">evelopment’s three buildings, the marine operations building is the most </w:t>
      </w:r>
      <w:r w:rsidR="0067500B">
        <w:rPr>
          <w:rFonts w:ascii="Times New Roman" w:eastAsia="Times New Roman" w:hAnsi="Times New Roman" w:cs="Times New Roman"/>
          <w:snapToGrid w:val="0"/>
          <w:sz w:val="24"/>
          <w:szCs w:val="20"/>
        </w:rPr>
        <w:t>permanent</w:t>
      </w:r>
      <w:r>
        <w:rPr>
          <w:rFonts w:ascii="Times New Roman" w:eastAsia="Times New Roman" w:hAnsi="Times New Roman" w:cs="Times New Roman"/>
          <w:snapToGrid w:val="0"/>
          <w:sz w:val="24"/>
          <w:szCs w:val="20"/>
        </w:rPr>
        <w:t xml:space="preserve">, but as it will primarily be dedicated to the permitted use of boat repair and maintenance, these provisions do not apply.  (Note a small portion of the Operations Building shows a retail area, as is typically found as an accessory to boat repair uses.  Boat storage may occur in the tension fabric building, and this structure is designed to be relocatable.  The brokerage shed is only 720 square feet and is located </w:t>
      </w:r>
      <w:r w:rsidR="005E2559">
        <w:rPr>
          <w:rFonts w:ascii="Times New Roman" w:eastAsia="Times New Roman" w:hAnsi="Times New Roman" w:cs="Times New Roman"/>
          <w:snapToGrid w:val="0"/>
          <w:sz w:val="24"/>
          <w:szCs w:val="20"/>
        </w:rPr>
        <w:t>approximately 500 feet from the water and does not appear to be in conflict with this standard.</w:t>
      </w:r>
    </w:p>
    <w:p w:rsidR="005E2559" w:rsidRDefault="005E2559" w:rsidP="00F24B24">
      <w:pPr>
        <w:widowControl w:val="0"/>
        <w:spacing w:after="0" w:line="240" w:lineRule="auto"/>
        <w:ind w:left="450"/>
        <w:jc w:val="both"/>
        <w:rPr>
          <w:rFonts w:ascii="Times New Roman" w:eastAsia="Times New Roman" w:hAnsi="Times New Roman" w:cs="Times New Roman"/>
          <w:snapToGrid w:val="0"/>
          <w:sz w:val="24"/>
          <w:szCs w:val="20"/>
        </w:rPr>
      </w:pPr>
    </w:p>
    <w:p w:rsidR="005E2559" w:rsidRDefault="005E2559" w:rsidP="00F24B24">
      <w:pPr>
        <w:widowControl w:val="0"/>
        <w:spacing w:after="0" w:line="240" w:lineRule="auto"/>
        <w:ind w:left="450"/>
        <w:jc w:val="both"/>
        <w:rPr>
          <w:rFonts w:ascii="Times New Roman" w:eastAsia="Times New Roman" w:hAnsi="Times New Roman" w:cs="Times New Roman"/>
          <w:snapToGrid w:val="0"/>
          <w:sz w:val="24"/>
          <w:szCs w:val="20"/>
        </w:rPr>
      </w:pPr>
      <w:r>
        <w:rPr>
          <w:rFonts w:ascii="Times New Roman" w:eastAsia="Times New Roman" w:hAnsi="Times New Roman" w:cs="Times New Roman"/>
          <w:snapToGrid w:val="0"/>
          <w:sz w:val="24"/>
          <w:szCs w:val="20"/>
        </w:rPr>
        <w:t>All conditional uses are subject to the provisions of Section 14-474, Conditional Use:</w:t>
      </w:r>
    </w:p>
    <w:p w:rsidR="005E2559" w:rsidRPr="00F24B24" w:rsidRDefault="005E2559" w:rsidP="00F24B24">
      <w:pPr>
        <w:widowControl w:val="0"/>
        <w:spacing w:after="0" w:line="240" w:lineRule="auto"/>
        <w:ind w:left="450"/>
        <w:jc w:val="both"/>
        <w:rPr>
          <w:rFonts w:ascii="Times New Roman" w:eastAsia="Times New Roman" w:hAnsi="Times New Roman" w:cs="Times New Roman"/>
          <w:snapToGrid w:val="0"/>
          <w:sz w:val="24"/>
          <w:szCs w:val="20"/>
        </w:rPr>
      </w:pPr>
    </w:p>
    <w:p w:rsidR="00572D1F" w:rsidRPr="00572D1F" w:rsidRDefault="00572D1F" w:rsidP="005E2559">
      <w:pPr>
        <w:widowControl w:val="0"/>
        <w:spacing w:after="0" w:line="240" w:lineRule="auto"/>
        <w:ind w:left="1440"/>
        <w:jc w:val="both"/>
        <w:rPr>
          <w:rFonts w:ascii="Courier New" w:eastAsia="Times New Roman" w:hAnsi="Courier New" w:cs="Times New Roman"/>
          <w:i/>
          <w:snapToGrid w:val="0"/>
          <w:sz w:val="24"/>
          <w:szCs w:val="20"/>
        </w:rPr>
      </w:pPr>
      <w:r w:rsidRPr="00572D1F">
        <w:rPr>
          <w:rFonts w:ascii="Courier New" w:eastAsia="Times New Roman" w:hAnsi="Courier New" w:cs="Times New Roman"/>
          <w:i/>
          <w:snapToGrid w:val="0"/>
          <w:sz w:val="24"/>
          <w:szCs w:val="20"/>
        </w:rPr>
        <w:t>Standards. Upon a showing that a proposed use is a conditional use under this article, a conditional use permit shall be granted unless the board determines that:</w:t>
      </w:r>
    </w:p>
    <w:p w:rsidR="00572D1F" w:rsidRPr="00572D1F" w:rsidRDefault="00572D1F" w:rsidP="00572D1F">
      <w:pPr>
        <w:widowControl w:val="0"/>
        <w:spacing w:after="0" w:line="240" w:lineRule="auto"/>
        <w:ind w:left="1440" w:hanging="1440"/>
        <w:jc w:val="both"/>
        <w:rPr>
          <w:rFonts w:ascii="Courier New" w:eastAsia="Times New Roman" w:hAnsi="Courier New" w:cs="Times New Roman"/>
          <w:i/>
          <w:snapToGrid w:val="0"/>
          <w:sz w:val="24"/>
          <w:szCs w:val="20"/>
        </w:rPr>
      </w:pPr>
    </w:p>
    <w:p w:rsidR="00572D1F" w:rsidRPr="00572D1F" w:rsidRDefault="00572D1F" w:rsidP="00572D1F">
      <w:pPr>
        <w:widowControl w:val="0"/>
        <w:spacing w:after="0" w:line="240" w:lineRule="auto"/>
        <w:ind w:left="2160" w:hanging="720"/>
        <w:jc w:val="both"/>
        <w:rPr>
          <w:rFonts w:ascii="Courier New" w:eastAsia="Times New Roman" w:hAnsi="Courier New" w:cs="Times New Roman"/>
          <w:i/>
          <w:snapToGrid w:val="0"/>
          <w:sz w:val="24"/>
          <w:szCs w:val="20"/>
        </w:rPr>
      </w:pPr>
      <w:r w:rsidRPr="00572D1F">
        <w:rPr>
          <w:rFonts w:ascii="Courier New" w:eastAsia="Times New Roman" w:hAnsi="Courier New" w:cs="Times New Roman"/>
          <w:i/>
          <w:snapToGrid w:val="0"/>
          <w:sz w:val="24"/>
          <w:szCs w:val="20"/>
        </w:rPr>
        <w:t>a.</w:t>
      </w:r>
      <w:r w:rsidRPr="00572D1F">
        <w:rPr>
          <w:rFonts w:ascii="Courier New" w:eastAsia="Times New Roman" w:hAnsi="Courier New" w:cs="Times New Roman"/>
          <w:i/>
          <w:snapToGrid w:val="0"/>
          <w:sz w:val="24"/>
          <w:szCs w:val="20"/>
        </w:rPr>
        <w:tab/>
        <w:t>There are unique or distinctive characteristics or effects associated with the proposed conditional use;</w:t>
      </w:r>
    </w:p>
    <w:p w:rsidR="00572D1F" w:rsidRPr="00572D1F" w:rsidRDefault="00572D1F" w:rsidP="00572D1F">
      <w:pPr>
        <w:widowControl w:val="0"/>
        <w:spacing w:after="0" w:line="240" w:lineRule="auto"/>
        <w:ind w:left="2160" w:hanging="2160"/>
        <w:jc w:val="both"/>
        <w:rPr>
          <w:rFonts w:ascii="Courier New" w:eastAsia="Times New Roman" w:hAnsi="Courier New" w:cs="Times New Roman"/>
          <w:i/>
          <w:snapToGrid w:val="0"/>
          <w:sz w:val="24"/>
          <w:szCs w:val="20"/>
        </w:rPr>
      </w:pPr>
    </w:p>
    <w:p w:rsidR="00572D1F" w:rsidRPr="00572D1F" w:rsidRDefault="00572D1F" w:rsidP="00572D1F">
      <w:pPr>
        <w:widowControl w:val="0"/>
        <w:spacing w:after="0" w:line="240" w:lineRule="auto"/>
        <w:ind w:left="2160" w:hanging="720"/>
        <w:jc w:val="both"/>
        <w:rPr>
          <w:rFonts w:ascii="Courier New" w:eastAsia="Times New Roman" w:hAnsi="Courier New" w:cs="Times New Roman"/>
          <w:i/>
          <w:snapToGrid w:val="0"/>
          <w:sz w:val="24"/>
          <w:szCs w:val="20"/>
        </w:rPr>
      </w:pPr>
      <w:r w:rsidRPr="00572D1F">
        <w:rPr>
          <w:rFonts w:ascii="Courier New" w:eastAsia="Times New Roman" w:hAnsi="Courier New" w:cs="Times New Roman"/>
          <w:i/>
          <w:snapToGrid w:val="0"/>
          <w:sz w:val="24"/>
          <w:szCs w:val="20"/>
        </w:rPr>
        <w:t>b.</w:t>
      </w:r>
      <w:r w:rsidRPr="00572D1F">
        <w:rPr>
          <w:rFonts w:ascii="Courier New" w:eastAsia="Times New Roman" w:hAnsi="Courier New" w:cs="Times New Roman"/>
          <w:i/>
          <w:snapToGrid w:val="0"/>
          <w:sz w:val="24"/>
          <w:szCs w:val="20"/>
        </w:rPr>
        <w:tab/>
        <w:t>There will be an adverse impact upon the health, safety, or welfare of the public or the surrounding area; and</w:t>
      </w:r>
    </w:p>
    <w:p w:rsidR="00572D1F" w:rsidRPr="00572D1F" w:rsidRDefault="00572D1F" w:rsidP="00572D1F">
      <w:pPr>
        <w:widowControl w:val="0"/>
        <w:spacing w:after="0" w:line="240" w:lineRule="auto"/>
        <w:ind w:left="2160" w:hanging="2160"/>
        <w:jc w:val="both"/>
        <w:rPr>
          <w:rFonts w:ascii="Courier New" w:eastAsia="Times New Roman" w:hAnsi="Courier New" w:cs="Times New Roman"/>
          <w:i/>
          <w:snapToGrid w:val="0"/>
          <w:sz w:val="24"/>
          <w:szCs w:val="20"/>
        </w:rPr>
      </w:pPr>
    </w:p>
    <w:p w:rsidR="00572D1F" w:rsidRDefault="00572D1F" w:rsidP="00572D1F">
      <w:pPr>
        <w:widowControl w:val="0"/>
        <w:spacing w:after="0" w:line="240" w:lineRule="auto"/>
        <w:ind w:left="2160" w:hanging="720"/>
        <w:jc w:val="both"/>
        <w:rPr>
          <w:rFonts w:ascii="Courier New" w:eastAsia="Times New Roman" w:hAnsi="Courier New" w:cs="Times New Roman"/>
          <w:i/>
          <w:snapToGrid w:val="0"/>
          <w:sz w:val="24"/>
          <w:szCs w:val="20"/>
        </w:rPr>
      </w:pPr>
      <w:r w:rsidRPr="00572D1F">
        <w:rPr>
          <w:rFonts w:ascii="Courier New" w:eastAsia="Times New Roman" w:hAnsi="Courier New" w:cs="Times New Roman"/>
          <w:i/>
          <w:snapToGrid w:val="0"/>
          <w:sz w:val="24"/>
          <w:szCs w:val="20"/>
        </w:rPr>
        <w:t>c.</w:t>
      </w:r>
      <w:r w:rsidRPr="00572D1F">
        <w:rPr>
          <w:rFonts w:ascii="Courier New" w:eastAsia="Times New Roman" w:hAnsi="Courier New" w:cs="Times New Roman"/>
          <w:i/>
          <w:snapToGrid w:val="0"/>
          <w:sz w:val="24"/>
          <w:szCs w:val="20"/>
        </w:rPr>
        <w:tab/>
        <w:t>Such impact differs substantially from the impact which would normally occur from such a use in that zone.</w:t>
      </w:r>
    </w:p>
    <w:p w:rsidR="005E2559" w:rsidRPr="00572D1F" w:rsidRDefault="005E2559" w:rsidP="00572D1F">
      <w:pPr>
        <w:widowControl w:val="0"/>
        <w:spacing w:after="0" w:line="240" w:lineRule="auto"/>
        <w:ind w:left="2160" w:hanging="720"/>
        <w:jc w:val="both"/>
        <w:rPr>
          <w:rFonts w:ascii="Courier New" w:eastAsia="Times New Roman" w:hAnsi="Courier New" w:cs="Times New Roman"/>
          <w:i/>
          <w:snapToGrid w:val="0"/>
          <w:sz w:val="24"/>
          <w:szCs w:val="20"/>
        </w:rPr>
      </w:pPr>
    </w:p>
    <w:p w:rsidR="00FA7288" w:rsidRPr="005E2559" w:rsidRDefault="005E2559" w:rsidP="005E2559">
      <w:pPr>
        <w:widowControl w:val="0"/>
        <w:spacing w:after="0" w:line="240" w:lineRule="auto"/>
        <w:ind w:left="450"/>
        <w:jc w:val="both"/>
        <w:rPr>
          <w:rFonts w:ascii="Times New Roman" w:eastAsia="Times New Roman" w:hAnsi="Times New Roman" w:cs="Times New Roman"/>
          <w:snapToGrid w:val="0"/>
          <w:sz w:val="24"/>
          <w:szCs w:val="20"/>
        </w:rPr>
      </w:pPr>
      <w:r>
        <w:rPr>
          <w:rFonts w:ascii="Times New Roman" w:eastAsia="Times New Roman" w:hAnsi="Times New Roman" w:cs="Times New Roman"/>
          <w:snapToGrid w:val="0"/>
          <w:sz w:val="24"/>
          <w:szCs w:val="20"/>
        </w:rPr>
        <w:t>Staff recommends that the proposal is in conformance with the above standards.</w:t>
      </w:r>
    </w:p>
    <w:p w:rsidR="00EC446B" w:rsidRPr="0084673F" w:rsidRDefault="00EC446B" w:rsidP="00EC446B">
      <w:pPr>
        <w:widowControl w:val="0"/>
        <w:spacing w:after="0" w:line="240" w:lineRule="auto"/>
        <w:ind w:left="360"/>
        <w:jc w:val="both"/>
        <w:rPr>
          <w:rFonts w:ascii="Times New Roman" w:eastAsia="Times New Roman" w:hAnsi="Times New Roman" w:cs="Times New Roman"/>
          <w:b/>
          <w:i/>
          <w:snapToGrid w:val="0"/>
          <w:sz w:val="24"/>
          <w:szCs w:val="24"/>
        </w:rPr>
      </w:pPr>
    </w:p>
    <w:p w:rsidR="00C14A14" w:rsidRPr="0084673F" w:rsidRDefault="002106AF" w:rsidP="000120EE">
      <w:pPr>
        <w:widowControl w:val="0"/>
        <w:spacing w:after="0" w:line="240" w:lineRule="auto"/>
        <w:ind w:left="360"/>
        <w:jc w:val="both"/>
        <w:rPr>
          <w:rFonts w:ascii="Times New Roman" w:eastAsia="Times New Roman" w:hAnsi="Times New Roman" w:cs="Times New Roman"/>
          <w:b/>
          <w:i/>
          <w:snapToGrid w:val="0"/>
          <w:sz w:val="24"/>
          <w:szCs w:val="24"/>
        </w:rPr>
      </w:pPr>
      <w:r>
        <w:rPr>
          <w:rFonts w:ascii="Times New Roman" w:eastAsia="Times New Roman" w:hAnsi="Times New Roman" w:cs="Times New Roman"/>
          <w:b/>
          <w:i/>
          <w:snapToGrid w:val="0"/>
          <w:sz w:val="24"/>
          <w:szCs w:val="24"/>
        </w:rPr>
        <w:t>c</w:t>
      </w:r>
      <w:r w:rsidR="000120EE">
        <w:rPr>
          <w:rFonts w:ascii="Times New Roman" w:eastAsia="Times New Roman" w:hAnsi="Times New Roman" w:cs="Times New Roman"/>
          <w:b/>
          <w:i/>
          <w:snapToGrid w:val="0"/>
          <w:sz w:val="24"/>
          <w:szCs w:val="24"/>
        </w:rPr>
        <w:t>.</w:t>
      </w:r>
      <w:r w:rsidR="000120EE">
        <w:rPr>
          <w:rFonts w:ascii="Times New Roman" w:eastAsia="Times New Roman" w:hAnsi="Times New Roman" w:cs="Times New Roman"/>
          <w:b/>
          <w:i/>
          <w:snapToGrid w:val="0"/>
          <w:sz w:val="24"/>
          <w:szCs w:val="24"/>
        </w:rPr>
        <w:tab/>
        <w:t>Site P</w:t>
      </w:r>
      <w:r w:rsidR="00C14A14" w:rsidRPr="0084673F">
        <w:rPr>
          <w:rFonts w:ascii="Times New Roman" w:eastAsia="Times New Roman" w:hAnsi="Times New Roman" w:cs="Times New Roman"/>
          <w:b/>
          <w:i/>
          <w:snapToGrid w:val="0"/>
          <w:sz w:val="24"/>
          <w:szCs w:val="24"/>
        </w:rPr>
        <w:t xml:space="preserve">lan </w:t>
      </w:r>
      <w:r w:rsidR="000120EE">
        <w:rPr>
          <w:rFonts w:ascii="Times New Roman" w:eastAsia="Times New Roman" w:hAnsi="Times New Roman" w:cs="Times New Roman"/>
          <w:b/>
          <w:i/>
          <w:snapToGrid w:val="0"/>
          <w:sz w:val="24"/>
          <w:szCs w:val="24"/>
        </w:rPr>
        <w:t>Review</w:t>
      </w:r>
      <w:r w:rsidR="00C14A14" w:rsidRPr="0084673F">
        <w:rPr>
          <w:rFonts w:ascii="Times New Roman" w:eastAsia="Times New Roman" w:hAnsi="Times New Roman" w:cs="Times New Roman"/>
          <w:b/>
          <w:i/>
          <w:snapToGrid w:val="0"/>
          <w:sz w:val="24"/>
          <w:szCs w:val="24"/>
        </w:rPr>
        <w:t>.</w:t>
      </w:r>
    </w:p>
    <w:p w:rsidR="000C5A0A" w:rsidRPr="0084673F" w:rsidRDefault="000C5A0A" w:rsidP="00C14A14">
      <w:pPr>
        <w:widowControl w:val="0"/>
        <w:spacing w:after="0" w:line="240" w:lineRule="auto"/>
        <w:jc w:val="both"/>
        <w:rPr>
          <w:rFonts w:ascii="Times New Roman" w:eastAsia="Times New Roman" w:hAnsi="Times New Roman" w:cs="Times New Roman"/>
          <w:snapToGrid w:val="0"/>
          <w:sz w:val="24"/>
          <w:szCs w:val="24"/>
        </w:rPr>
      </w:pPr>
    </w:p>
    <w:p w:rsidR="00D36BF7" w:rsidRDefault="000C5A0A" w:rsidP="00EC446B">
      <w:pPr>
        <w:widowControl w:val="0"/>
        <w:spacing w:after="0" w:line="240" w:lineRule="auto"/>
        <w:ind w:left="360"/>
        <w:jc w:val="both"/>
        <w:rPr>
          <w:rFonts w:ascii="Times New Roman" w:eastAsia="Times New Roman" w:hAnsi="Times New Roman" w:cs="Times New Roman"/>
          <w:snapToGrid w:val="0"/>
          <w:sz w:val="24"/>
          <w:szCs w:val="24"/>
        </w:rPr>
      </w:pPr>
      <w:r w:rsidRPr="0084673F">
        <w:rPr>
          <w:rFonts w:ascii="Times New Roman" w:eastAsia="Times New Roman" w:hAnsi="Times New Roman" w:cs="Times New Roman"/>
          <w:snapToGrid w:val="0"/>
          <w:sz w:val="24"/>
          <w:szCs w:val="24"/>
        </w:rPr>
        <w:t>The applicant has prov</w:t>
      </w:r>
      <w:r w:rsidR="00703D55" w:rsidRPr="0084673F">
        <w:rPr>
          <w:rFonts w:ascii="Times New Roman" w:eastAsia="Times New Roman" w:hAnsi="Times New Roman" w:cs="Times New Roman"/>
          <w:snapToGrid w:val="0"/>
          <w:sz w:val="24"/>
          <w:szCs w:val="24"/>
        </w:rPr>
        <w:t>ided adequate information for the review under site plan</w:t>
      </w:r>
      <w:r w:rsidR="001813E3" w:rsidRPr="0084673F">
        <w:rPr>
          <w:rFonts w:ascii="Times New Roman" w:eastAsia="Times New Roman" w:hAnsi="Times New Roman" w:cs="Times New Roman"/>
          <w:snapToGrid w:val="0"/>
          <w:sz w:val="24"/>
          <w:szCs w:val="24"/>
        </w:rPr>
        <w:t xml:space="preserve"> for </w:t>
      </w:r>
      <w:r w:rsidR="00EC446B">
        <w:rPr>
          <w:rFonts w:ascii="Times New Roman" w:eastAsia="Times New Roman" w:hAnsi="Times New Roman" w:cs="Times New Roman"/>
          <w:snapToGrid w:val="0"/>
          <w:sz w:val="24"/>
          <w:szCs w:val="24"/>
        </w:rPr>
        <w:t>the three proposed</w:t>
      </w:r>
      <w:r w:rsidR="00091DDA">
        <w:rPr>
          <w:rFonts w:ascii="Times New Roman" w:eastAsia="Times New Roman" w:hAnsi="Times New Roman" w:cs="Times New Roman"/>
          <w:snapToGrid w:val="0"/>
          <w:sz w:val="24"/>
          <w:szCs w:val="24"/>
        </w:rPr>
        <w:t xml:space="preserve"> buildings</w:t>
      </w:r>
      <w:r w:rsidR="00EC446B">
        <w:rPr>
          <w:rFonts w:ascii="Times New Roman" w:eastAsia="Times New Roman" w:hAnsi="Times New Roman" w:cs="Times New Roman"/>
          <w:snapToGrid w:val="0"/>
          <w:sz w:val="24"/>
          <w:szCs w:val="24"/>
        </w:rPr>
        <w:t xml:space="preserve"> and associated site improvements</w:t>
      </w:r>
      <w:r w:rsidR="00091DDA">
        <w:rPr>
          <w:rFonts w:ascii="Times New Roman" w:eastAsia="Times New Roman" w:hAnsi="Times New Roman" w:cs="Times New Roman"/>
          <w:snapToGrid w:val="0"/>
          <w:sz w:val="24"/>
          <w:szCs w:val="24"/>
        </w:rPr>
        <w:t>.</w:t>
      </w:r>
    </w:p>
    <w:p w:rsidR="00091DDA" w:rsidRPr="0084673F" w:rsidRDefault="00091DDA" w:rsidP="00EC446B">
      <w:pPr>
        <w:widowControl w:val="0"/>
        <w:spacing w:after="0" w:line="240" w:lineRule="auto"/>
        <w:ind w:left="360"/>
        <w:jc w:val="both"/>
        <w:rPr>
          <w:rFonts w:ascii="Times New Roman" w:eastAsia="Times New Roman" w:hAnsi="Times New Roman" w:cs="Times New Roman"/>
          <w:snapToGrid w:val="0"/>
          <w:sz w:val="24"/>
          <w:szCs w:val="24"/>
        </w:rPr>
      </w:pPr>
    </w:p>
    <w:p w:rsidR="00C14A14" w:rsidRPr="0084673F" w:rsidRDefault="00C14A14" w:rsidP="00091DDA">
      <w:pPr>
        <w:widowControl w:val="0"/>
        <w:spacing w:after="0" w:line="240" w:lineRule="auto"/>
        <w:ind w:left="720"/>
        <w:jc w:val="both"/>
        <w:outlineLvl w:val="0"/>
        <w:rPr>
          <w:rFonts w:ascii="Times New Roman" w:eastAsia="Times New Roman" w:hAnsi="Times New Roman" w:cs="Times New Roman"/>
          <w:i/>
          <w:snapToGrid w:val="0"/>
          <w:sz w:val="24"/>
          <w:szCs w:val="24"/>
        </w:rPr>
      </w:pPr>
    </w:p>
    <w:p w:rsidR="00166D5E" w:rsidRPr="0084673F" w:rsidRDefault="000120EE" w:rsidP="00887E41">
      <w:pPr>
        <w:widowControl w:val="0"/>
        <w:spacing w:after="0" w:line="240" w:lineRule="auto"/>
        <w:ind w:left="360"/>
        <w:jc w:val="both"/>
        <w:outlineLvl w:val="0"/>
        <w:rPr>
          <w:rFonts w:ascii="Times New Roman" w:eastAsia="Times New Roman" w:hAnsi="Times New Roman" w:cs="Times New Roman"/>
          <w:b/>
          <w:i/>
          <w:snapToGrid w:val="0"/>
          <w:sz w:val="24"/>
          <w:szCs w:val="24"/>
        </w:rPr>
      </w:pPr>
      <w:r>
        <w:rPr>
          <w:rFonts w:ascii="Times New Roman" w:eastAsia="Times New Roman" w:hAnsi="Times New Roman" w:cs="Times New Roman"/>
          <w:b/>
          <w:i/>
          <w:snapToGrid w:val="0"/>
          <w:sz w:val="24"/>
          <w:szCs w:val="24"/>
        </w:rPr>
        <w:t>Site Plan Standards Revie</w:t>
      </w:r>
      <w:r w:rsidR="00656596">
        <w:rPr>
          <w:rFonts w:ascii="Times New Roman" w:eastAsia="Times New Roman" w:hAnsi="Times New Roman" w:cs="Times New Roman"/>
          <w:b/>
          <w:i/>
          <w:snapToGrid w:val="0"/>
          <w:sz w:val="24"/>
          <w:szCs w:val="24"/>
        </w:rPr>
        <w:t>w</w:t>
      </w:r>
      <w:r w:rsidR="003721EF">
        <w:rPr>
          <w:rFonts w:ascii="Times New Roman" w:eastAsia="Times New Roman" w:hAnsi="Times New Roman" w:cs="Times New Roman"/>
          <w:b/>
          <w:i/>
          <w:snapToGrid w:val="0"/>
          <w:sz w:val="24"/>
          <w:szCs w:val="24"/>
        </w:rPr>
        <w:t>, Sec</w:t>
      </w:r>
      <w:r>
        <w:rPr>
          <w:rFonts w:ascii="Times New Roman" w:eastAsia="Times New Roman" w:hAnsi="Times New Roman" w:cs="Times New Roman"/>
          <w:b/>
          <w:i/>
          <w:snapToGrid w:val="0"/>
          <w:sz w:val="24"/>
          <w:szCs w:val="24"/>
        </w:rPr>
        <w:t>. 14-526</w:t>
      </w:r>
    </w:p>
    <w:p w:rsidR="00972186" w:rsidRPr="0084673F" w:rsidRDefault="00972186" w:rsidP="00972186">
      <w:pPr>
        <w:widowControl w:val="0"/>
        <w:spacing w:after="0" w:line="240" w:lineRule="auto"/>
        <w:jc w:val="both"/>
        <w:rPr>
          <w:rFonts w:ascii="Times New Roman" w:eastAsia="Times New Roman" w:hAnsi="Times New Roman" w:cs="Times New Roman"/>
          <w:snapToGrid w:val="0"/>
          <w:sz w:val="24"/>
          <w:szCs w:val="24"/>
        </w:rPr>
      </w:pPr>
    </w:p>
    <w:p w:rsidR="00E674FA" w:rsidRPr="0084673F" w:rsidRDefault="00E674FA" w:rsidP="00972186">
      <w:pPr>
        <w:widowControl w:val="0"/>
        <w:spacing w:after="0" w:line="240" w:lineRule="auto"/>
        <w:ind w:left="360"/>
        <w:jc w:val="both"/>
        <w:rPr>
          <w:rFonts w:ascii="Times New Roman" w:eastAsia="Times New Roman" w:hAnsi="Times New Roman" w:cs="Times New Roman"/>
          <w:snapToGrid w:val="0"/>
          <w:sz w:val="24"/>
          <w:szCs w:val="24"/>
        </w:rPr>
      </w:pPr>
      <w:r w:rsidRPr="0084673F">
        <w:rPr>
          <w:rFonts w:ascii="Times New Roman" w:eastAsia="Times New Roman" w:hAnsi="Times New Roman" w:cs="Times New Roman"/>
          <w:snapToGrid w:val="0"/>
          <w:sz w:val="24"/>
          <w:szCs w:val="24"/>
        </w:rPr>
        <w:t xml:space="preserve">The </w:t>
      </w:r>
      <w:r w:rsidR="00972186" w:rsidRPr="0084673F">
        <w:rPr>
          <w:rFonts w:ascii="Times New Roman" w:eastAsia="Times New Roman" w:hAnsi="Times New Roman" w:cs="Times New Roman"/>
          <w:snapToGrid w:val="0"/>
          <w:sz w:val="24"/>
          <w:szCs w:val="24"/>
        </w:rPr>
        <w:t xml:space="preserve">site plan </w:t>
      </w:r>
      <w:r w:rsidRPr="0084673F">
        <w:rPr>
          <w:rFonts w:ascii="Times New Roman" w:eastAsia="Times New Roman" w:hAnsi="Times New Roman" w:cs="Times New Roman"/>
          <w:snapToGrid w:val="0"/>
          <w:sz w:val="24"/>
          <w:szCs w:val="24"/>
        </w:rPr>
        <w:t xml:space="preserve">standards language </w:t>
      </w:r>
      <w:r w:rsidR="00972186" w:rsidRPr="0084673F">
        <w:rPr>
          <w:rFonts w:ascii="Times New Roman" w:eastAsia="Times New Roman" w:hAnsi="Times New Roman" w:cs="Times New Roman"/>
          <w:snapToGrid w:val="0"/>
          <w:sz w:val="24"/>
          <w:szCs w:val="24"/>
        </w:rPr>
        <w:t xml:space="preserve">is summarized </w:t>
      </w:r>
      <w:r w:rsidRPr="0084673F">
        <w:rPr>
          <w:rFonts w:ascii="Times New Roman" w:eastAsia="Times New Roman" w:hAnsi="Times New Roman" w:cs="Times New Roman"/>
          <w:snapToGrid w:val="0"/>
          <w:sz w:val="24"/>
          <w:szCs w:val="24"/>
        </w:rPr>
        <w:t xml:space="preserve">below </w:t>
      </w:r>
      <w:r w:rsidR="00972186" w:rsidRPr="0084673F">
        <w:rPr>
          <w:rFonts w:ascii="Times New Roman" w:eastAsia="Times New Roman" w:hAnsi="Times New Roman" w:cs="Times New Roman"/>
          <w:snapToGrid w:val="0"/>
          <w:sz w:val="24"/>
          <w:szCs w:val="24"/>
        </w:rPr>
        <w:t xml:space="preserve">in </w:t>
      </w:r>
      <w:r w:rsidR="00972186" w:rsidRPr="0084673F">
        <w:rPr>
          <w:rFonts w:ascii="Times New Roman" w:eastAsia="Times New Roman" w:hAnsi="Times New Roman" w:cs="Times New Roman"/>
          <w:i/>
          <w:snapToGrid w:val="0"/>
          <w:sz w:val="24"/>
          <w:szCs w:val="24"/>
        </w:rPr>
        <w:t>italics</w:t>
      </w:r>
      <w:r w:rsidR="00972186" w:rsidRPr="0084673F">
        <w:rPr>
          <w:rFonts w:ascii="Times New Roman" w:eastAsia="Times New Roman" w:hAnsi="Times New Roman" w:cs="Times New Roman"/>
          <w:snapToGrid w:val="0"/>
          <w:sz w:val="24"/>
          <w:szCs w:val="24"/>
        </w:rPr>
        <w:t>, with planning staff comment and analysis in regular font</w:t>
      </w:r>
      <w:r w:rsidR="005E5E77">
        <w:rPr>
          <w:rFonts w:ascii="Times New Roman" w:eastAsia="Times New Roman" w:hAnsi="Times New Roman" w:cs="Times New Roman"/>
          <w:snapToGrid w:val="0"/>
          <w:sz w:val="24"/>
          <w:szCs w:val="24"/>
        </w:rPr>
        <w:t>.</w:t>
      </w:r>
    </w:p>
    <w:p w:rsidR="00C14A14" w:rsidRPr="0084673F" w:rsidRDefault="00C14A14" w:rsidP="00C14A14">
      <w:pPr>
        <w:widowControl w:val="0"/>
        <w:spacing w:after="0" w:line="240" w:lineRule="auto"/>
        <w:jc w:val="both"/>
        <w:rPr>
          <w:rFonts w:ascii="Times New Roman" w:eastAsia="Times New Roman" w:hAnsi="Times New Roman" w:cs="Times New Roman"/>
          <w:b/>
          <w:i/>
          <w:snapToGrid w:val="0"/>
          <w:sz w:val="24"/>
          <w:szCs w:val="24"/>
        </w:rPr>
      </w:pPr>
    </w:p>
    <w:p w:rsidR="00C14A14" w:rsidRPr="0084673F" w:rsidRDefault="00C14A14" w:rsidP="00C14A14">
      <w:pPr>
        <w:keepNext/>
        <w:framePr w:wrap="around" w:vAnchor="text" w:hAnchor="margin" w:xAlign="center" w:y="1"/>
        <w:widowControl w:val="0"/>
        <w:tabs>
          <w:tab w:val="center" w:pos="4680"/>
        </w:tabs>
        <w:spacing w:after="0" w:line="240" w:lineRule="auto"/>
        <w:ind w:left="1425" w:hanging="684"/>
        <w:jc w:val="both"/>
        <w:outlineLvl w:val="1"/>
        <w:rPr>
          <w:rFonts w:ascii="Times New Roman" w:eastAsia="Times New Roman" w:hAnsi="Times New Roman" w:cs="Times New Roman"/>
          <w:b/>
          <w:i/>
          <w:snapToGrid w:val="0"/>
          <w:sz w:val="24"/>
          <w:szCs w:val="24"/>
        </w:rPr>
      </w:pPr>
    </w:p>
    <w:p w:rsidR="00C14A14" w:rsidRPr="0084673F" w:rsidRDefault="00C14A14" w:rsidP="00C14A14">
      <w:pPr>
        <w:widowControl w:val="0"/>
        <w:spacing w:after="0" w:line="240" w:lineRule="auto"/>
        <w:jc w:val="both"/>
        <w:rPr>
          <w:rFonts w:ascii="Times New Roman" w:eastAsia="Times New Roman" w:hAnsi="Times New Roman" w:cs="Times New Roman"/>
          <w:i/>
          <w:snapToGrid w:val="0"/>
          <w:sz w:val="24"/>
          <w:szCs w:val="24"/>
        </w:rPr>
      </w:pPr>
      <w:r w:rsidRPr="0084673F">
        <w:rPr>
          <w:rFonts w:ascii="Times New Roman" w:eastAsia="Times New Roman" w:hAnsi="Times New Roman" w:cs="Times New Roman"/>
          <w:b/>
          <w:i/>
          <w:snapToGrid w:val="0"/>
          <w:sz w:val="24"/>
          <w:szCs w:val="24"/>
        </w:rPr>
        <w:tab/>
      </w:r>
      <w:r w:rsidRPr="0084673F">
        <w:rPr>
          <w:rFonts w:ascii="Times New Roman" w:eastAsia="Times New Roman" w:hAnsi="Times New Roman" w:cs="Times New Roman"/>
          <w:i/>
          <w:snapToGrid w:val="0"/>
          <w:sz w:val="24"/>
          <w:szCs w:val="24"/>
        </w:rPr>
        <w:t>(a)</w:t>
      </w:r>
      <w:r w:rsidRPr="0084673F">
        <w:rPr>
          <w:rFonts w:ascii="Times New Roman" w:eastAsia="Times New Roman" w:hAnsi="Times New Roman" w:cs="Times New Roman"/>
          <w:i/>
          <w:snapToGrid w:val="0"/>
          <w:sz w:val="24"/>
          <w:szCs w:val="24"/>
        </w:rPr>
        <w:tab/>
        <w:t>Transportation Standards</w:t>
      </w:r>
    </w:p>
    <w:p w:rsidR="005E2559" w:rsidRPr="005E2559" w:rsidRDefault="005E2559" w:rsidP="001813E3">
      <w:pPr>
        <w:widowControl w:val="0"/>
        <w:spacing w:after="0" w:line="240" w:lineRule="auto"/>
        <w:ind w:left="720"/>
        <w:jc w:val="both"/>
        <w:rPr>
          <w:rFonts w:ascii="Times New Roman" w:eastAsia="Times New Roman" w:hAnsi="Times New Roman" w:cs="Times New Roman"/>
          <w:snapToGrid w:val="0"/>
          <w:sz w:val="24"/>
          <w:szCs w:val="24"/>
        </w:rPr>
      </w:pPr>
    </w:p>
    <w:p w:rsidR="005E2559" w:rsidRDefault="005E2559" w:rsidP="001813E3">
      <w:pPr>
        <w:widowControl w:val="0"/>
        <w:spacing w:after="0" w:line="240" w:lineRule="auto"/>
        <w:ind w:left="720"/>
        <w:jc w:val="both"/>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Primary access to the site is provided through the easterly entrance drive located on the expanded MDOT parcel</w:t>
      </w:r>
      <w:r w:rsidR="0067500B">
        <w:rPr>
          <w:rFonts w:ascii="Times New Roman" w:eastAsia="Times New Roman" w:hAnsi="Times New Roman" w:cs="Times New Roman"/>
          <w:snapToGrid w:val="0"/>
          <w:sz w:val="24"/>
          <w:szCs w:val="24"/>
        </w:rPr>
        <w:t xml:space="preserve">. As noted in the introduction to the Staff Review, the site plan is somewhat vague as to dedicated internal routing.  Given the generously sized site and the variable use of the site, </w:t>
      </w:r>
      <w:r w:rsidR="003C2E2D">
        <w:rPr>
          <w:rFonts w:ascii="Times New Roman" w:eastAsia="Times New Roman" w:hAnsi="Times New Roman" w:cs="Times New Roman"/>
          <w:snapToGrid w:val="0"/>
          <w:sz w:val="24"/>
          <w:szCs w:val="24"/>
        </w:rPr>
        <w:t>the development review s</w:t>
      </w:r>
      <w:r w:rsidR="0067500B">
        <w:rPr>
          <w:rFonts w:ascii="Times New Roman" w:eastAsia="Times New Roman" w:hAnsi="Times New Roman" w:cs="Times New Roman"/>
          <w:snapToGrid w:val="0"/>
          <w:sz w:val="24"/>
          <w:szCs w:val="24"/>
        </w:rPr>
        <w:t>taff supports the flexible proposal, subject to the emergency access suggestions described below.</w:t>
      </w:r>
    </w:p>
    <w:p w:rsidR="005E2559" w:rsidRDefault="005E2559" w:rsidP="001813E3">
      <w:pPr>
        <w:widowControl w:val="0"/>
        <w:spacing w:after="0" w:line="240" w:lineRule="auto"/>
        <w:ind w:left="720"/>
        <w:jc w:val="both"/>
        <w:rPr>
          <w:rFonts w:ascii="Times New Roman" w:eastAsia="Times New Roman" w:hAnsi="Times New Roman" w:cs="Times New Roman"/>
          <w:snapToGrid w:val="0"/>
          <w:sz w:val="24"/>
          <w:szCs w:val="24"/>
        </w:rPr>
      </w:pPr>
    </w:p>
    <w:p w:rsidR="00AD73AB" w:rsidRDefault="0067500B" w:rsidP="0067500B">
      <w:pPr>
        <w:widowControl w:val="0"/>
        <w:spacing w:after="0" w:line="240" w:lineRule="auto"/>
        <w:ind w:left="720"/>
        <w:jc w:val="both"/>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 xml:space="preserve">Consulting Traffic Engineer, </w:t>
      </w:r>
      <w:r w:rsidR="00AD73AB">
        <w:rPr>
          <w:rFonts w:ascii="Times New Roman" w:eastAsia="Times New Roman" w:hAnsi="Times New Roman" w:cs="Times New Roman"/>
          <w:snapToGrid w:val="0"/>
          <w:sz w:val="24"/>
          <w:szCs w:val="24"/>
        </w:rPr>
        <w:t>Tom Errico</w:t>
      </w:r>
      <w:r>
        <w:rPr>
          <w:rFonts w:ascii="Times New Roman" w:eastAsia="Times New Roman" w:hAnsi="Times New Roman" w:cs="Times New Roman"/>
          <w:snapToGrid w:val="0"/>
          <w:sz w:val="24"/>
          <w:szCs w:val="24"/>
        </w:rPr>
        <w:t>, provided the following review c</w:t>
      </w:r>
      <w:r w:rsidR="00AD73AB">
        <w:rPr>
          <w:rFonts w:ascii="Times New Roman" w:eastAsia="Times New Roman" w:hAnsi="Times New Roman" w:cs="Times New Roman"/>
          <w:snapToGrid w:val="0"/>
          <w:sz w:val="24"/>
          <w:szCs w:val="24"/>
        </w:rPr>
        <w:t>omments</w:t>
      </w:r>
      <w:r>
        <w:rPr>
          <w:rFonts w:ascii="Times New Roman" w:eastAsia="Times New Roman" w:hAnsi="Times New Roman" w:cs="Times New Roman"/>
          <w:snapToGrid w:val="0"/>
          <w:sz w:val="24"/>
          <w:szCs w:val="24"/>
        </w:rPr>
        <w:t>:</w:t>
      </w:r>
    </w:p>
    <w:p w:rsidR="0067500B" w:rsidRPr="00AD73AB" w:rsidRDefault="0067500B" w:rsidP="0067500B">
      <w:pPr>
        <w:widowControl w:val="0"/>
        <w:spacing w:after="0" w:line="240" w:lineRule="auto"/>
        <w:ind w:left="720"/>
        <w:jc w:val="both"/>
        <w:rPr>
          <w:rFonts w:ascii="Calibri" w:eastAsia="Times New Roman" w:hAnsi="Calibri" w:cs="Times New Roman"/>
        </w:rPr>
      </w:pPr>
    </w:p>
    <w:p w:rsidR="00AD73AB" w:rsidRPr="00AD73AB" w:rsidRDefault="00AD73AB" w:rsidP="0067500B">
      <w:pPr>
        <w:numPr>
          <w:ilvl w:val="0"/>
          <w:numId w:val="19"/>
        </w:numPr>
        <w:spacing w:after="0" w:line="240" w:lineRule="auto"/>
        <w:ind w:left="1080"/>
        <w:rPr>
          <w:rFonts w:ascii="Calibri" w:eastAsia="Times New Roman" w:hAnsi="Calibri" w:cs="Times New Roman"/>
        </w:rPr>
      </w:pPr>
      <w:r w:rsidRPr="00AD73AB">
        <w:rPr>
          <w:rFonts w:ascii="Calibri" w:eastAsia="Times New Roman" w:hAnsi="Calibri" w:cs="Times New Roman"/>
        </w:rPr>
        <w:t>I have reviewed the traffic analysis prepared by Gorrill-Palmer Consulting Engineers, Inc. and concur that the project will not significantly impact traffic conditions in the area.</w:t>
      </w:r>
    </w:p>
    <w:p w:rsidR="00AD73AB" w:rsidRPr="00AD73AB" w:rsidRDefault="00AD73AB" w:rsidP="0067500B">
      <w:pPr>
        <w:numPr>
          <w:ilvl w:val="0"/>
          <w:numId w:val="19"/>
        </w:numPr>
        <w:spacing w:after="0" w:line="240" w:lineRule="auto"/>
        <w:ind w:left="1080"/>
        <w:rPr>
          <w:rFonts w:ascii="Calibri" w:eastAsia="Times New Roman" w:hAnsi="Calibri" w:cs="Times New Roman"/>
        </w:rPr>
      </w:pPr>
      <w:r w:rsidRPr="00AD73AB">
        <w:rPr>
          <w:rFonts w:ascii="Calibri" w:eastAsia="Times New Roman" w:hAnsi="Calibri" w:cs="Times New Roman"/>
        </w:rPr>
        <w:t>GPCEI has reviewed sight distance for the proposed driveway and has determined that adequate sight distance will be provided.</w:t>
      </w:r>
    </w:p>
    <w:p w:rsidR="00AD73AB" w:rsidRPr="00AD73AB" w:rsidRDefault="00AD73AB" w:rsidP="0067500B">
      <w:pPr>
        <w:numPr>
          <w:ilvl w:val="0"/>
          <w:numId w:val="19"/>
        </w:numPr>
        <w:spacing w:after="0" w:line="240" w:lineRule="auto"/>
        <w:ind w:left="1080"/>
        <w:rPr>
          <w:rFonts w:ascii="Calibri" w:eastAsia="Times New Roman" w:hAnsi="Calibri" w:cs="Times New Roman"/>
        </w:rPr>
      </w:pPr>
      <w:r w:rsidRPr="00AD73AB">
        <w:rPr>
          <w:rFonts w:ascii="Calibri" w:eastAsia="Times New Roman" w:hAnsi="Calibri" w:cs="Times New Roman"/>
        </w:rPr>
        <w:lastRenderedPageBreak/>
        <w:t>The proposed driveway width exceeds City standards and therefore a waiver from the City’s technical standards is required. I support a waiver given the type of vehicles entering and exiting the site.</w:t>
      </w:r>
    </w:p>
    <w:p w:rsidR="00AD73AB" w:rsidRPr="00AD73AB" w:rsidRDefault="00AD73AB" w:rsidP="0067500B">
      <w:pPr>
        <w:numPr>
          <w:ilvl w:val="0"/>
          <w:numId w:val="19"/>
        </w:numPr>
        <w:spacing w:after="0" w:line="240" w:lineRule="auto"/>
        <w:ind w:left="1080"/>
        <w:rPr>
          <w:rFonts w:ascii="Calibri" w:eastAsia="Times New Roman" w:hAnsi="Calibri" w:cs="Times New Roman"/>
        </w:rPr>
      </w:pPr>
      <w:r w:rsidRPr="00AD73AB">
        <w:rPr>
          <w:rFonts w:ascii="Calibri" w:eastAsia="Times New Roman" w:hAnsi="Calibri" w:cs="Times New Roman"/>
        </w:rPr>
        <w:t>The site plan indicates that the proposed driveway will partially be located on abutting property. It appears an easement may be required.</w:t>
      </w:r>
    </w:p>
    <w:p w:rsidR="00AD73AB" w:rsidRPr="00AD73AB" w:rsidRDefault="00AD73AB" w:rsidP="0067500B">
      <w:pPr>
        <w:numPr>
          <w:ilvl w:val="0"/>
          <w:numId w:val="19"/>
        </w:numPr>
        <w:spacing w:after="0" w:line="240" w:lineRule="auto"/>
        <w:ind w:left="1080"/>
        <w:rPr>
          <w:rFonts w:ascii="Calibri" w:eastAsia="Times New Roman" w:hAnsi="Calibri" w:cs="Times New Roman"/>
        </w:rPr>
      </w:pPr>
      <w:r w:rsidRPr="00AD73AB">
        <w:rPr>
          <w:rFonts w:ascii="Calibri" w:eastAsia="Times New Roman" w:hAnsi="Calibri" w:cs="Times New Roman"/>
        </w:rPr>
        <w:t>Documentation from MaineDOT should be provided noting that the provision of the share driveway configuration is acceptable.</w:t>
      </w:r>
    </w:p>
    <w:p w:rsidR="00AD73AB" w:rsidRPr="00AD73AB" w:rsidRDefault="00AD73AB" w:rsidP="0067500B">
      <w:pPr>
        <w:numPr>
          <w:ilvl w:val="0"/>
          <w:numId w:val="19"/>
        </w:numPr>
        <w:spacing w:after="0" w:line="240" w:lineRule="auto"/>
        <w:ind w:left="1080"/>
        <w:rPr>
          <w:rFonts w:ascii="Calibri" w:eastAsia="Times New Roman" w:hAnsi="Calibri" w:cs="Times New Roman"/>
        </w:rPr>
      </w:pPr>
      <w:r w:rsidRPr="00AD73AB">
        <w:rPr>
          <w:rFonts w:ascii="Calibri" w:eastAsia="Times New Roman" w:hAnsi="Calibri" w:cs="Times New Roman"/>
        </w:rPr>
        <w:t>The applicant should conduct a sidewalk waiver analysis for the provision of a sidewalk along the property frontage on Commercial Street for consideration by the Planning Board. The City will be conducting a future planning study for West Commercial Street and that effort will identify transportation facility recommendations, including whether sidewalks are appropriate for both sides of the street. I would suggest that the following conditions of approval be considered:</w:t>
      </w:r>
    </w:p>
    <w:p w:rsidR="00AD73AB" w:rsidRPr="00AD73AB" w:rsidRDefault="00AD73AB" w:rsidP="00AD73AB">
      <w:pPr>
        <w:numPr>
          <w:ilvl w:val="1"/>
          <w:numId w:val="19"/>
        </w:numPr>
        <w:spacing w:after="0" w:line="240" w:lineRule="auto"/>
        <w:rPr>
          <w:rFonts w:ascii="Calibri" w:eastAsia="Times New Roman" w:hAnsi="Calibri" w:cs="Times New Roman"/>
        </w:rPr>
      </w:pPr>
      <w:r w:rsidRPr="00AD73AB">
        <w:rPr>
          <w:rFonts w:ascii="Calibri" w:eastAsia="Times New Roman" w:hAnsi="Calibri" w:cs="Times New Roman"/>
        </w:rPr>
        <w:t>If a</w:t>
      </w:r>
      <w:r w:rsidR="00090940">
        <w:rPr>
          <w:rFonts w:ascii="Calibri" w:eastAsia="Times New Roman" w:hAnsi="Calibri" w:cs="Times New Roman"/>
        </w:rPr>
        <w:t xml:space="preserve"> sidewalk waiver is granted, no</w:t>
      </w:r>
      <w:r w:rsidRPr="00AD73AB">
        <w:rPr>
          <w:rFonts w:ascii="Calibri" w:eastAsia="Times New Roman" w:hAnsi="Calibri" w:cs="Times New Roman"/>
        </w:rPr>
        <w:t xml:space="preserve"> action is required by the applicant.</w:t>
      </w:r>
    </w:p>
    <w:p w:rsidR="00AD73AB" w:rsidRPr="00AD73AB" w:rsidRDefault="00AD73AB" w:rsidP="00AD73AB">
      <w:pPr>
        <w:numPr>
          <w:ilvl w:val="1"/>
          <w:numId w:val="19"/>
        </w:numPr>
        <w:spacing w:after="0" w:line="240" w:lineRule="auto"/>
        <w:rPr>
          <w:rFonts w:ascii="Calibri" w:eastAsia="Times New Roman" w:hAnsi="Calibri" w:cs="Times New Roman"/>
        </w:rPr>
      </w:pPr>
      <w:r w:rsidRPr="00AD73AB">
        <w:rPr>
          <w:rFonts w:ascii="Calibri" w:eastAsia="Times New Roman" w:hAnsi="Calibri" w:cs="Times New Roman"/>
        </w:rPr>
        <w:t>If criteria for a sidewalk waiver are not met, the applicant should make a monetary contribution equal to constructing a sidewalk along the property frontage. If the future planning study concludes that sidewalks on the south side of Commercial Street are not necessary, the contribution shall be returned to the applicant. If sidewalks are deemed appropriate, the funds shall be used to construct the subject sidewalk.</w:t>
      </w:r>
    </w:p>
    <w:p w:rsidR="00AD73AB" w:rsidRPr="00AD73AB" w:rsidRDefault="00AD73AB" w:rsidP="00AD73AB">
      <w:pPr>
        <w:numPr>
          <w:ilvl w:val="1"/>
          <w:numId w:val="19"/>
        </w:numPr>
        <w:spacing w:after="0" w:line="240" w:lineRule="auto"/>
        <w:rPr>
          <w:rFonts w:ascii="Calibri" w:eastAsia="Times New Roman" w:hAnsi="Calibri" w:cs="Times New Roman"/>
        </w:rPr>
      </w:pPr>
      <w:r w:rsidRPr="00AD73AB">
        <w:rPr>
          <w:rFonts w:ascii="Calibri" w:eastAsia="Times New Roman" w:hAnsi="Calibri" w:cs="Times New Roman"/>
        </w:rPr>
        <w:t>The City is currently in the process of seeking funds for the installation of a traffic signal at the Commercial Street/Beach Street intersection. Provision of a pedestrian crossing on Commercial Street between the Beach Street ramp and the project site was not included in the grant application. It is my recommendation that the applicant contribute $5,000.00 towards the future installation of pedestrian signal equipment (e.g. pedestal posts, pedestrian signal heads, push buttons) and facilities (e.g. paint, signs, sidewalk ramps, etc.) that will allow for a safe crossing. This crossing is necessary regardless of the installation of a sidewalk on Commercial Street. I would add that during field investigations of the study area, installation of an uncontrolled crosswalk in the vicinity of the proposed Phase I driveway is not recommended given high vehicle speeds and volumes (without significant infrastructure treatment).</w:t>
      </w:r>
    </w:p>
    <w:p w:rsidR="00AD73AB" w:rsidRPr="0084673F" w:rsidRDefault="00AD73AB" w:rsidP="001813E3">
      <w:pPr>
        <w:widowControl w:val="0"/>
        <w:spacing w:after="0" w:line="240" w:lineRule="auto"/>
        <w:ind w:left="720"/>
        <w:jc w:val="both"/>
        <w:rPr>
          <w:rFonts w:ascii="Times New Roman" w:eastAsia="Times New Roman" w:hAnsi="Times New Roman" w:cs="Times New Roman"/>
          <w:snapToGrid w:val="0"/>
          <w:sz w:val="24"/>
          <w:szCs w:val="24"/>
        </w:rPr>
      </w:pPr>
    </w:p>
    <w:p w:rsidR="0067500B" w:rsidRDefault="0067500B" w:rsidP="0067500B">
      <w:pPr>
        <w:widowControl w:val="0"/>
        <w:spacing w:after="0" w:line="240" w:lineRule="auto"/>
        <w:ind w:left="720"/>
        <w:jc w:val="both"/>
        <w:rPr>
          <w:rFonts w:ascii="Times New Roman" w:eastAsia="Times New Roman" w:hAnsi="Times New Roman" w:cs="Times New Roman"/>
          <w:snapToGrid w:val="0"/>
          <w:sz w:val="24"/>
          <w:szCs w:val="24"/>
        </w:rPr>
      </w:pPr>
      <w:r w:rsidRPr="005E2559">
        <w:rPr>
          <w:rFonts w:ascii="Times New Roman" w:eastAsia="Times New Roman" w:hAnsi="Times New Roman" w:cs="Times New Roman"/>
          <w:snapToGrid w:val="0"/>
          <w:sz w:val="24"/>
          <w:szCs w:val="24"/>
        </w:rPr>
        <w:t>Individual</w:t>
      </w:r>
      <w:r w:rsidRPr="0084673F">
        <w:rPr>
          <w:rFonts w:ascii="Times New Roman" w:eastAsia="Times New Roman" w:hAnsi="Times New Roman" w:cs="Times New Roman"/>
          <w:snapToGrid w:val="0"/>
          <w:sz w:val="24"/>
          <w:szCs w:val="24"/>
        </w:rPr>
        <w:t xml:space="preserve"> Transportation Standards are addressed below.</w:t>
      </w:r>
    </w:p>
    <w:p w:rsidR="00C14A14" w:rsidRPr="0084673F" w:rsidRDefault="00C14A14" w:rsidP="00C14A14">
      <w:pPr>
        <w:widowControl w:val="0"/>
        <w:spacing w:after="0" w:line="240" w:lineRule="auto"/>
        <w:jc w:val="both"/>
        <w:rPr>
          <w:rFonts w:ascii="Times New Roman" w:eastAsia="Times New Roman" w:hAnsi="Times New Roman" w:cs="Times New Roman"/>
          <w:i/>
          <w:snapToGrid w:val="0"/>
          <w:sz w:val="24"/>
          <w:szCs w:val="24"/>
        </w:rPr>
      </w:pPr>
    </w:p>
    <w:p w:rsidR="00C14A14" w:rsidRPr="0084673F" w:rsidRDefault="00C14A14" w:rsidP="00C14A14">
      <w:pPr>
        <w:widowControl w:val="0"/>
        <w:spacing w:after="0" w:line="240" w:lineRule="auto"/>
        <w:ind w:left="2160" w:hanging="720"/>
        <w:jc w:val="both"/>
        <w:outlineLvl w:val="0"/>
        <w:rPr>
          <w:rFonts w:ascii="Times New Roman" w:eastAsia="Times New Roman" w:hAnsi="Times New Roman" w:cs="Times New Roman"/>
          <w:i/>
          <w:snapToGrid w:val="0"/>
          <w:sz w:val="24"/>
          <w:szCs w:val="24"/>
        </w:rPr>
      </w:pPr>
      <w:r w:rsidRPr="0084673F">
        <w:rPr>
          <w:rFonts w:ascii="Times New Roman" w:eastAsia="Times New Roman" w:hAnsi="Times New Roman" w:cs="Times New Roman"/>
          <w:i/>
          <w:snapToGrid w:val="0"/>
          <w:sz w:val="24"/>
          <w:szCs w:val="24"/>
        </w:rPr>
        <w:t>1.</w:t>
      </w:r>
      <w:r w:rsidRPr="0084673F">
        <w:rPr>
          <w:rFonts w:ascii="Times New Roman" w:eastAsia="Times New Roman" w:hAnsi="Times New Roman" w:cs="Times New Roman"/>
          <w:i/>
          <w:snapToGrid w:val="0"/>
          <w:sz w:val="24"/>
          <w:szCs w:val="24"/>
        </w:rPr>
        <w:tab/>
        <w:t>Impact on Surrounding Street Systems:</w:t>
      </w:r>
    </w:p>
    <w:p w:rsidR="00C14A14" w:rsidRPr="0084673F" w:rsidRDefault="00C14A14" w:rsidP="00C14A14">
      <w:pPr>
        <w:widowControl w:val="0"/>
        <w:spacing w:after="0" w:line="240" w:lineRule="auto"/>
        <w:ind w:left="2160" w:hanging="720"/>
        <w:jc w:val="both"/>
        <w:outlineLvl w:val="0"/>
        <w:rPr>
          <w:rFonts w:ascii="Times New Roman" w:eastAsia="Times New Roman" w:hAnsi="Times New Roman" w:cs="Times New Roman"/>
          <w:i/>
          <w:snapToGrid w:val="0"/>
          <w:sz w:val="24"/>
          <w:szCs w:val="24"/>
        </w:rPr>
      </w:pPr>
    </w:p>
    <w:p w:rsidR="00C14A14" w:rsidRPr="00090940" w:rsidRDefault="00090940" w:rsidP="00C14A14">
      <w:pPr>
        <w:keepNext/>
        <w:widowControl w:val="0"/>
        <w:spacing w:after="0" w:line="240" w:lineRule="auto"/>
        <w:ind w:left="2160" w:firstLine="6"/>
        <w:jc w:val="both"/>
        <w:outlineLvl w:val="3"/>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The project is anticipated to generate 11-12 trips in the peak hour and is not anticipated to negatively impact traffic on West Commercial Street.</w:t>
      </w:r>
    </w:p>
    <w:p w:rsidR="00D33F9D" w:rsidRDefault="00D33F9D" w:rsidP="00D33F9D">
      <w:pPr>
        <w:widowControl w:val="0"/>
        <w:spacing w:after="0" w:line="240" w:lineRule="auto"/>
        <w:ind w:left="2160"/>
        <w:jc w:val="both"/>
        <w:rPr>
          <w:rFonts w:ascii="Times New Roman" w:eastAsia="Times New Roman" w:hAnsi="Times New Roman" w:cs="Times New Roman"/>
          <w:snapToGrid w:val="0"/>
          <w:sz w:val="24"/>
          <w:szCs w:val="24"/>
        </w:rPr>
      </w:pPr>
    </w:p>
    <w:p w:rsidR="00D33F9D" w:rsidRDefault="00D33F9D" w:rsidP="00090940">
      <w:pPr>
        <w:widowControl w:val="0"/>
        <w:spacing w:after="0" w:line="240" w:lineRule="auto"/>
        <w:ind w:left="1440"/>
        <w:jc w:val="both"/>
        <w:rPr>
          <w:rFonts w:ascii="Times New Roman" w:eastAsia="Times New Roman" w:hAnsi="Times New Roman" w:cs="Times New Roman"/>
          <w:i/>
          <w:snapToGrid w:val="0"/>
          <w:sz w:val="24"/>
          <w:szCs w:val="24"/>
        </w:rPr>
      </w:pPr>
      <w:r>
        <w:rPr>
          <w:rFonts w:ascii="Times New Roman" w:eastAsia="Times New Roman" w:hAnsi="Times New Roman" w:cs="Times New Roman"/>
          <w:i/>
          <w:snapToGrid w:val="0"/>
          <w:sz w:val="24"/>
          <w:szCs w:val="24"/>
        </w:rPr>
        <w:t>2.</w:t>
      </w:r>
      <w:r>
        <w:rPr>
          <w:rFonts w:ascii="Times New Roman" w:eastAsia="Times New Roman" w:hAnsi="Times New Roman" w:cs="Times New Roman"/>
          <w:i/>
          <w:snapToGrid w:val="0"/>
          <w:sz w:val="24"/>
          <w:szCs w:val="24"/>
        </w:rPr>
        <w:tab/>
        <w:t>Access and Circulation:</w:t>
      </w:r>
    </w:p>
    <w:p w:rsidR="00D33F9D" w:rsidRDefault="00D33F9D" w:rsidP="00D33F9D">
      <w:pPr>
        <w:widowControl w:val="0"/>
        <w:spacing w:after="0" w:line="240" w:lineRule="auto"/>
        <w:ind w:left="2160"/>
        <w:jc w:val="both"/>
        <w:rPr>
          <w:rFonts w:ascii="Times New Roman" w:eastAsia="Times New Roman" w:hAnsi="Times New Roman" w:cs="Times New Roman"/>
          <w:i/>
          <w:snapToGrid w:val="0"/>
          <w:sz w:val="24"/>
          <w:szCs w:val="24"/>
        </w:rPr>
      </w:pPr>
    </w:p>
    <w:p w:rsidR="00C14A14" w:rsidRPr="0084673F" w:rsidRDefault="00C14A14" w:rsidP="00D33F9D">
      <w:pPr>
        <w:widowControl w:val="0"/>
        <w:spacing w:after="0" w:line="240" w:lineRule="auto"/>
        <w:ind w:left="2160"/>
        <w:jc w:val="both"/>
        <w:rPr>
          <w:rFonts w:ascii="Times New Roman" w:eastAsia="Times New Roman" w:hAnsi="Times New Roman" w:cs="Times New Roman"/>
          <w:b/>
          <w:i/>
          <w:snapToGrid w:val="0"/>
          <w:sz w:val="24"/>
          <w:szCs w:val="24"/>
        </w:rPr>
      </w:pPr>
      <w:r w:rsidRPr="0084673F">
        <w:rPr>
          <w:rFonts w:ascii="Times New Roman" w:eastAsia="Times New Roman" w:hAnsi="Times New Roman" w:cs="Times New Roman"/>
          <w:i/>
          <w:snapToGrid w:val="0"/>
          <w:sz w:val="24"/>
          <w:szCs w:val="24"/>
        </w:rPr>
        <w:t>a.</w:t>
      </w:r>
      <w:r w:rsidRPr="0084673F">
        <w:rPr>
          <w:rFonts w:ascii="Times New Roman" w:eastAsia="Times New Roman" w:hAnsi="Times New Roman" w:cs="Times New Roman"/>
          <w:i/>
          <w:snapToGrid w:val="0"/>
          <w:sz w:val="24"/>
          <w:szCs w:val="24"/>
        </w:rPr>
        <w:tab/>
        <w:t>Site Access and Circulation.</w:t>
      </w:r>
    </w:p>
    <w:p w:rsidR="00C14A14" w:rsidRDefault="00C14A14" w:rsidP="00C14A14">
      <w:pPr>
        <w:keepNext/>
        <w:widowControl w:val="0"/>
        <w:tabs>
          <w:tab w:val="left" w:pos="3600"/>
          <w:tab w:val="right" w:pos="9180"/>
        </w:tabs>
        <w:spacing w:after="0" w:line="240" w:lineRule="auto"/>
        <w:ind w:left="3600" w:hanging="720"/>
        <w:jc w:val="both"/>
        <w:outlineLvl w:val="4"/>
        <w:rPr>
          <w:rFonts w:ascii="Times New Roman" w:eastAsia="Times New Roman" w:hAnsi="Times New Roman" w:cs="Times New Roman"/>
          <w:i/>
          <w:snapToGrid w:val="0"/>
          <w:sz w:val="24"/>
          <w:szCs w:val="24"/>
        </w:rPr>
      </w:pPr>
      <w:r w:rsidRPr="0084673F">
        <w:rPr>
          <w:rFonts w:ascii="Times New Roman" w:eastAsia="Times New Roman" w:hAnsi="Times New Roman" w:cs="Times New Roman"/>
          <w:i/>
          <w:snapToGrid w:val="0"/>
          <w:sz w:val="24"/>
          <w:szCs w:val="24"/>
        </w:rPr>
        <w:t>(i)</w:t>
      </w:r>
      <w:r w:rsidRPr="0084673F">
        <w:rPr>
          <w:rFonts w:ascii="Times New Roman" w:eastAsia="Times New Roman" w:hAnsi="Times New Roman" w:cs="Times New Roman"/>
          <w:i/>
          <w:snapToGrid w:val="0"/>
          <w:sz w:val="24"/>
          <w:szCs w:val="24"/>
        </w:rPr>
        <w:tab/>
      </w:r>
      <w:r w:rsidRPr="0084673F">
        <w:rPr>
          <w:rFonts w:ascii="Times New Roman" w:eastAsia="Times New Roman" w:hAnsi="Times New Roman" w:cs="Times New Roman"/>
          <w:i/>
          <w:snapToGrid w:val="0"/>
          <w:sz w:val="24"/>
          <w:szCs w:val="24"/>
        </w:rPr>
        <w:tab/>
        <w:t>The development shall provide safe and reasonable access and internal circulation for the entire site for all users of the site</w:t>
      </w:r>
      <w:r w:rsidR="00294F35" w:rsidRPr="0084673F">
        <w:rPr>
          <w:rFonts w:ascii="Times New Roman" w:eastAsia="Times New Roman" w:hAnsi="Times New Roman" w:cs="Times New Roman"/>
          <w:i/>
          <w:snapToGrid w:val="0"/>
          <w:sz w:val="24"/>
          <w:szCs w:val="24"/>
        </w:rPr>
        <w:t>.</w:t>
      </w:r>
      <w:r w:rsidRPr="0084673F">
        <w:rPr>
          <w:rFonts w:ascii="Times New Roman" w:eastAsia="Times New Roman" w:hAnsi="Times New Roman" w:cs="Times New Roman"/>
          <w:i/>
          <w:snapToGrid w:val="0"/>
          <w:sz w:val="24"/>
          <w:szCs w:val="24"/>
        </w:rPr>
        <w:t xml:space="preserve">   </w:t>
      </w:r>
    </w:p>
    <w:p w:rsidR="00507CD4" w:rsidRDefault="00507CD4" w:rsidP="00507CD4">
      <w:pPr>
        <w:keepNext/>
        <w:widowControl w:val="0"/>
        <w:tabs>
          <w:tab w:val="left" w:pos="2880"/>
          <w:tab w:val="right" w:pos="9180"/>
        </w:tabs>
        <w:spacing w:after="0" w:line="240" w:lineRule="auto"/>
        <w:ind w:left="2880"/>
        <w:jc w:val="both"/>
        <w:outlineLvl w:val="4"/>
        <w:rPr>
          <w:rFonts w:ascii="Times New Roman" w:eastAsia="Times New Roman" w:hAnsi="Times New Roman" w:cs="Times New Roman"/>
          <w:snapToGrid w:val="0"/>
          <w:sz w:val="24"/>
          <w:szCs w:val="24"/>
        </w:rPr>
      </w:pPr>
    </w:p>
    <w:p w:rsidR="00E460CC" w:rsidRPr="00E460CC" w:rsidRDefault="00E460CC" w:rsidP="00507CD4">
      <w:pPr>
        <w:keepNext/>
        <w:widowControl w:val="0"/>
        <w:tabs>
          <w:tab w:val="left" w:pos="2880"/>
          <w:tab w:val="right" w:pos="9180"/>
        </w:tabs>
        <w:spacing w:after="0" w:line="240" w:lineRule="auto"/>
        <w:ind w:left="2880"/>
        <w:jc w:val="both"/>
        <w:outlineLvl w:val="4"/>
        <w:rPr>
          <w:rFonts w:ascii="Times New Roman" w:eastAsia="Times New Roman" w:hAnsi="Times New Roman" w:cs="Times New Roman"/>
          <w:i/>
          <w:snapToGrid w:val="0"/>
          <w:sz w:val="24"/>
          <w:szCs w:val="24"/>
        </w:rPr>
      </w:pPr>
      <w:r w:rsidRPr="00E460CC">
        <w:rPr>
          <w:rFonts w:ascii="Times New Roman" w:eastAsia="Times New Roman" w:hAnsi="Times New Roman" w:cs="Times New Roman"/>
          <w:i/>
          <w:snapToGrid w:val="0"/>
          <w:sz w:val="24"/>
          <w:szCs w:val="24"/>
        </w:rPr>
        <w:t>Circulation</w:t>
      </w:r>
    </w:p>
    <w:p w:rsidR="00740657" w:rsidRDefault="00740657" w:rsidP="00507CD4">
      <w:pPr>
        <w:keepNext/>
        <w:widowControl w:val="0"/>
        <w:tabs>
          <w:tab w:val="left" w:pos="2880"/>
          <w:tab w:val="right" w:pos="9180"/>
        </w:tabs>
        <w:spacing w:after="0" w:line="240" w:lineRule="auto"/>
        <w:ind w:left="2880"/>
        <w:jc w:val="both"/>
        <w:outlineLvl w:val="4"/>
        <w:rPr>
          <w:rFonts w:ascii="Times New Roman" w:eastAsia="Times New Roman" w:hAnsi="Times New Roman" w:cs="Times New Roman"/>
          <w:snapToGrid w:val="0"/>
          <w:sz w:val="24"/>
          <w:szCs w:val="24"/>
        </w:rPr>
      </w:pPr>
      <w:r w:rsidRPr="00740657">
        <w:rPr>
          <w:rFonts w:ascii="Times New Roman" w:eastAsia="Times New Roman" w:hAnsi="Times New Roman" w:cs="Times New Roman"/>
          <w:snapToGrid w:val="0"/>
          <w:sz w:val="24"/>
          <w:szCs w:val="24"/>
          <w:u w:val="single"/>
        </w:rPr>
        <w:t>Pedestrians</w:t>
      </w:r>
      <w:r w:rsidR="00090940">
        <w:rPr>
          <w:rFonts w:ascii="Times New Roman" w:eastAsia="Times New Roman" w:hAnsi="Times New Roman" w:cs="Times New Roman"/>
          <w:snapToGrid w:val="0"/>
          <w:sz w:val="24"/>
          <w:szCs w:val="24"/>
          <w:u w:val="single"/>
        </w:rPr>
        <w:t xml:space="preserve">: </w:t>
      </w:r>
      <w:r w:rsidR="00090940">
        <w:rPr>
          <w:rFonts w:ascii="Times New Roman" w:eastAsia="Times New Roman" w:hAnsi="Times New Roman" w:cs="Times New Roman"/>
          <w:snapToGrid w:val="0"/>
          <w:sz w:val="24"/>
          <w:szCs w:val="24"/>
        </w:rPr>
        <w:t xml:space="preserve"> As noted above, pedestrians are expected to safely </w:t>
      </w:r>
      <w:r w:rsidR="00090940">
        <w:rPr>
          <w:rFonts w:ascii="Times New Roman" w:eastAsia="Times New Roman" w:hAnsi="Times New Roman" w:cs="Times New Roman"/>
          <w:snapToGrid w:val="0"/>
          <w:sz w:val="24"/>
          <w:szCs w:val="24"/>
        </w:rPr>
        <w:lastRenderedPageBreak/>
        <w:t xml:space="preserve">use the interior of the site provided reasonable caution is employed as would be anticipated in any industrial environment.  </w:t>
      </w:r>
    </w:p>
    <w:p w:rsidR="00090940" w:rsidRDefault="00090940" w:rsidP="00507CD4">
      <w:pPr>
        <w:keepNext/>
        <w:widowControl w:val="0"/>
        <w:tabs>
          <w:tab w:val="left" w:pos="2880"/>
          <w:tab w:val="right" w:pos="9180"/>
        </w:tabs>
        <w:spacing w:after="0" w:line="240" w:lineRule="auto"/>
        <w:ind w:left="2880"/>
        <w:jc w:val="both"/>
        <w:outlineLvl w:val="4"/>
        <w:rPr>
          <w:rFonts w:ascii="Times New Roman" w:eastAsia="Times New Roman" w:hAnsi="Times New Roman" w:cs="Times New Roman"/>
          <w:snapToGrid w:val="0"/>
          <w:sz w:val="24"/>
          <w:szCs w:val="24"/>
        </w:rPr>
      </w:pPr>
    </w:p>
    <w:p w:rsidR="00090940" w:rsidRPr="00090940" w:rsidRDefault="00090940" w:rsidP="00507CD4">
      <w:pPr>
        <w:keepNext/>
        <w:widowControl w:val="0"/>
        <w:tabs>
          <w:tab w:val="left" w:pos="2880"/>
          <w:tab w:val="right" w:pos="9180"/>
        </w:tabs>
        <w:spacing w:after="0" w:line="240" w:lineRule="auto"/>
        <w:ind w:left="2880"/>
        <w:jc w:val="both"/>
        <w:outlineLvl w:val="4"/>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Pedestrian access to the street system is problematic given the high speeds and lack of sidewalks on West Commercial Street.  These issues are given further consideration in the sidewalk waiver request discussion below.</w:t>
      </w:r>
    </w:p>
    <w:p w:rsidR="00A43EF6" w:rsidRDefault="00A43EF6" w:rsidP="00D57356">
      <w:pPr>
        <w:keepNext/>
        <w:widowControl w:val="0"/>
        <w:tabs>
          <w:tab w:val="left" w:pos="2880"/>
          <w:tab w:val="right" w:pos="9180"/>
        </w:tabs>
        <w:spacing w:after="0" w:line="240" w:lineRule="auto"/>
        <w:ind w:left="2880"/>
        <w:outlineLvl w:val="4"/>
        <w:rPr>
          <w:rFonts w:ascii="Times New Roman" w:hAnsi="Times New Roman" w:cs="Times New Roman"/>
          <w:b/>
          <w:i/>
          <w:sz w:val="24"/>
          <w:szCs w:val="24"/>
          <w:highlight w:val="yellow"/>
        </w:rPr>
      </w:pPr>
    </w:p>
    <w:p w:rsidR="00F144F8" w:rsidRPr="00740657" w:rsidRDefault="00740657" w:rsidP="00912B99">
      <w:pPr>
        <w:keepNext/>
        <w:widowControl w:val="0"/>
        <w:tabs>
          <w:tab w:val="left" w:pos="2880"/>
          <w:tab w:val="right" w:pos="9180"/>
        </w:tabs>
        <w:spacing w:after="0" w:line="240" w:lineRule="auto"/>
        <w:ind w:left="2880"/>
        <w:jc w:val="both"/>
        <w:outlineLvl w:val="4"/>
        <w:rPr>
          <w:rFonts w:ascii="Times New Roman" w:eastAsia="Times New Roman" w:hAnsi="Times New Roman" w:cs="Times New Roman"/>
          <w:snapToGrid w:val="0"/>
          <w:sz w:val="24"/>
          <w:szCs w:val="24"/>
          <w:u w:val="single"/>
        </w:rPr>
      </w:pPr>
      <w:r w:rsidRPr="00740657">
        <w:rPr>
          <w:rFonts w:ascii="Times New Roman" w:eastAsia="Times New Roman" w:hAnsi="Times New Roman" w:cs="Times New Roman"/>
          <w:snapToGrid w:val="0"/>
          <w:sz w:val="24"/>
          <w:szCs w:val="24"/>
          <w:u w:val="single"/>
        </w:rPr>
        <w:t>Vehicles</w:t>
      </w:r>
    </w:p>
    <w:p w:rsidR="00740657" w:rsidRDefault="00090940" w:rsidP="00EC446B">
      <w:pPr>
        <w:keepNext/>
        <w:widowControl w:val="0"/>
        <w:tabs>
          <w:tab w:val="left" w:pos="2880"/>
          <w:tab w:val="right" w:pos="9180"/>
        </w:tabs>
        <w:spacing w:after="0" w:line="240" w:lineRule="auto"/>
        <w:ind w:left="2880"/>
        <w:jc w:val="both"/>
        <w:outlineLvl w:val="4"/>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As noted above</w:t>
      </w:r>
      <w:r w:rsidR="00830FDF">
        <w:rPr>
          <w:rFonts w:ascii="Times New Roman" w:eastAsia="Times New Roman" w:hAnsi="Times New Roman" w:cs="Times New Roman"/>
          <w:snapToGrid w:val="0"/>
          <w:sz w:val="24"/>
          <w:szCs w:val="24"/>
        </w:rPr>
        <w:t>, the site’s circulation appears to meet applicable standards</w:t>
      </w:r>
      <w:r>
        <w:rPr>
          <w:rFonts w:ascii="Times New Roman" w:eastAsia="Times New Roman" w:hAnsi="Times New Roman" w:cs="Times New Roman"/>
          <w:snapToGrid w:val="0"/>
          <w:sz w:val="24"/>
          <w:szCs w:val="24"/>
        </w:rPr>
        <w:t>, subject to providing adequate definition for emergency vehicle access.</w:t>
      </w:r>
      <w:r w:rsidR="00830FDF">
        <w:rPr>
          <w:rFonts w:ascii="Times New Roman" w:eastAsia="Times New Roman" w:hAnsi="Times New Roman" w:cs="Times New Roman"/>
          <w:snapToGrid w:val="0"/>
          <w:sz w:val="24"/>
          <w:szCs w:val="24"/>
        </w:rPr>
        <w:t xml:space="preserve"> </w:t>
      </w:r>
    </w:p>
    <w:p w:rsidR="00C14A14" w:rsidRPr="0084673F" w:rsidRDefault="00C14A14" w:rsidP="00C14A14">
      <w:pPr>
        <w:widowControl w:val="0"/>
        <w:tabs>
          <w:tab w:val="left" w:pos="7605"/>
        </w:tabs>
        <w:spacing w:after="0" w:line="240" w:lineRule="auto"/>
        <w:jc w:val="both"/>
        <w:rPr>
          <w:rFonts w:ascii="Times New Roman" w:eastAsia="Times New Roman" w:hAnsi="Times New Roman" w:cs="Times New Roman"/>
          <w:i/>
          <w:snapToGrid w:val="0"/>
          <w:sz w:val="24"/>
          <w:szCs w:val="24"/>
        </w:rPr>
      </w:pPr>
    </w:p>
    <w:p w:rsidR="00C14A14" w:rsidRPr="0084673F" w:rsidRDefault="00C14A14" w:rsidP="00C14A14">
      <w:pPr>
        <w:keepNext/>
        <w:widowControl w:val="0"/>
        <w:tabs>
          <w:tab w:val="left" w:pos="3600"/>
          <w:tab w:val="right" w:pos="9180"/>
        </w:tabs>
        <w:spacing w:after="0" w:line="240" w:lineRule="auto"/>
        <w:ind w:left="3600" w:hanging="720"/>
        <w:jc w:val="both"/>
        <w:outlineLvl w:val="4"/>
        <w:rPr>
          <w:rFonts w:ascii="Times New Roman" w:eastAsia="Times New Roman" w:hAnsi="Times New Roman" w:cs="Times New Roman"/>
          <w:i/>
          <w:snapToGrid w:val="0"/>
          <w:sz w:val="24"/>
          <w:szCs w:val="24"/>
        </w:rPr>
      </w:pPr>
      <w:r w:rsidRPr="0084673F">
        <w:rPr>
          <w:rFonts w:ascii="Times New Roman" w:eastAsia="Times New Roman" w:hAnsi="Times New Roman" w:cs="Times New Roman"/>
          <w:i/>
          <w:snapToGrid w:val="0"/>
          <w:sz w:val="24"/>
          <w:szCs w:val="24"/>
        </w:rPr>
        <w:t>(ii)</w:t>
      </w:r>
      <w:r w:rsidRPr="0084673F">
        <w:rPr>
          <w:rFonts w:ascii="Times New Roman" w:eastAsia="Times New Roman" w:hAnsi="Times New Roman" w:cs="Times New Roman"/>
          <w:i/>
          <w:snapToGrid w:val="0"/>
          <w:sz w:val="24"/>
          <w:szCs w:val="24"/>
        </w:rPr>
        <w:tab/>
      </w:r>
      <w:r w:rsidRPr="0084673F">
        <w:rPr>
          <w:rFonts w:ascii="Times New Roman" w:eastAsia="Times New Roman" w:hAnsi="Times New Roman" w:cs="Times New Roman"/>
          <w:i/>
          <w:snapToGrid w:val="0"/>
          <w:sz w:val="24"/>
          <w:szCs w:val="24"/>
        </w:rPr>
        <w:tab/>
        <w:t>Points of access and egress shall be located to avoid conflicts with existing turning movements and traffic flows.</w:t>
      </w:r>
    </w:p>
    <w:p w:rsidR="0013397C" w:rsidRPr="0084673F" w:rsidRDefault="0013397C" w:rsidP="00C14A14">
      <w:pPr>
        <w:keepNext/>
        <w:widowControl w:val="0"/>
        <w:tabs>
          <w:tab w:val="left" w:pos="3600"/>
          <w:tab w:val="right" w:pos="9180"/>
        </w:tabs>
        <w:spacing w:after="0" w:line="240" w:lineRule="auto"/>
        <w:ind w:left="3600" w:hanging="720"/>
        <w:jc w:val="both"/>
        <w:outlineLvl w:val="4"/>
        <w:rPr>
          <w:rFonts w:ascii="Times New Roman" w:eastAsia="Times New Roman" w:hAnsi="Times New Roman" w:cs="Times New Roman"/>
          <w:i/>
          <w:snapToGrid w:val="0"/>
          <w:sz w:val="24"/>
          <w:szCs w:val="24"/>
        </w:rPr>
      </w:pPr>
    </w:p>
    <w:p w:rsidR="00F05BEC" w:rsidRDefault="00612AFE" w:rsidP="00F05BEC">
      <w:pPr>
        <w:widowControl w:val="0"/>
        <w:spacing w:after="240" w:line="240" w:lineRule="auto"/>
        <w:ind w:left="2880"/>
        <w:jc w:val="both"/>
        <w:rPr>
          <w:rFonts w:ascii="Times New Roman" w:eastAsia="Times New Roman" w:hAnsi="Times New Roman" w:cs="Times New Roman"/>
          <w:snapToGrid w:val="0"/>
          <w:sz w:val="24"/>
          <w:szCs w:val="24"/>
        </w:rPr>
      </w:pPr>
      <w:r w:rsidRPr="0084673F">
        <w:rPr>
          <w:rFonts w:ascii="Times New Roman" w:eastAsia="Times New Roman" w:hAnsi="Times New Roman" w:cs="Times New Roman"/>
          <w:snapToGrid w:val="0"/>
          <w:sz w:val="24"/>
          <w:szCs w:val="24"/>
        </w:rPr>
        <w:t xml:space="preserve">Access and </w:t>
      </w:r>
      <w:r w:rsidR="00090940">
        <w:rPr>
          <w:rFonts w:ascii="Times New Roman" w:eastAsia="Times New Roman" w:hAnsi="Times New Roman" w:cs="Times New Roman"/>
          <w:snapToGrid w:val="0"/>
          <w:sz w:val="24"/>
          <w:szCs w:val="24"/>
        </w:rPr>
        <w:t>egress to the site is located in the area with the best site lines and is supported by Mr. Errico’s comments above.</w:t>
      </w:r>
    </w:p>
    <w:p w:rsidR="00C14A14" w:rsidRPr="0084673F" w:rsidRDefault="00C14A14" w:rsidP="00F05BEC">
      <w:pPr>
        <w:widowControl w:val="0"/>
        <w:spacing w:after="240" w:line="240" w:lineRule="auto"/>
        <w:ind w:left="2880"/>
        <w:jc w:val="both"/>
        <w:rPr>
          <w:rFonts w:ascii="Times New Roman" w:eastAsia="Times New Roman" w:hAnsi="Times New Roman" w:cs="Times New Roman"/>
          <w:i/>
          <w:snapToGrid w:val="0"/>
          <w:sz w:val="24"/>
          <w:szCs w:val="24"/>
        </w:rPr>
      </w:pPr>
      <w:r w:rsidRPr="0084673F">
        <w:rPr>
          <w:rFonts w:ascii="Times New Roman" w:eastAsia="Times New Roman" w:hAnsi="Times New Roman" w:cs="Times New Roman"/>
          <w:i/>
          <w:snapToGrid w:val="0"/>
          <w:sz w:val="24"/>
          <w:szCs w:val="24"/>
        </w:rPr>
        <w:t>(iii)</w:t>
      </w:r>
      <w:r w:rsidR="000C5A0A" w:rsidRPr="0084673F">
        <w:rPr>
          <w:rFonts w:ascii="Times New Roman" w:eastAsia="Times New Roman" w:hAnsi="Times New Roman" w:cs="Times New Roman"/>
          <w:i/>
          <w:snapToGrid w:val="0"/>
          <w:sz w:val="24"/>
          <w:szCs w:val="24"/>
        </w:rPr>
        <w:tab/>
        <w:t>D</w:t>
      </w:r>
      <w:r w:rsidRPr="0084673F">
        <w:rPr>
          <w:rFonts w:ascii="Times New Roman" w:eastAsia="Times New Roman" w:hAnsi="Times New Roman" w:cs="Times New Roman"/>
          <w:i/>
          <w:snapToGrid w:val="0"/>
          <w:sz w:val="24"/>
          <w:szCs w:val="24"/>
        </w:rPr>
        <w:t xml:space="preserve">rive up features </w:t>
      </w:r>
    </w:p>
    <w:p w:rsidR="000C5A0A" w:rsidRPr="0084673F" w:rsidRDefault="000C5A0A" w:rsidP="00ED5116">
      <w:pPr>
        <w:keepNext/>
        <w:widowControl w:val="0"/>
        <w:tabs>
          <w:tab w:val="left" w:pos="2880"/>
          <w:tab w:val="right" w:pos="9180"/>
        </w:tabs>
        <w:spacing w:after="0" w:line="240" w:lineRule="auto"/>
        <w:ind w:left="2880"/>
        <w:jc w:val="both"/>
        <w:outlineLvl w:val="4"/>
        <w:rPr>
          <w:rFonts w:ascii="Times New Roman" w:eastAsia="Times New Roman" w:hAnsi="Times New Roman" w:cs="Times New Roman"/>
          <w:snapToGrid w:val="0"/>
          <w:sz w:val="24"/>
          <w:szCs w:val="24"/>
        </w:rPr>
      </w:pPr>
    </w:p>
    <w:p w:rsidR="00EF7EC3" w:rsidRDefault="00EC446B" w:rsidP="00EF7EC3">
      <w:pPr>
        <w:keepNext/>
        <w:widowControl w:val="0"/>
        <w:tabs>
          <w:tab w:val="left" w:pos="2880"/>
          <w:tab w:val="right" w:pos="9180"/>
        </w:tabs>
        <w:spacing w:after="0" w:line="240" w:lineRule="auto"/>
        <w:ind w:left="2880"/>
        <w:jc w:val="both"/>
        <w:outlineLvl w:val="4"/>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NA</w:t>
      </w:r>
    </w:p>
    <w:p w:rsidR="00FB329B" w:rsidRPr="0084673F" w:rsidRDefault="00FB329B" w:rsidP="00EF7EC3">
      <w:pPr>
        <w:keepNext/>
        <w:widowControl w:val="0"/>
        <w:tabs>
          <w:tab w:val="left" w:pos="2880"/>
          <w:tab w:val="right" w:pos="9180"/>
        </w:tabs>
        <w:spacing w:after="0" w:line="240" w:lineRule="auto"/>
        <w:ind w:left="2880"/>
        <w:jc w:val="both"/>
        <w:outlineLvl w:val="4"/>
        <w:rPr>
          <w:rFonts w:ascii="Times New Roman" w:eastAsia="Times New Roman" w:hAnsi="Times New Roman" w:cs="Times New Roman"/>
          <w:i/>
          <w:snapToGrid w:val="0"/>
          <w:sz w:val="24"/>
          <w:szCs w:val="24"/>
        </w:rPr>
      </w:pPr>
    </w:p>
    <w:p w:rsidR="00C14A14" w:rsidRDefault="00C14A14" w:rsidP="00EF7EC3">
      <w:pPr>
        <w:keepNext/>
        <w:widowControl w:val="0"/>
        <w:spacing w:after="0" w:line="240" w:lineRule="auto"/>
        <w:ind w:left="2166" w:hanging="6"/>
        <w:jc w:val="both"/>
        <w:outlineLvl w:val="3"/>
        <w:rPr>
          <w:rFonts w:ascii="Times New Roman" w:eastAsia="Times New Roman" w:hAnsi="Times New Roman" w:cs="Times New Roman"/>
          <w:i/>
          <w:snapToGrid w:val="0"/>
          <w:sz w:val="24"/>
          <w:szCs w:val="24"/>
        </w:rPr>
      </w:pPr>
      <w:r w:rsidRPr="0084673F">
        <w:rPr>
          <w:rFonts w:ascii="Times New Roman" w:eastAsia="Times New Roman" w:hAnsi="Times New Roman" w:cs="Times New Roman"/>
          <w:i/>
          <w:snapToGrid w:val="0"/>
          <w:sz w:val="24"/>
          <w:szCs w:val="24"/>
        </w:rPr>
        <w:t>b.</w:t>
      </w:r>
      <w:r w:rsidRPr="0084673F">
        <w:rPr>
          <w:rFonts w:ascii="Times New Roman" w:eastAsia="Times New Roman" w:hAnsi="Times New Roman" w:cs="Times New Roman"/>
          <w:i/>
          <w:snapToGrid w:val="0"/>
          <w:sz w:val="24"/>
          <w:szCs w:val="24"/>
        </w:rPr>
        <w:tab/>
        <w:t>Loading and Servicing.</w:t>
      </w:r>
    </w:p>
    <w:p w:rsidR="00F05BEC" w:rsidRDefault="00F05BEC" w:rsidP="00EF7EC3">
      <w:pPr>
        <w:keepNext/>
        <w:widowControl w:val="0"/>
        <w:spacing w:after="0" w:line="240" w:lineRule="auto"/>
        <w:ind w:left="2166" w:hanging="6"/>
        <w:jc w:val="both"/>
        <w:outlineLvl w:val="3"/>
        <w:rPr>
          <w:rFonts w:ascii="Times New Roman" w:eastAsia="Times New Roman" w:hAnsi="Times New Roman" w:cs="Times New Roman"/>
          <w:i/>
          <w:snapToGrid w:val="0"/>
          <w:sz w:val="24"/>
          <w:szCs w:val="24"/>
        </w:rPr>
      </w:pPr>
    </w:p>
    <w:p w:rsidR="00EF7EC3" w:rsidRPr="00090940" w:rsidRDefault="00090940" w:rsidP="00090940">
      <w:pPr>
        <w:keepNext/>
        <w:widowControl w:val="0"/>
        <w:spacing w:after="0" w:line="240" w:lineRule="auto"/>
        <w:ind w:left="2880" w:hanging="6"/>
        <w:jc w:val="both"/>
        <w:outlineLvl w:val="3"/>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The entire site is designed to facilitate loading and servicing.</w:t>
      </w:r>
    </w:p>
    <w:p w:rsidR="00FB329B" w:rsidRPr="0084673F" w:rsidRDefault="00FB329B" w:rsidP="00ED5116">
      <w:pPr>
        <w:keepNext/>
        <w:widowControl w:val="0"/>
        <w:tabs>
          <w:tab w:val="left" w:pos="2880"/>
          <w:tab w:val="right" w:pos="9180"/>
        </w:tabs>
        <w:spacing w:after="0" w:line="240" w:lineRule="auto"/>
        <w:ind w:left="2880"/>
        <w:jc w:val="both"/>
        <w:outlineLvl w:val="4"/>
        <w:rPr>
          <w:rFonts w:ascii="Times New Roman" w:eastAsia="Times New Roman" w:hAnsi="Times New Roman" w:cs="Times New Roman"/>
          <w:snapToGrid w:val="0"/>
          <w:sz w:val="24"/>
          <w:szCs w:val="24"/>
        </w:rPr>
      </w:pPr>
    </w:p>
    <w:p w:rsidR="00C14A14" w:rsidRDefault="00C14A14" w:rsidP="00EF7EC3">
      <w:pPr>
        <w:keepNext/>
        <w:widowControl w:val="0"/>
        <w:spacing w:after="0" w:line="240" w:lineRule="auto"/>
        <w:ind w:left="2880" w:hanging="720"/>
        <w:jc w:val="both"/>
        <w:outlineLvl w:val="3"/>
        <w:rPr>
          <w:rFonts w:ascii="Times New Roman" w:eastAsia="Times New Roman" w:hAnsi="Times New Roman" w:cs="Times New Roman"/>
          <w:i/>
          <w:snapToGrid w:val="0"/>
          <w:sz w:val="24"/>
          <w:szCs w:val="24"/>
        </w:rPr>
      </w:pPr>
      <w:r w:rsidRPr="0084673F">
        <w:rPr>
          <w:rFonts w:ascii="Times New Roman" w:eastAsia="Times New Roman" w:hAnsi="Times New Roman" w:cs="Times New Roman"/>
          <w:i/>
          <w:snapToGrid w:val="0"/>
          <w:sz w:val="24"/>
          <w:szCs w:val="24"/>
        </w:rPr>
        <w:t>c.</w:t>
      </w:r>
      <w:r w:rsidRPr="0084673F">
        <w:rPr>
          <w:rFonts w:ascii="Times New Roman" w:eastAsia="Times New Roman" w:hAnsi="Times New Roman" w:cs="Times New Roman"/>
          <w:i/>
          <w:snapToGrid w:val="0"/>
          <w:sz w:val="24"/>
          <w:szCs w:val="24"/>
        </w:rPr>
        <w:tab/>
        <w:t>Sidewalks.</w:t>
      </w:r>
    </w:p>
    <w:p w:rsidR="00EF7EC3" w:rsidRPr="0084673F" w:rsidRDefault="00EF7EC3" w:rsidP="00EF7EC3">
      <w:pPr>
        <w:keepNext/>
        <w:widowControl w:val="0"/>
        <w:spacing w:after="0" w:line="240" w:lineRule="auto"/>
        <w:ind w:left="2880" w:hanging="720"/>
        <w:jc w:val="both"/>
        <w:outlineLvl w:val="3"/>
        <w:rPr>
          <w:rFonts w:ascii="Times New Roman" w:eastAsia="Times New Roman" w:hAnsi="Times New Roman" w:cs="Times New Roman"/>
          <w:i/>
          <w:snapToGrid w:val="0"/>
          <w:sz w:val="24"/>
          <w:szCs w:val="24"/>
        </w:rPr>
      </w:pPr>
    </w:p>
    <w:p w:rsidR="00C14A14" w:rsidRDefault="00C14A14" w:rsidP="00283E8D">
      <w:pPr>
        <w:keepNext/>
        <w:widowControl w:val="0"/>
        <w:tabs>
          <w:tab w:val="left" w:pos="3600"/>
          <w:tab w:val="right" w:pos="9180"/>
        </w:tabs>
        <w:spacing w:after="0" w:line="240" w:lineRule="auto"/>
        <w:ind w:left="3600" w:hanging="720"/>
        <w:jc w:val="both"/>
        <w:outlineLvl w:val="4"/>
        <w:rPr>
          <w:rFonts w:ascii="Times New Roman" w:eastAsia="Times New Roman" w:hAnsi="Times New Roman" w:cs="Times New Roman"/>
          <w:i/>
          <w:snapToGrid w:val="0"/>
          <w:sz w:val="24"/>
          <w:szCs w:val="24"/>
        </w:rPr>
      </w:pPr>
      <w:r w:rsidRPr="0084673F">
        <w:rPr>
          <w:rFonts w:ascii="Times New Roman" w:eastAsia="Times New Roman" w:hAnsi="Times New Roman" w:cs="Times New Roman"/>
          <w:i/>
          <w:snapToGrid w:val="0"/>
          <w:sz w:val="24"/>
          <w:szCs w:val="24"/>
        </w:rPr>
        <w:t>(i)</w:t>
      </w:r>
      <w:r w:rsidRPr="0084673F">
        <w:rPr>
          <w:rFonts w:ascii="Times New Roman" w:eastAsia="Times New Roman" w:hAnsi="Times New Roman" w:cs="Times New Roman"/>
          <w:i/>
          <w:snapToGrid w:val="0"/>
          <w:sz w:val="24"/>
          <w:szCs w:val="24"/>
        </w:rPr>
        <w:tab/>
        <w:t>All proposed developments shall provide sidewalks along all frontages in accordance with Sections 14-4</w:t>
      </w:r>
      <w:r w:rsidR="005B3DC6">
        <w:rPr>
          <w:rFonts w:ascii="Times New Roman" w:eastAsia="Times New Roman" w:hAnsi="Times New Roman" w:cs="Times New Roman"/>
          <w:i/>
          <w:snapToGrid w:val="0"/>
          <w:sz w:val="24"/>
          <w:szCs w:val="24"/>
        </w:rPr>
        <w:t>98 and 14-499 of the City Code.</w:t>
      </w:r>
    </w:p>
    <w:p w:rsidR="00F05BEC" w:rsidRDefault="00F05BEC" w:rsidP="00F05BEC">
      <w:pPr>
        <w:keepNext/>
        <w:widowControl w:val="0"/>
        <w:tabs>
          <w:tab w:val="left" w:pos="2880"/>
          <w:tab w:val="right" w:pos="9180"/>
        </w:tabs>
        <w:spacing w:after="0" w:line="240" w:lineRule="auto"/>
        <w:ind w:left="2880"/>
        <w:jc w:val="both"/>
        <w:outlineLvl w:val="4"/>
        <w:rPr>
          <w:rFonts w:ascii="Times New Roman" w:eastAsia="Times New Roman" w:hAnsi="Times New Roman" w:cs="Times New Roman"/>
          <w:snapToGrid w:val="0"/>
          <w:sz w:val="24"/>
          <w:szCs w:val="24"/>
        </w:rPr>
      </w:pPr>
    </w:p>
    <w:p w:rsidR="00F05BEC" w:rsidRDefault="00F05BEC" w:rsidP="00F05BEC">
      <w:pPr>
        <w:keepNext/>
        <w:widowControl w:val="0"/>
        <w:tabs>
          <w:tab w:val="left" w:pos="2880"/>
          <w:tab w:val="right" w:pos="9180"/>
        </w:tabs>
        <w:spacing w:after="0" w:line="240" w:lineRule="auto"/>
        <w:ind w:left="2880"/>
        <w:jc w:val="both"/>
        <w:outlineLvl w:val="4"/>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The applicants are requesting a waiver of this sidewalk and granite curbing requirements for the entire site frontage.  This waiver request is addressed above in Mr. Errico’s comment as well as with the applicant’s submittal in Attachment A.7.  City Staff and the consulting engineers have held lengthy discussions on the sidewalk waiver request and ultimately recommend that the Board grant the waiver.  Under most circumstances, leaving a site isolated from the city sidewalk network would be unsupportable; but in this instance several complicating conditions exist:</w:t>
      </w:r>
    </w:p>
    <w:p w:rsidR="00F05BEC" w:rsidRDefault="00F05BEC" w:rsidP="00F05BEC">
      <w:pPr>
        <w:pStyle w:val="ListParagraph"/>
        <w:keepNext/>
        <w:widowControl w:val="0"/>
        <w:numPr>
          <w:ilvl w:val="0"/>
          <w:numId w:val="25"/>
        </w:numPr>
        <w:tabs>
          <w:tab w:val="left" w:pos="2880"/>
          <w:tab w:val="right" w:pos="9180"/>
        </w:tabs>
        <w:spacing w:after="0" w:line="240" w:lineRule="auto"/>
        <w:jc w:val="both"/>
        <w:outlineLvl w:val="4"/>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There will be very limited pedestrian use generated by the development</w:t>
      </w:r>
      <w:r w:rsidR="00D21E29">
        <w:rPr>
          <w:rFonts w:ascii="Times New Roman" w:eastAsia="Times New Roman" w:hAnsi="Times New Roman" w:cs="Times New Roman"/>
          <w:snapToGrid w:val="0"/>
          <w:sz w:val="24"/>
          <w:szCs w:val="24"/>
        </w:rPr>
        <w:t>.</w:t>
      </w:r>
    </w:p>
    <w:p w:rsidR="00D21E29" w:rsidRDefault="00D21E29" w:rsidP="00F05BEC">
      <w:pPr>
        <w:pStyle w:val="ListParagraph"/>
        <w:keepNext/>
        <w:widowControl w:val="0"/>
        <w:numPr>
          <w:ilvl w:val="0"/>
          <w:numId w:val="25"/>
        </w:numPr>
        <w:tabs>
          <w:tab w:val="left" w:pos="2880"/>
          <w:tab w:val="right" w:pos="9180"/>
        </w:tabs>
        <w:spacing w:after="0" w:line="240" w:lineRule="auto"/>
        <w:jc w:val="both"/>
        <w:outlineLvl w:val="4"/>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 xml:space="preserve">If a sidewalk were constructed, such a segment would be isolated for the foreseeable future due to rail right of way in </w:t>
      </w:r>
      <w:r>
        <w:rPr>
          <w:rFonts w:ascii="Times New Roman" w:eastAsia="Times New Roman" w:hAnsi="Times New Roman" w:cs="Times New Roman"/>
          <w:snapToGrid w:val="0"/>
          <w:sz w:val="24"/>
          <w:szCs w:val="24"/>
        </w:rPr>
        <w:lastRenderedPageBreak/>
        <w:t>West Commercial Street under the Casco Bay Bridge, the recent waiver of sidewalk for the IMT to the east, and the lack of pedestrian destinations to the west.</w:t>
      </w:r>
    </w:p>
    <w:p w:rsidR="003C2E2D" w:rsidRDefault="003C2E2D" w:rsidP="003C2E2D">
      <w:pPr>
        <w:pStyle w:val="ListParagraph"/>
        <w:keepNext/>
        <w:widowControl w:val="0"/>
        <w:tabs>
          <w:tab w:val="left" w:pos="2880"/>
          <w:tab w:val="right" w:pos="9180"/>
        </w:tabs>
        <w:spacing w:after="0" w:line="240" w:lineRule="auto"/>
        <w:ind w:left="3600"/>
        <w:jc w:val="both"/>
        <w:outlineLvl w:val="4"/>
        <w:rPr>
          <w:rFonts w:ascii="Times New Roman" w:eastAsia="Times New Roman" w:hAnsi="Times New Roman" w:cs="Times New Roman"/>
          <w:snapToGrid w:val="0"/>
          <w:sz w:val="24"/>
          <w:szCs w:val="24"/>
        </w:rPr>
      </w:pPr>
    </w:p>
    <w:p w:rsidR="00D21E29" w:rsidRDefault="00D21E29" w:rsidP="00D21E29">
      <w:pPr>
        <w:keepNext/>
        <w:widowControl w:val="0"/>
        <w:tabs>
          <w:tab w:val="left" w:pos="2880"/>
          <w:tab w:val="right" w:pos="9180"/>
        </w:tabs>
        <w:spacing w:after="0" w:line="240" w:lineRule="auto"/>
        <w:ind w:left="2880"/>
        <w:jc w:val="both"/>
        <w:outlineLvl w:val="4"/>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Sidewalk construction on West Commercial Street is further complicated by the industrial context of the area and the need for heavy vehicle use of the soft shoulder.  Working waterfronts require truck staging areas and with the gentrification of the Central Waterfront, West Commercial Street has become increasingly important as a truck staging area.  Within recent years, trucks waiting to load and unload on the piers of the Central Waterfront traditionally staged in Commercial Street at the head of the piers.  Increased congestion in the street and transition to other uses on the piers have combined to make in-street staging problematic (many of these trucks are bait trucks and the majority of the congestion occurs in the warmer months.)  In response to changes in Commercial Street, West Commercial Street</w:t>
      </w:r>
      <w:r w:rsidR="00156367">
        <w:rPr>
          <w:rFonts w:ascii="Times New Roman" w:eastAsia="Times New Roman" w:hAnsi="Times New Roman" w:cs="Times New Roman"/>
          <w:snapToGrid w:val="0"/>
          <w:sz w:val="24"/>
          <w:szCs w:val="24"/>
        </w:rPr>
        <w:t>’ southerly sideline</w:t>
      </w:r>
      <w:r>
        <w:rPr>
          <w:rFonts w:ascii="Times New Roman" w:eastAsia="Times New Roman" w:hAnsi="Times New Roman" w:cs="Times New Roman"/>
          <w:snapToGrid w:val="0"/>
          <w:sz w:val="24"/>
          <w:szCs w:val="24"/>
        </w:rPr>
        <w:t xml:space="preserve"> has increasingly become the </w:t>
      </w:r>
      <w:r w:rsidR="00104183">
        <w:rPr>
          <w:rFonts w:ascii="Times New Roman" w:eastAsia="Times New Roman" w:hAnsi="Times New Roman" w:cs="Times New Roman"/>
          <w:snapToGrid w:val="0"/>
          <w:sz w:val="24"/>
          <w:szCs w:val="24"/>
        </w:rPr>
        <w:t>de facto</w:t>
      </w:r>
      <w:r>
        <w:rPr>
          <w:rFonts w:ascii="Times New Roman" w:eastAsia="Times New Roman" w:hAnsi="Times New Roman" w:cs="Times New Roman"/>
          <w:snapToGrid w:val="0"/>
          <w:sz w:val="24"/>
          <w:szCs w:val="24"/>
        </w:rPr>
        <w:t xml:space="preserve"> truck staging area for many Central Waterfront</w:t>
      </w:r>
      <w:r w:rsidR="00156367">
        <w:rPr>
          <w:rFonts w:ascii="Times New Roman" w:eastAsia="Times New Roman" w:hAnsi="Times New Roman" w:cs="Times New Roman"/>
          <w:snapToGrid w:val="0"/>
          <w:sz w:val="24"/>
          <w:szCs w:val="24"/>
        </w:rPr>
        <w:t xml:space="preserve"> marine businesses.  At this time without a long-term plan for West Commercial Street, it is unclear if there is room for both sidewalk (which would need to be curbed) and truck staging  and circulation.  </w:t>
      </w:r>
    </w:p>
    <w:p w:rsidR="00156367" w:rsidRDefault="00156367" w:rsidP="00D21E29">
      <w:pPr>
        <w:keepNext/>
        <w:widowControl w:val="0"/>
        <w:tabs>
          <w:tab w:val="left" w:pos="2880"/>
          <w:tab w:val="right" w:pos="9180"/>
        </w:tabs>
        <w:spacing w:after="0" w:line="240" w:lineRule="auto"/>
        <w:ind w:left="2880"/>
        <w:jc w:val="both"/>
        <w:outlineLvl w:val="4"/>
        <w:rPr>
          <w:rFonts w:ascii="Times New Roman" w:eastAsia="Times New Roman" w:hAnsi="Times New Roman" w:cs="Times New Roman"/>
          <w:snapToGrid w:val="0"/>
          <w:sz w:val="24"/>
          <w:szCs w:val="24"/>
        </w:rPr>
      </w:pPr>
    </w:p>
    <w:p w:rsidR="00156367" w:rsidRDefault="00156367" w:rsidP="00D21E29">
      <w:pPr>
        <w:keepNext/>
        <w:widowControl w:val="0"/>
        <w:tabs>
          <w:tab w:val="left" w:pos="2880"/>
          <w:tab w:val="right" w:pos="9180"/>
        </w:tabs>
        <w:spacing w:after="0" w:line="240" w:lineRule="auto"/>
        <w:ind w:left="2880"/>
        <w:jc w:val="both"/>
        <w:outlineLvl w:val="4"/>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 xml:space="preserve">There is a sidewalk on the north side of West Commercial Street and there are plans to extend a multi-use path along the entire length of the northerly right of way from Harborview Park to the Fore River Parkway.  Given the industrial context of the site and the planned improvements to signalize the Beach Street intersection, </w:t>
      </w:r>
      <w:r w:rsidR="003C2E2D">
        <w:rPr>
          <w:rFonts w:ascii="Times New Roman" w:eastAsia="Times New Roman" w:hAnsi="Times New Roman" w:cs="Times New Roman"/>
          <w:snapToGrid w:val="0"/>
          <w:sz w:val="24"/>
          <w:szCs w:val="24"/>
        </w:rPr>
        <w:t>both the DPS and Planning s</w:t>
      </w:r>
      <w:r>
        <w:rPr>
          <w:rFonts w:ascii="Times New Roman" w:eastAsia="Times New Roman" w:hAnsi="Times New Roman" w:cs="Times New Roman"/>
          <w:snapToGrid w:val="0"/>
          <w:sz w:val="24"/>
          <w:szCs w:val="24"/>
        </w:rPr>
        <w:t>taff recommend waiving sidewalks for the site and asking the applicant to contribute toward pedestrian improvements at the planned traffic signal.</w:t>
      </w:r>
    </w:p>
    <w:p w:rsidR="00156367" w:rsidRDefault="00156367" w:rsidP="00D21E29">
      <w:pPr>
        <w:keepNext/>
        <w:widowControl w:val="0"/>
        <w:tabs>
          <w:tab w:val="left" w:pos="2880"/>
          <w:tab w:val="right" w:pos="9180"/>
        </w:tabs>
        <w:spacing w:after="0" w:line="240" w:lineRule="auto"/>
        <w:ind w:left="2880"/>
        <w:jc w:val="both"/>
        <w:outlineLvl w:val="4"/>
        <w:rPr>
          <w:rFonts w:ascii="Times New Roman" w:eastAsia="Times New Roman" w:hAnsi="Times New Roman" w:cs="Times New Roman"/>
          <w:snapToGrid w:val="0"/>
          <w:sz w:val="24"/>
          <w:szCs w:val="24"/>
        </w:rPr>
      </w:pPr>
    </w:p>
    <w:p w:rsidR="00156367" w:rsidRDefault="00156367" w:rsidP="00D21E29">
      <w:pPr>
        <w:keepNext/>
        <w:widowControl w:val="0"/>
        <w:tabs>
          <w:tab w:val="left" w:pos="2880"/>
          <w:tab w:val="right" w:pos="9180"/>
        </w:tabs>
        <w:spacing w:after="0" w:line="240" w:lineRule="auto"/>
        <w:ind w:left="2880"/>
        <w:jc w:val="both"/>
        <w:outlineLvl w:val="4"/>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 xml:space="preserve">As an interim, the applicant proposes that pedestrians who choose to access the site by foot can use the inactive rail line that runs from the subject site, in front of the IMT, to a mid-block crosswalk located </w:t>
      </w:r>
      <w:r w:rsidR="008C73FA">
        <w:rPr>
          <w:rFonts w:ascii="Times New Roman" w:eastAsia="Times New Roman" w:hAnsi="Times New Roman" w:cs="Times New Roman"/>
          <w:snapToGrid w:val="0"/>
          <w:sz w:val="24"/>
          <w:szCs w:val="24"/>
        </w:rPr>
        <w:t>near the easterly end of the IMT boundary with Deake’s Wharf.  While not ideal, this would appear to be the only reasonably safe access to the existing sidewalk network – with or without a sidewalk on the subject site.</w:t>
      </w:r>
    </w:p>
    <w:p w:rsidR="008C73FA" w:rsidRDefault="008C73FA" w:rsidP="00D21E29">
      <w:pPr>
        <w:keepNext/>
        <w:widowControl w:val="0"/>
        <w:tabs>
          <w:tab w:val="left" w:pos="2880"/>
          <w:tab w:val="right" w:pos="9180"/>
        </w:tabs>
        <w:spacing w:after="0" w:line="240" w:lineRule="auto"/>
        <w:ind w:left="2880"/>
        <w:jc w:val="both"/>
        <w:outlineLvl w:val="4"/>
        <w:rPr>
          <w:rFonts w:ascii="Times New Roman" w:eastAsia="Times New Roman" w:hAnsi="Times New Roman" w:cs="Times New Roman"/>
          <w:snapToGrid w:val="0"/>
          <w:sz w:val="24"/>
          <w:szCs w:val="24"/>
        </w:rPr>
      </w:pPr>
    </w:p>
    <w:p w:rsidR="005B3DC6" w:rsidRDefault="008C73FA" w:rsidP="008C73FA">
      <w:pPr>
        <w:keepNext/>
        <w:widowControl w:val="0"/>
        <w:tabs>
          <w:tab w:val="left" w:pos="2880"/>
          <w:tab w:val="right" w:pos="9180"/>
        </w:tabs>
        <w:spacing w:after="0" w:line="240" w:lineRule="auto"/>
        <w:ind w:left="2880"/>
        <w:jc w:val="both"/>
        <w:outlineLvl w:val="4"/>
        <w:rPr>
          <w:rFonts w:ascii="Times New Roman" w:eastAsia="Times New Roman" w:hAnsi="Times New Roman" w:cs="Times New Roman"/>
          <w:i/>
          <w:snapToGrid w:val="0"/>
          <w:sz w:val="24"/>
          <w:szCs w:val="24"/>
        </w:rPr>
      </w:pPr>
      <w:r>
        <w:rPr>
          <w:rFonts w:ascii="Times New Roman" w:eastAsia="Times New Roman" w:hAnsi="Times New Roman" w:cs="Times New Roman"/>
          <w:snapToGrid w:val="0"/>
          <w:sz w:val="24"/>
          <w:szCs w:val="24"/>
        </w:rPr>
        <w:lastRenderedPageBreak/>
        <w:t>Staff has provided a map of the interim pedestrian route below.</w:t>
      </w:r>
      <w:r w:rsidR="005B3DC6">
        <w:rPr>
          <w:rFonts w:ascii="Times New Roman" w:eastAsia="Times New Roman" w:hAnsi="Times New Roman" w:cs="Times New Roman"/>
          <w:i/>
          <w:noProof/>
          <w:sz w:val="24"/>
          <w:szCs w:val="24"/>
        </w:rPr>
        <w:drawing>
          <wp:anchor distT="0" distB="0" distL="114300" distR="114300" simplePos="0" relativeHeight="251661312" behindDoc="0" locked="0" layoutInCell="1" allowOverlap="1" wp14:anchorId="54173D15" wp14:editId="1A8F2C24">
            <wp:simplePos x="0" y="0"/>
            <wp:positionH relativeFrom="column">
              <wp:posOffset>-323850</wp:posOffset>
            </wp:positionH>
            <wp:positionV relativeFrom="paragraph">
              <wp:posOffset>287655</wp:posOffset>
            </wp:positionV>
            <wp:extent cx="6419850" cy="39827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19850" cy="3982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DC6" w:rsidRPr="0084673F" w:rsidRDefault="005B3DC6" w:rsidP="00283E8D">
      <w:pPr>
        <w:keepNext/>
        <w:widowControl w:val="0"/>
        <w:tabs>
          <w:tab w:val="left" w:pos="3600"/>
          <w:tab w:val="right" w:pos="9180"/>
        </w:tabs>
        <w:spacing w:after="0" w:line="240" w:lineRule="auto"/>
        <w:ind w:left="3600" w:hanging="720"/>
        <w:jc w:val="both"/>
        <w:outlineLvl w:val="4"/>
        <w:rPr>
          <w:rFonts w:ascii="Times New Roman" w:eastAsia="Times New Roman" w:hAnsi="Times New Roman" w:cs="Times New Roman"/>
          <w:i/>
          <w:snapToGrid w:val="0"/>
          <w:sz w:val="24"/>
          <w:szCs w:val="24"/>
        </w:rPr>
      </w:pPr>
    </w:p>
    <w:p w:rsidR="008C73FA" w:rsidRDefault="008C73FA" w:rsidP="008C73FA">
      <w:pPr>
        <w:keepNext/>
        <w:widowControl w:val="0"/>
        <w:tabs>
          <w:tab w:val="left" w:pos="2880"/>
          <w:tab w:val="right" w:pos="9180"/>
        </w:tabs>
        <w:spacing w:after="0" w:line="240" w:lineRule="auto"/>
        <w:ind w:left="2880"/>
        <w:outlineLvl w:val="4"/>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The entire Portland Peninsula is located in a brick material district for sidewalk construction and granite curbing would be required as room for a planted esplanade is not available.  Department of Public Services estimates that a new brick sidewalk would cost +/-$135,000 and granite curbing could add +/-$50,000 to $60,000.</w:t>
      </w:r>
    </w:p>
    <w:p w:rsidR="008C73FA" w:rsidRDefault="008C73FA" w:rsidP="008C73FA">
      <w:pPr>
        <w:keepNext/>
        <w:widowControl w:val="0"/>
        <w:tabs>
          <w:tab w:val="left" w:pos="2880"/>
          <w:tab w:val="right" w:pos="9180"/>
        </w:tabs>
        <w:spacing w:after="0" w:line="240" w:lineRule="auto"/>
        <w:ind w:left="2880"/>
        <w:outlineLvl w:val="4"/>
        <w:rPr>
          <w:rFonts w:ascii="Times New Roman" w:eastAsia="Times New Roman" w:hAnsi="Times New Roman" w:cs="Times New Roman"/>
          <w:snapToGrid w:val="0"/>
          <w:sz w:val="24"/>
          <w:szCs w:val="24"/>
        </w:rPr>
      </w:pPr>
    </w:p>
    <w:p w:rsidR="00EA4A3B" w:rsidRDefault="008C73FA" w:rsidP="008C73FA">
      <w:pPr>
        <w:keepNext/>
        <w:widowControl w:val="0"/>
        <w:tabs>
          <w:tab w:val="left" w:pos="2880"/>
          <w:tab w:val="right" w:pos="9180"/>
        </w:tabs>
        <w:spacing w:after="0" w:line="240" w:lineRule="auto"/>
        <w:ind w:left="2880"/>
        <w:outlineLvl w:val="4"/>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 xml:space="preserve">Based on the above discussion, staff recommends waiving both sidewalk and curbing.  </w:t>
      </w:r>
      <w:r w:rsidR="003C2E2D">
        <w:rPr>
          <w:rFonts w:ascii="Times New Roman" w:eastAsia="Times New Roman" w:hAnsi="Times New Roman" w:cs="Times New Roman"/>
          <w:snapToGrid w:val="0"/>
          <w:sz w:val="24"/>
          <w:szCs w:val="24"/>
        </w:rPr>
        <w:t>Sidewalk w</w:t>
      </w:r>
      <w:r>
        <w:rPr>
          <w:rFonts w:ascii="Times New Roman" w:eastAsia="Times New Roman" w:hAnsi="Times New Roman" w:cs="Times New Roman"/>
          <w:snapToGrid w:val="0"/>
          <w:sz w:val="24"/>
          <w:szCs w:val="24"/>
        </w:rPr>
        <w:t>aivers criteria are provided below</w:t>
      </w:r>
      <w:r w:rsidR="00F70BA8">
        <w:rPr>
          <w:rFonts w:ascii="Times New Roman" w:eastAsia="Times New Roman" w:hAnsi="Times New Roman" w:cs="Times New Roman"/>
          <w:snapToGrid w:val="0"/>
          <w:sz w:val="24"/>
          <w:szCs w:val="24"/>
        </w:rPr>
        <w:t>.  Two criteria must be met to waive for each sidewalk and granite curbing.</w:t>
      </w:r>
    </w:p>
    <w:p w:rsidR="00F90054" w:rsidRPr="008C73FA" w:rsidRDefault="00F90054" w:rsidP="00F90054">
      <w:pPr>
        <w:keepNext/>
        <w:widowControl w:val="0"/>
        <w:tabs>
          <w:tab w:val="left" w:pos="3330"/>
          <w:tab w:val="right" w:pos="9180"/>
        </w:tabs>
        <w:spacing w:after="0" w:line="240" w:lineRule="auto"/>
        <w:ind w:left="3330"/>
        <w:outlineLvl w:val="4"/>
        <w:rPr>
          <w:rFonts w:ascii="Times New Roman" w:eastAsia="Times New Roman" w:hAnsi="Times New Roman" w:cs="Times New Roman"/>
          <w:snapToGrid w:val="0"/>
          <w:sz w:val="24"/>
          <w:szCs w:val="24"/>
        </w:rPr>
      </w:pPr>
    </w:p>
    <w:p w:rsidR="00FA7288" w:rsidRPr="00F70BA8" w:rsidRDefault="00F90054" w:rsidP="008C73FA">
      <w:pPr>
        <w:keepNext/>
        <w:widowControl w:val="0"/>
        <w:spacing w:after="0" w:line="240" w:lineRule="auto"/>
        <w:ind w:firstLine="720"/>
        <w:outlineLvl w:val="7"/>
        <w:rPr>
          <w:rFonts w:ascii="Courier New" w:eastAsia="Times New Roman" w:hAnsi="Courier New" w:cs="Times New Roman"/>
          <w:i/>
          <w:snapToGrid w:val="0"/>
          <w:sz w:val="24"/>
          <w:szCs w:val="20"/>
        </w:rPr>
      </w:pPr>
      <w:r>
        <w:rPr>
          <w:rFonts w:ascii="Courier New" w:eastAsia="Times New Roman" w:hAnsi="Courier New" w:cs="Times New Roman"/>
          <w:i/>
          <w:snapToGrid w:val="0"/>
          <w:sz w:val="24"/>
          <w:szCs w:val="20"/>
        </w:rPr>
        <w:t>Sidewalk Waiver Criteria</w:t>
      </w:r>
    </w:p>
    <w:p w:rsidR="00FA7288" w:rsidRPr="00F70BA8" w:rsidRDefault="00FA7288" w:rsidP="00FA7288">
      <w:pPr>
        <w:widowControl w:val="0"/>
        <w:spacing w:after="0" w:line="240" w:lineRule="auto"/>
        <w:ind w:firstLine="720"/>
        <w:jc w:val="both"/>
        <w:rPr>
          <w:rFonts w:ascii="Courier New" w:eastAsia="Times New Roman" w:hAnsi="Courier New" w:cs="Times New Roman"/>
          <w:i/>
          <w:snapToGrid w:val="0"/>
          <w:sz w:val="24"/>
          <w:szCs w:val="20"/>
        </w:rPr>
      </w:pPr>
    </w:p>
    <w:p w:rsidR="00FA7288" w:rsidRPr="00F70BA8" w:rsidRDefault="00FA7288" w:rsidP="00FA7288">
      <w:pPr>
        <w:widowControl w:val="0"/>
        <w:spacing w:after="0" w:line="240" w:lineRule="auto"/>
        <w:ind w:left="1440" w:hanging="720"/>
        <w:jc w:val="both"/>
        <w:rPr>
          <w:rFonts w:ascii="Courier New" w:eastAsia="Times New Roman" w:hAnsi="Courier New" w:cs="Times New Roman"/>
          <w:i/>
          <w:snapToGrid w:val="0"/>
          <w:sz w:val="24"/>
          <w:szCs w:val="20"/>
        </w:rPr>
      </w:pPr>
      <w:r w:rsidRPr="00F70BA8">
        <w:rPr>
          <w:rFonts w:ascii="Courier New" w:eastAsia="Times New Roman" w:hAnsi="Courier New" w:cs="Times New Roman"/>
          <w:i/>
          <w:snapToGrid w:val="0"/>
          <w:sz w:val="24"/>
          <w:szCs w:val="20"/>
        </w:rPr>
        <w:t>1.</w:t>
      </w:r>
      <w:r w:rsidRPr="00F70BA8">
        <w:rPr>
          <w:rFonts w:ascii="Courier New" w:eastAsia="Times New Roman" w:hAnsi="Courier New" w:cs="Times New Roman"/>
          <w:i/>
          <w:snapToGrid w:val="0"/>
          <w:sz w:val="24"/>
          <w:szCs w:val="20"/>
        </w:rPr>
        <w:tab/>
        <w:t xml:space="preserve">There is no reasonable expectation for pedestrian usage </w:t>
      </w:r>
      <w:r w:rsidRPr="00F70BA8">
        <w:rPr>
          <w:rFonts w:ascii="Courier New" w:eastAsia="Times New Roman" w:hAnsi="Courier New" w:cs="Times New Roman"/>
          <w:i/>
          <w:snapToGrid w:val="0"/>
          <w:sz w:val="24"/>
          <w:szCs w:val="20"/>
        </w:rPr>
        <w:br/>
        <w:t>coming from, going to and traversing the site.</w:t>
      </w:r>
    </w:p>
    <w:p w:rsidR="00FA7288" w:rsidRPr="00F70BA8" w:rsidRDefault="00FA7288" w:rsidP="00FA7288">
      <w:pPr>
        <w:widowControl w:val="0"/>
        <w:spacing w:after="0" w:line="240" w:lineRule="auto"/>
        <w:ind w:left="1440" w:hanging="720"/>
        <w:jc w:val="both"/>
        <w:rPr>
          <w:rFonts w:ascii="Courier New" w:eastAsia="Times New Roman" w:hAnsi="Courier New" w:cs="Times New Roman"/>
          <w:i/>
          <w:snapToGrid w:val="0"/>
          <w:sz w:val="24"/>
          <w:szCs w:val="20"/>
        </w:rPr>
      </w:pPr>
    </w:p>
    <w:p w:rsidR="00FA7288" w:rsidRPr="00F70BA8" w:rsidRDefault="00FA7288" w:rsidP="00FA7288">
      <w:pPr>
        <w:widowControl w:val="0"/>
        <w:spacing w:after="0" w:line="240" w:lineRule="auto"/>
        <w:ind w:left="1440" w:hanging="720"/>
        <w:jc w:val="both"/>
        <w:rPr>
          <w:rFonts w:ascii="Courier New" w:eastAsia="Times New Roman" w:hAnsi="Courier New" w:cs="Times New Roman"/>
          <w:i/>
          <w:snapToGrid w:val="0"/>
          <w:sz w:val="24"/>
          <w:szCs w:val="20"/>
        </w:rPr>
      </w:pPr>
      <w:r w:rsidRPr="00F70BA8">
        <w:rPr>
          <w:rFonts w:ascii="Courier New" w:eastAsia="Times New Roman" w:hAnsi="Courier New" w:cs="Times New Roman"/>
          <w:i/>
          <w:snapToGrid w:val="0"/>
          <w:sz w:val="24"/>
          <w:szCs w:val="20"/>
        </w:rPr>
        <w:t>2.</w:t>
      </w:r>
      <w:r w:rsidRPr="00F70BA8">
        <w:rPr>
          <w:rFonts w:ascii="Courier New" w:eastAsia="Times New Roman" w:hAnsi="Courier New" w:cs="Times New Roman"/>
          <w:i/>
          <w:snapToGrid w:val="0"/>
          <w:sz w:val="24"/>
          <w:szCs w:val="20"/>
        </w:rPr>
        <w:tab/>
        <w:t>There is no sidewalk in existence or expected within 1000 feet and the construction of sidewalks does not contribute to the development of a pedestrian oriented infrastructure.</w:t>
      </w:r>
    </w:p>
    <w:p w:rsidR="00FA7288" w:rsidRPr="00F70BA8" w:rsidRDefault="00FA7288" w:rsidP="00FA7288">
      <w:pPr>
        <w:widowControl w:val="0"/>
        <w:spacing w:after="0" w:line="240" w:lineRule="auto"/>
        <w:ind w:left="1440" w:hanging="720"/>
        <w:jc w:val="both"/>
        <w:rPr>
          <w:rFonts w:ascii="Courier New" w:eastAsia="Times New Roman" w:hAnsi="Courier New" w:cs="Times New Roman"/>
          <w:i/>
          <w:snapToGrid w:val="0"/>
          <w:sz w:val="24"/>
          <w:szCs w:val="20"/>
        </w:rPr>
      </w:pPr>
    </w:p>
    <w:p w:rsidR="00FA7288" w:rsidRPr="00F70BA8" w:rsidRDefault="00FA7288" w:rsidP="00FA7288">
      <w:pPr>
        <w:widowControl w:val="0"/>
        <w:spacing w:after="0" w:line="240" w:lineRule="auto"/>
        <w:ind w:left="1440" w:hanging="720"/>
        <w:jc w:val="both"/>
        <w:rPr>
          <w:rFonts w:ascii="Courier New" w:eastAsia="Times New Roman" w:hAnsi="Courier New" w:cs="Times New Roman"/>
          <w:i/>
          <w:snapToGrid w:val="0"/>
          <w:sz w:val="24"/>
          <w:szCs w:val="20"/>
        </w:rPr>
      </w:pPr>
      <w:r w:rsidRPr="00F70BA8">
        <w:rPr>
          <w:rFonts w:ascii="Courier New" w:eastAsia="Times New Roman" w:hAnsi="Courier New" w:cs="Times New Roman"/>
          <w:i/>
          <w:snapToGrid w:val="0"/>
          <w:sz w:val="24"/>
          <w:szCs w:val="20"/>
        </w:rPr>
        <w:t>3.</w:t>
      </w:r>
      <w:r w:rsidRPr="00F70BA8">
        <w:rPr>
          <w:rFonts w:ascii="Courier New" w:eastAsia="Times New Roman" w:hAnsi="Courier New" w:cs="Times New Roman"/>
          <w:i/>
          <w:snapToGrid w:val="0"/>
          <w:sz w:val="24"/>
          <w:szCs w:val="20"/>
        </w:rPr>
        <w:tab/>
        <w:t>A safe alternative-walking route is reasonably and safely available, for example, by way of a sidewalk on the other side of the street that is lightly traveled.</w:t>
      </w:r>
    </w:p>
    <w:p w:rsidR="00FA7288" w:rsidRPr="00F70BA8" w:rsidRDefault="00FA7288" w:rsidP="00FA7288">
      <w:pPr>
        <w:widowControl w:val="0"/>
        <w:spacing w:after="0" w:line="240" w:lineRule="auto"/>
        <w:ind w:left="1440" w:hanging="720"/>
        <w:jc w:val="both"/>
        <w:rPr>
          <w:rFonts w:ascii="Courier New" w:eastAsia="Times New Roman" w:hAnsi="Courier New" w:cs="Times New Roman"/>
          <w:i/>
          <w:snapToGrid w:val="0"/>
          <w:sz w:val="24"/>
          <w:szCs w:val="20"/>
        </w:rPr>
      </w:pPr>
    </w:p>
    <w:p w:rsidR="00FA7288" w:rsidRPr="00F70BA8" w:rsidRDefault="00FA7288" w:rsidP="00FA7288">
      <w:pPr>
        <w:widowControl w:val="0"/>
        <w:spacing w:after="0" w:line="240" w:lineRule="auto"/>
        <w:ind w:left="1440" w:hanging="720"/>
        <w:jc w:val="both"/>
        <w:rPr>
          <w:rFonts w:ascii="Courier New" w:eastAsia="Times New Roman" w:hAnsi="Courier New" w:cs="Times New Roman"/>
          <w:i/>
          <w:snapToGrid w:val="0"/>
          <w:sz w:val="24"/>
          <w:szCs w:val="20"/>
        </w:rPr>
      </w:pPr>
      <w:r w:rsidRPr="00F70BA8">
        <w:rPr>
          <w:rFonts w:ascii="Courier New" w:eastAsia="Times New Roman" w:hAnsi="Courier New" w:cs="Times New Roman"/>
          <w:i/>
          <w:snapToGrid w:val="0"/>
          <w:sz w:val="24"/>
          <w:szCs w:val="20"/>
        </w:rPr>
        <w:t>4.</w:t>
      </w:r>
      <w:r w:rsidRPr="00F70BA8">
        <w:rPr>
          <w:rFonts w:ascii="Courier New" w:eastAsia="Times New Roman" w:hAnsi="Courier New" w:cs="Times New Roman"/>
          <w:i/>
          <w:snapToGrid w:val="0"/>
          <w:sz w:val="24"/>
          <w:szCs w:val="20"/>
        </w:rPr>
        <w:tab/>
        <w:t>The reconstruction of the street is specifically identified and approved in the first or second year of the current Capital Improvement Program or has been funded through an earlier CIP or through other sources.</w:t>
      </w:r>
    </w:p>
    <w:p w:rsidR="00FA7288" w:rsidRPr="00F70BA8" w:rsidRDefault="00FA7288" w:rsidP="00FA7288">
      <w:pPr>
        <w:widowControl w:val="0"/>
        <w:spacing w:after="0" w:line="240" w:lineRule="auto"/>
        <w:ind w:left="1440" w:hanging="720"/>
        <w:jc w:val="both"/>
        <w:rPr>
          <w:rFonts w:ascii="Courier New" w:eastAsia="Times New Roman" w:hAnsi="Courier New" w:cs="Times New Roman"/>
          <w:i/>
          <w:snapToGrid w:val="0"/>
          <w:sz w:val="24"/>
          <w:szCs w:val="20"/>
        </w:rPr>
      </w:pPr>
    </w:p>
    <w:p w:rsidR="00FA7288" w:rsidRPr="00F70BA8" w:rsidRDefault="00FA7288" w:rsidP="00FA7288">
      <w:pPr>
        <w:widowControl w:val="0"/>
        <w:spacing w:after="0" w:line="240" w:lineRule="auto"/>
        <w:ind w:left="1440" w:hanging="720"/>
        <w:jc w:val="both"/>
        <w:rPr>
          <w:rFonts w:ascii="Courier New" w:eastAsia="Times New Roman" w:hAnsi="Courier New" w:cs="Times New Roman"/>
          <w:i/>
          <w:snapToGrid w:val="0"/>
          <w:sz w:val="24"/>
          <w:szCs w:val="20"/>
        </w:rPr>
      </w:pPr>
      <w:r w:rsidRPr="00F70BA8">
        <w:rPr>
          <w:rFonts w:ascii="Courier New" w:eastAsia="Times New Roman" w:hAnsi="Courier New" w:cs="Times New Roman"/>
          <w:i/>
          <w:snapToGrid w:val="0"/>
          <w:sz w:val="24"/>
          <w:szCs w:val="20"/>
        </w:rPr>
        <w:t>5.</w:t>
      </w:r>
      <w:r w:rsidRPr="00F70BA8">
        <w:rPr>
          <w:rFonts w:ascii="Courier New" w:eastAsia="Times New Roman" w:hAnsi="Courier New" w:cs="Times New Roman"/>
          <w:i/>
          <w:snapToGrid w:val="0"/>
          <w:sz w:val="24"/>
          <w:szCs w:val="20"/>
        </w:rPr>
        <w:tab/>
        <w:t>The street has been constructed or reconstructed without sidewalks within the last 24 months.</w:t>
      </w:r>
    </w:p>
    <w:p w:rsidR="00FA7288" w:rsidRPr="00F70BA8" w:rsidRDefault="00FA7288" w:rsidP="00FA7288">
      <w:pPr>
        <w:widowControl w:val="0"/>
        <w:spacing w:after="0" w:line="240" w:lineRule="auto"/>
        <w:ind w:left="1440" w:hanging="720"/>
        <w:jc w:val="both"/>
        <w:rPr>
          <w:rFonts w:ascii="Courier New" w:eastAsia="Times New Roman" w:hAnsi="Courier New" w:cs="Times New Roman"/>
          <w:i/>
          <w:snapToGrid w:val="0"/>
          <w:sz w:val="24"/>
          <w:szCs w:val="20"/>
        </w:rPr>
      </w:pPr>
    </w:p>
    <w:p w:rsidR="00FA7288" w:rsidRDefault="00FA7288" w:rsidP="00FA7288">
      <w:pPr>
        <w:widowControl w:val="0"/>
        <w:spacing w:after="0" w:line="240" w:lineRule="auto"/>
        <w:ind w:left="1440" w:hanging="720"/>
        <w:jc w:val="both"/>
        <w:rPr>
          <w:rFonts w:ascii="Courier New" w:eastAsia="Times New Roman" w:hAnsi="Courier New" w:cs="Times New Roman"/>
          <w:i/>
          <w:snapToGrid w:val="0"/>
          <w:sz w:val="24"/>
          <w:szCs w:val="20"/>
        </w:rPr>
      </w:pPr>
      <w:r w:rsidRPr="00F70BA8">
        <w:rPr>
          <w:rFonts w:ascii="Courier New" w:eastAsia="Times New Roman" w:hAnsi="Courier New" w:cs="Times New Roman"/>
          <w:i/>
          <w:snapToGrid w:val="0"/>
          <w:sz w:val="24"/>
          <w:szCs w:val="20"/>
        </w:rPr>
        <w:t>6.</w:t>
      </w:r>
      <w:r w:rsidRPr="00F70BA8">
        <w:rPr>
          <w:rFonts w:ascii="Courier New" w:eastAsia="Times New Roman" w:hAnsi="Courier New" w:cs="Times New Roman"/>
          <w:i/>
          <w:snapToGrid w:val="0"/>
          <w:sz w:val="24"/>
          <w:szCs w:val="20"/>
        </w:rPr>
        <w:tab/>
        <w:t>Strict adherence to the sidewalk requirement would result in the loss of significant site features related to landscaping or topography that are deemed to be of a greater public value.</w:t>
      </w:r>
    </w:p>
    <w:p w:rsidR="00F70BA8" w:rsidRDefault="00F70BA8" w:rsidP="00FA7288">
      <w:pPr>
        <w:widowControl w:val="0"/>
        <w:spacing w:after="0" w:line="240" w:lineRule="auto"/>
        <w:ind w:left="1440" w:hanging="720"/>
        <w:jc w:val="both"/>
        <w:rPr>
          <w:rFonts w:ascii="Courier New" w:eastAsia="Times New Roman" w:hAnsi="Courier New" w:cs="Times New Roman"/>
          <w:i/>
          <w:snapToGrid w:val="0"/>
          <w:sz w:val="24"/>
          <w:szCs w:val="20"/>
        </w:rPr>
      </w:pPr>
    </w:p>
    <w:p w:rsidR="00F70BA8" w:rsidRDefault="00F70BA8" w:rsidP="00F90054">
      <w:pPr>
        <w:widowControl w:val="0"/>
        <w:spacing w:after="0" w:line="240" w:lineRule="auto"/>
        <w:ind w:left="3240"/>
        <w:jc w:val="both"/>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 xml:space="preserve">Criteria 3 is clearly met with the exiting sidewalk located on the northerly side of West Commercial Street.  Of the remaining criteria, staff supports use of Criteria 6. The open and curb-free sideline of West Commercial Street is suited to its industrial use and the introduction of curbed sidewalk could have significant and negative impact on marine uses on a range of working piers and wharfs located along Portland’s waterfront.  Criteria 2 could also be applied, if considered for only the south side of West Commercial Street. </w:t>
      </w:r>
    </w:p>
    <w:p w:rsidR="00B1779A" w:rsidRDefault="00B1779A" w:rsidP="00F90054">
      <w:pPr>
        <w:widowControl w:val="0"/>
        <w:spacing w:after="0" w:line="240" w:lineRule="auto"/>
        <w:ind w:left="3240"/>
        <w:jc w:val="both"/>
        <w:rPr>
          <w:rFonts w:ascii="Times New Roman" w:eastAsia="Times New Roman" w:hAnsi="Times New Roman" w:cs="Times New Roman"/>
          <w:snapToGrid w:val="0"/>
          <w:sz w:val="24"/>
          <w:szCs w:val="24"/>
        </w:rPr>
      </w:pPr>
    </w:p>
    <w:p w:rsidR="00B1779A" w:rsidRPr="00F70BA8" w:rsidRDefault="00E22B70" w:rsidP="00F90054">
      <w:pPr>
        <w:widowControl w:val="0"/>
        <w:spacing w:after="0" w:line="240" w:lineRule="auto"/>
        <w:ind w:left="3240"/>
        <w:jc w:val="both"/>
        <w:rPr>
          <w:rFonts w:ascii="Times New Roman" w:eastAsia="Times New Roman" w:hAnsi="Times New Roman" w:cs="Times New Roman"/>
          <w:snapToGrid w:val="0"/>
          <w:sz w:val="24"/>
          <w:szCs w:val="24"/>
        </w:rPr>
      </w:pPr>
      <w:r w:rsidRPr="00E22B70">
        <w:rPr>
          <w:rFonts w:ascii="Times New Roman" w:eastAsia="Times New Roman" w:hAnsi="Times New Roman" w:cs="Times New Roman"/>
          <w:i/>
          <w:snapToGrid w:val="0"/>
          <w:sz w:val="24"/>
          <w:szCs w:val="24"/>
        </w:rPr>
        <w:t>Note on Future Phases:</w:t>
      </w:r>
      <w:r>
        <w:rPr>
          <w:rFonts w:ascii="Times New Roman" w:eastAsia="Times New Roman" w:hAnsi="Times New Roman" w:cs="Times New Roman"/>
          <w:snapToGrid w:val="0"/>
          <w:sz w:val="24"/>
          <w:szCs w:val="24"/>
        </w:rPr>
        <w:t xml:space="preserve"> </w:t>
      </w:r>
      <w:r w:rsidR="00B1779A">
        <w:rPr>
          <w:rFonts w:ascii="Times New Roman" w:eastAsia="Times New Roman" w:hAnsi="Times New Roman" w:cs="Times New Roman"/>
          <w:snapToGrid w:val="0"/>
          <w:sz w:val="24"/>
          <w:szCs w:val="24"/>
        </w:rPr>
        <w:t>With the anticipated future study and evaluation of West Commercial Street, Staff’s recommendation for waiver of Phase 1 sidewalk requirements should not be considered a determinative precedent for future phases of development.  The applicant’s master plan shows a significant marine retail facility and increased employment on the site overall</w:t>
      </w:r>
      <w:r>
        <w:rPr>
          <w:rFonts w:ascii="Times New Roman" w:eastAsia="Times New Roman" w:hAnsi="Times New Roman" w:cs="Times New Roman"/>
          <w:snapToGrid w:val="0"/>
          <w:sz w:val="24"/>
          <w:szCs w:val="24"/>
        </w:rPr>
        <w:t xml:space="preserve">.  Furthermore, the future West Commercial Street is intended to provide the policy and design direction for the street and should inform future infrastructure decision making.  Any future phase of development should conduct an independent analysis of the needs for and current policies for pedestrian accommodations </w:t>
      </w:r>
      <w:r w:rsidR="00CB6402">
        <w:rPr>
          <w:rFonts w:ascii="Times New Roman" w:eastAsia="Times New Roman" w:hAnsi="Times New Roman" w:cs="Times New Roman"/>
          <w:snapToGrid w:val="0"/>
          <w:sz w:val="24"/>
          <w:szCs w:val="24"/>
        </w:rPr>
        <w:t>at the time of application.</w:t>
      </w:r>
    </w:p>
    <w:p w:rsidR="00FA7288" w:rsidRPr="00FA7288" w:rsidRDefault="00FA7288" w:rsidP="00FA7288">
      <w:pPr>
        <w:widowControl w:val="0"/>
        <w:spacing w:after="0" w:line="240" w:lineRule="auto"/>
        <w:ind w:left="1440" w:hanging="720"/>
        <w:jc w:val="both"/>
        <w:rPr>
          <w:rFonts w:ascii="Courier New" w:eastAsia="Times New Roman" w:hAnsi="Courier New" w:cs="Times New Roman"/>
          <w:snapToGrid w:val="0"/>
          <w:sz w:val="24"/>
          <w:szCs w:val="20"/>
        </w:rPr>
      </w:pPr>
    </w:p>
    <w:p w:rsidR="00FA7288" w:rsidRPr="00F90054" w:rsidRDefault="00FA7288" w:rsidP="00FA7288">
      <w:pPr>
        <w:widowControl w:val="0"/>
        <w:spacing w:after="0" w:line="240" w:lineRule="auto"/>
        <w:ind w:left="1440" w:hanging="720"/>
        <w:jc w:val="both"/>
        <w:rPr>
          <w:rFonts w:ascii="Courier New" w:eastAsia="Times New Roman" w:hAnsi="Courier New" w:cs="Times New Roman"/>
          <w:i/>
          <w:snapToGrid w:val="0"/>
          <w:sz w:val="24"/>
          <w:szCs w:val="20"/>
        </w:rPr>
      </w:pPr>
      <w:r w:rsidRPr="00F90054">
        <w:rPr>
          <w:rFonts w:ascii="Courier New" w:eastAsia="Times New Roman" w:hAnsi="Courier New" w:cs="Times New Roman"/>
          <w:i/>
          <w:snapToGrid w:val="0"/>
          <w:sz w:val="24"/>
          <w:szCs w:val="20"/>
        </w:rPr>
        <w:t>Curbing</w:t>
      </w:r>
      <w:r w:rsidR="00F70BA8" w:rsidRPr="00F90054">
        <w:rPr>
          <w:rFonts w:ascii="Courier New" w:eastAsia="Times New Roman" w:hAnsi="Courier New" w:cs="Times New Roman"/>
          <w:i/>
          <w:snapToGrid w:val="0"/>
          <w:sz w:val="24"/>
          <w:szCs w:val="20"/>
        </w:rPr>
        <w:t xml:space="preserve"> Waiver Criteria</w:t>
      </w:r>
    </w:p>
    <w:p w:rsidR="00FA7288" w:rsidRPr="00F90054" w:rsidRDefault="00FA7288" w:rsidP="00FA7288">
      <w:pPr>
        <w:widowControl w:val="0"/>
        <w:spacing w:after="0" w:line="240" w:lineRule="auto"/>
        <w:ind w:left="1440" w:hanging="720"/>
        <w:jc w:val="both"/>
        <w:rPr>
          <w:rFonts w:ascii="Courier New" w:eastAsia="Times New Roman" w:hAnsi="Courier New" w:cs="Times New Roman"/>
          <w:i/>
          <w:snapToGrid w:val="0"/>
          <w:sz w:val="24"/>
          <w:szCs w:val="20"/>
        </w:rPr>
      </w:pPr>
    </w:p>
    <w:p w:rsidR="00FA7288" w:rsidRPr="00F90054" w:rsidRDefault="00FA7288" w:rsidP="00FA7288">
      <w:pPr>
        <w:widowControl w:val="0"/>
        <w:spacing w:after="0" w:line="240" w:lineRule="auto"/>
        <w:ind w:left="1440" w:hanging="720"/>
        <w:jc w:val="both"/>
        <w:rPr>
          <w:rFonts w:ascii="Courier New" w:eastAsia="Times New Roman" w:hAnsi="Courier New" w:cs="Times New Roman"/>
          <w:i/>
          <w:snapToGrid w:val="0"/>
          <w:sz w:val="24"/>
          <w:szCs w:val="20"/>
        </w:rPr>
      </w:pPr>
      <w:r w:rsidRPr="00F90054">
        <w:rPr>
          <w:rFonts w:ascii="Courier New" w:eastAsia="Times New Roman" w:hAnsi="Courier New" w:cs="Times New Roman"/>
          <w:i/>
          <w:snapToGrid w:val="0"/>
          <w:sz w:val="24"/>
          <w:szCs w:val="20"/>
        </w:rPr>
        <w:t>1.</w:t>
      </w:r>
      <w:r w:rsidRPr="00F90054">
        <w:rPr>
          <w:rFonts w:ascii="Courier New" w:eastAsia="Times New Roman" w:hAnsi="Courier New" w:cs="Times New Roman"/>
          <w:i/>
          <w:snapToGrid w:val="0"/>
          <w:sz w:val="24"/>
          <w:szCs w:val="20"/>
        </w:rPr>
        <w:tab/>
        <w:t>The cost to construct the curbing, including any applicable street opening fees, is in excess of 5% of the overall project cost.</w:t>
      </w:r>
    </w:p>
    <w:p w:rsidR="00FA7288" w:rsidRPr="00F90054" w:rsidRDefault="00FA7288" w:rsidP="00FA7288">
      <w:pPr>
        <w:widowControl w:val="0"/>
        <w:spacing w:after="0" w:line="240" w:lineRule="auto"/>
        <w:ind w:left="1440" w:hanging="720"/>
        <w:jc w:val="both"/>
        <w:rPr>
          <w:rFonts w:ascii="Courier New" w:eastAsia="Times New Roman" w:hAnsi="Courier New" w:cs="Times New Roman"/>
          <w:i/>
          <w:snapToGrid w:val="0"/>
          <w:sz w:val="24"/>
          <w:szCs w:val="20"/>
        </w:rPr>
      </w:pPr>
    </w:p>
    <w:p w:rsidR="00FA7288" w:rsidRPr="00F90054" w:rsidRDefault="00FA7288" w:rsidP="00FA7288">
      <w:pPr>
        <w:widowControl w:val="0"/>
        <w:spacing w:after="0" w:line="240" w:lineRule="auto"/>
        <w:ind w:left="1440" w:hanging="720"/>
        <w:jc w:val="both"/>
        <w:rPr>
          <w:rFonts w:ascii="Courier New" w:eastAsia="Times New Roman" w:hAnsi="Courier New" w:cs="Times New Roman"/>
          <w:i/>
          <w:snapToGrid w:val="0"/>
          <w:sz w:val="24"/>
          <w:szCs w:val="20"/>
        </w:rPr>
      </w:pPr>
      <w:r w:rsidRPr="00F90054">
        <w:rPr>
          <w:rFonts w:ascii="Courier New" w:eastAsia="Times New Roman" w:hAnsi="Courier New" w:cs="Times New Roman"/>
          <w:i/>
          <w:snapToGrid w:val="0"/>
          <w:sz w:val="24"/>
          <w:szCs w:val="20"/>
        </w:rPr>
        <w:t>2.</w:t>
      </w:r>
      <w:r w:rsidRPr="00F90054">
        <w:rPr>
          <w:rFonts w:ascii="Courier New" w:eastAsia="Times New Roman" w:hAnsi="Courier New" w:cs="Times New Roman"/>
          <w:i/>
          <w:snapToGrid w:val="0"/>
          <w:sz w:val="24"/>
          <w:szCs w:val="20"/>
        </w:rPr>
        <w:tab/>
        <w:t>The reconstruction of the street is specifically identified and approved in the first or second year of the current Capital Improvement Program or has been funded through an earlier CIP or through other sources.</w:t>
      </w:r>
    </w:p>
    <w:p w:rsidR="00FA7288" w:rsidRPr="00F90054" w:rsidRDefault="00FA7288" w:rsidP="00FA7288">
      <w:pPr>
        <w:widowControl w:val="0"/>
        <w:spacing w:after="0" w:line="240" w:lineRule="auto"/>
        <w:ind w:left="1440" w:hanging="720"/>
        <w:jc w:val="both"/>
        <w:rPr>
          <w:rFonts w:ascii="Courier New" w:eastAsia="Times New Roman" w:hAnsi="Courier New" w:cs="Times New Roman"/>
          <w:i/>
          <w:snapToGrid w:val="0"/>
          <w:sz w:val="24"/>
          <w:szCs w:val="20"/>
        </w:rPr>
      </w:pPr>
    </w:p>
    <w:p w:rsidR="00FA7288" w:rsidRPr="00F90054" w:rsidRDefault="00FA7288" w:rsidP="00FA7288">
      <w:pPr>
        <w:widowControl w:val="0"/>
        <w:spacing w:after="0" w:line="240" w:lineRule="auto"/>
        <w:ind w:left="1440" w:hanging="720"/>
        <w:jc w:val="both"/>
        <w:rPr>
          <w:rFonts w:ascii="Courier New" w:eastAsia="Times New Roman" w:hAnsi="Courier New" w:cs="Times New Roman"/>
          <w:i/>
          <w:snapToGrid w:val="0"/>
          <w:sz w:val="24"/>
          <w:szCs w:val="20"/>
        </w:rPr>
      </w:pPr>
      <w:r w:rsidRPr="00F90054">
        <w:rPr>
          <w:rFonts w:ascii="Courier New" w:eastAsia="Times New Roman" w:hAnsi="Courier New" w:cs="Times New Roman"/>
          <w:i/>
          <w:snapToGrid w:val="0"/>
          <w:sz w:val="24"/>
          <w:szCs w:val="20"/>
        </w:rPr>
        <w:t>3.</w:t>
      </w:r>
      <w:r w:rsidRPr="00F90054">
        <w:rPr>
          <w:rFonts w:ascii="Courier New" w:eastAsia="Times New Roman" w:hAnsi="Courier New" w:cs="Times New Roman"/>
          <w:i/>
          <w:snapToGrid w:val="0"/>
          <w:sz w:val="24"/>
          <w:szCs w:val="20"/>
        </w:rPr>
        <w:tab/>
        <w:t>The street has been rehabilitated without curbing in the last 60 months.</w:t>
      </w:r>
    </w:p>
    <w:p w:rsidR="00FA7288" w:rsidRPr="00F90054" w:rsidRDefault="00FA7288" w:rsidP="00FA7288">
      <w:pPr>
        <w:widowControl w:val="0"/>
        <w:spacing w:after="0" w:line="240" w:lineRule="auto"/>
        <w:ind w:left="1440" w:hanging="720"/>
        <w:jc w:val="both"/>
        <w:rPr>
          <w:rFonts w:ascii="Courier New" w:eastAsia="Times New Roman" w:hAnsi="Courier New" w:cs="Times New Roman"/>
          <w:i/>
          <w:snapToGrid w:val="0"/>
          <w:sz w:val="24"/>
          <w:szCs w:val="20"/>
        </w:rPr>
      </w:pPr>
    </w:p>
    <w:p w:rsidR="00FA7288" w:rsidRPr="00F90054" w:rsidRDefault="00FA7288" w:rsidP="00FA7288">
      <w:pPr>
        <w:widowControl w:val="0"/>
        <w:spacing w:after="0" w:line="240" w:lineRule="auto"/>
        <w:ind w:left="1440" w:hanging="720"/>
        <w:jc w:val="both"/>
        <w:rPr>
          <w:rFonts w:ascii="Courier New" w:eastAsia="Times New Roman" w:hAnsi="Courier New" w:cs="Times New Roman"/>
          <w:i/>
          <w:snapToGrid w:val="0"/>
          <w:sz w:val="24"/>
          <w:szCs w:val="20"/>
        </w:rPr>
      </w:pPr>
      <w:r w:rsidRPr="00F90054">
        <w:rPr>
          <w:rFonts w:ascii="Courier New" w:eastAsia="Times New Roman" w:hAnsi="Courier New" w:cs="Times New Roman"/>
          <w:i/>
          <w:snapToGrid w:val="0"/>
          <w:sz w:val="24"/>
          <w:szCs w:val="20"/>
        </w:rPr>
        <w:t>4.</w:t>
      </w:r>
      <w:r w:rsidRPr="00F90054">
        <w:rPr>
          <w:rFonts w:ascii="Courier New" w:eastAsia="Times New Roman" w:hAnsi="Courier New" w:cs="Times New Roman"/>
          <w:i/>
          <w:snapToGrid w:val="0"/>
          <w:sz w:val="24"/>
          <w:szCs w:val="20"/>
        </w:rPr>
        <w:tab/>
        <w:t>Strict adherence to the curb requirement would result in the loss of significant site features related to landscaping or topography that are deemed to be of a greater public value.</w:t>
      </w:r>
    </w:p>
    <w:p w:rsidR="00FA7288" w:rsidRPr="00F90054" w:rsidRDefault="00FA7288" w:rsidP="00FA7288">
      <w:pPr>
        <w:widowControl w:val="0"/>
        <w:spacing w:after="0" w:line="240" w:lineRule="auto"/>
        <w:ind w:left="1440" w:hanging="720"/>
        <w:jc w:val="both"/>
        <w:rPr>
          <w:rFonts w:ascii="Courier New" w:eastAsia="Times New Roman" w:hAnsi="Courier New" w:cs="Times New Roman"/>
          <w:i/>
          <w:snapToGrid w:val="0"/>
          <w:sz w:val="24"/>
          <w:szCs w:val="20"/>
        </w:rPr>
      </w:pPr>
    </w:p>
    <w:p w:rsidR="00FA7288" w:rsidRPr="00F90054" w:rsidRDefault="00FA7288" w:rsidP="00FA7288">
      <w:pPr>
        <w:widowControl w:val="0"/>
        <w:spacing w:after="0" w:line="240" w:lineRule="auto"/>
        <w:ind w:left="1440" w:hanging="720"/>
        <w:jc w:val="both"/>
        <w:rPr>
          <w:rFonts w:ascii="Courier New" w:eastAsia="Times New Roman" w:hAnsi="Courier New" w:cs="Times New Roman"/>
          <w:i/>
          <w:snapToGrid w:val="0"/>
          <w:sz w:val="24"/>
          <w:szCs w:val="20"/>
        </w:rPr>
      </w:pPr>
      <w:r w:rsidRPr="00F90054">
        <w:rPr>
          <w:rFonts w:ascii="Courier New" w:eastAsia="Times New Roman" w:hAnsi="Courier New" w:cs="Times New Roman"/>
          <w:i/>
          <w:snapToGrid w:val="0"/>
          <w:sz w:val="24"/>
          <w:szCs w:val="20"/>
        </w:rPr>
        <w:t>5.</w:t>
      </w:r>
      <w:r w:rsidRPr="00F90054">
        <w:rPr>
          <w:rFonts w:ascii="Courier New" w:eastAsia="Times New Roman" w:hAnsi="Courier New" w:cs="Times New Roman"/>
          <w:i/>
          <w:snapToGrid w:val="0"/>
          <w:sz w:val="24"/>
          <w:szCs w:val="20"/>
        </w:rPr>
        <w:tab/>
        <w:t>Runoff from the development site or within the street does not require curbing for stormwater management.</w:t>
      </w:r>
    </w:p>
    <w:p w:rsidR="00EF7EC3" w:rsidRDefault="00EF7EC3" w:rsidP="00EF7EC3">
      <w:pPr>
        <w:widowControl w:val="0"/>
        <w:spacing w:after="0" w:line="240" w:lineRule="auto"/>
        <w:ind w:left="3240"/>
        <w:jc w:val="both"/>
        <w:rPr>
          <w:rFonts w:ascii="Times New Roman" w:eastAsia="Times New Roman" w:hAnsi="Times New Roman" w:cs="Times New Roman"/>
          <w:snapToGrid w:val="0"/>
          <w:sz w:val="24"/>
          <w:szCs w:val="24"/>
        </w:rPr>
      </w:pPr>
    </w:p>
    <w:p w:rsidR="00F90054" w:rsidRDefault="00F90054" w:rsidP="00F90054">
      <w:pPr>
        <w:widowControl w:val="0"/>
        <w:spacing w:after="0" w:line="240" w:lineRule="auto"/>
        <w:ind w:left="2880"/>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Staff recommends waiving the requirement for granite curbing based on criteria 3, as per the sidewalk discussion above; and criteria 5, as recommended by the Department of Public Services.</w:t>
      </w:r>
    </w:p>
    <w:p w:rsidR="00F90054" w:rsidRDefault="00F90054" w:rsidP="00EF7EC3">
      <w:pPr>
        <w:widowControl w:val="0"/>
        <w:spacing w:after="0" w:line="240" w:lineRule="auto"/>
        <w:ind w:left="3240"/>
        <w:jc w:val="both"/>
        <w:rPr>
          <w:rFonts w:ascii="Times New Roman" w:eastAsia="Times New Roman" w:hAnsi="Times New Roman" w:cs="Times New Roman"/>
          <w:snapToGrid w:val="0"/>
          <w:sz w:val="24"/>
          <w:szCs w:val="24"/>
        </w:rPr>
      </w:pPr>
    </w:p>
    <w:p w:rsidR="00C14A14" w:rsidRPr="0084673F" w:rsidRDefault="00C14A14" w:rsidP="00F90054">
      <w:pPr>
        <w:widowControl w:val="0"/>
        <w:spacing w:after="0" w:line="240" w:lineRule="auto"/>
        <w:ind w:left="2880"/>
        <w:jc w:val="both"/>
        <w:rPr>
          <w:rFonts w:ascii="Times New Roman" w:eastAsia="Times New Roman" w:hAnsi="Times New Roman" w:cs="Times New Roman"/>
          <w:i/>
          <w:snapToGrid w:val="0"/>
          <w:sz w:val="24"/>
          <w:szCs w:val="24"/>
        </w:rPr>
      </w:pPr>
      <w:r w:rsidRPr="0084673F">
        <w:rPr>
          <w:rFonts w:ascii="Times New Roman" w:eastAsia="Times New Roman" w:hAnsi="Times New Roman" w:cs="Times New Roman"/>
          <w:i/>
          <w:snapToGrid w:val="0"/>
          <w:sz w:val="24"/>
          <w:szCs w:val="24"/>
        </w:rPr>
        <w:t>(iii)</w:t>
      </w:r>
      <w:r w:rsidRPr="0084673F">
        <w:rPr>
          <w:rFonts w:ascii="Times New Roman" w:eastAsia="Times New Roman" w:hAnsi="Times New Roman" w:cs="Times New Roman"/>
          <w:i/>
          <w:snapToGrid w:val="0"/>
          <w:sz w:val="24"/>
          <w:szCs w:val="24"/>
        </w:rPr>
        <w:tab/>
        <w:t>Continuous internal walkways shall be provided between existing or planned public sidewalks adjacent to the site, transit stops and street crossings and primary building entrances on the site.</w:t>
      </w:r>
    </w:p>
    <w:p w:rsidR="00EF7EC3" w:rsidRDefault="00EF7EC3" w:rsidP="00C14A14">
      <w:pPr>
        <w:keepNext/>
        <w:widowControl w:val="0"/>
        <w:tabs>
          <w:tab w:val="left" w:pos="3600"/>
          <w:tab w:val="right" w:pos="9180"/>
        </w:tabs>
        <w:spacing w:after="0" w:line="240" w:lineRule="auto"/>
        <w:ind w:left="3600" w:hanging="720"/>
        <w:jc w:val="both"/>
        <w:outlineLvl w:val="4"/>
        <w:rPr>
          <w:rFonts w:ascii="Times New Roman" w:eastAsia="Times New Roman" w:hAnsi="Times New Roman" w:cs="Times New Roman"/>
          <w:i/>
          <w:snapToGrid w:val="0"/>
          <w:sz w:val="24"/>
          <w:szCs w:val="24"/>
        </w:rPr>
      </w:pPr>
    </w:p>
    <w:p w:rsidR="00EA4A3B" w:rsidRPr="0084673F" w:rsidRDefault="00127FCE" w:rsidP="00EA4A3B">
      <w:pPr>
        <w:keepNext/>
        <w:widowControl w:val="0"/>
        <w:tabs>
          <w:tab w:val="left" w:pos="2880"/>
          <w:tab w:val="right" w:pos="9180"/>
        </w:tabs>
        <w:spacing w:after="0" w:line="240" w:lineRule="auto"/>
        <w:ind w:left="2880"/>
        <w:jc w:val="both"/>
        <w:outlineLvl w:val="4"/>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See the sidewalk waiver discussion, above.</w:t>
      </w:r>
    </w:p>
    <w:p w:rsidR="00C14A14" w:rsidRPr="0084673F" w:rsidRDefault="00C14A14" w:rsidP="00C14A14">
      <w:pPr>
        <w:widowControl w:val="0"/>
        <w:spacing w:after="0" w:line="240" w:lineRule="auto"/>
        <w:jc w:val="both"/>
        <w:rPr>
          <w:rFonts w:ascii="Times New Roman" w:eastAsia="Times New Roman" w:hAnsi="Times New Roman" w:cs="Times New Roman"/>
          <w:b/>
          <w:i/>
          <w:snapToGrid w:val="0"/>
          <w:sz w:val="24"/>
          <w:szCs w:val="24"/>
        </w:rPr>
      </w:pPr>
    </w:p>
    <w:p w:rsidR="00C14A14" w:rsidRPr="0084673F" w:rsidRDefault="00C14A14" w:rsidP="00C14A14">
      <w:pPr>
        <w:keepNext/>
        <w:widowControl w:val="0"/>
        <w:spacing w:after="0" w:line="240" w:lineRule="auto"/>
        <w:ind w:left="1440"/>
        <w:jc w:val="both"/>
        <w:outlineLvl w:val="2"/>
        <w:rPr>
          <w:rFonts w:ascii="Times New Roman" w:eastAsia="Times New Roman" w:hAnsi="Times New Roman" w:cs="Times New Roman"/>
          <w:i/>
          <w:snapToGrid w:val="0"/>
          <w:sz w:val="24"/>
          <w:szCs w:val="24"/>
        </w:rPr>
      </w:pPr>
      <w:r w:rsidRPr="0084673F">
        <w:rPr>
          <w:rFonts w:ascii="Times New Roman" w:eastAsia="Times New Roman" w:hAnsi="Times New Roman" w:cs="Times New Roman"/>
          <w:i/>
          <w:snapToGrid w:val="0"/>
          <w:sz w:val="24"/>
          <w:szCs w:val="24"/>
        </w:rPr>
        <w:t>3.</w:t>
      </w:r>
      <w:r w:rsidRPr="0084673F">
        <w:rPr>
          <w:rFonts w:ascii="Times New Roman" w:eastAsia="Times New Roman" w:hAnsi="Times New Roman" w:cs="Times New Roman"/>
          <w:i/>
          <w:snapToGrid w:val="0"/>
          <w:sz w:val="24"/>
          <w:szCs w:val="24"/>
        </w:rPr>
        <w:tab/>
        <w:t>Public Transit Access:</w:t>
      </w:r>
    </w:p>
    <w:p w:rsidR="00C14A14" w:rsidRPr="0084673F" w:rsidRDefault="00EA4A3B" w:rsidP="00EA4A3B">
      <w:pPr>
        <w:widowControl w:val="0"/>
        <w:spacing w:after="0" w:line="240" w:lineRule="auto"/>
        <w:ind w:left="2880"/>
        <w:jc w:val="both"/>
        <w:rPr>
          <w:rFonts w:ascii="Times New Roman" w:eastAsia="Times New Roman" w:hAnsi="Times New Roman" w:cs="Times New Roman"/>
          <w:snapToGrid w:val="0"/>
          <w:sz w:val="24"/>
          <w:szCs w:val="24"/>
        </w:rPr>
      </w:pPr>
      <w:r w:rsidRPr="0084673F">
        <w:rPr>
          <w:rFonts w:ascii="Times New Roman" w:eastAsia="Times New Roman" w:hAnsi="Times New Roman" w:cs="Times New Roman"/>
          <w:snapToGrid w:val="0"/>
          <w:sz w:val="24"/>
          <w:szCs w:val="24"/>
        </w:rPr>
        <w:t xml:space="preserve">See </w:t>
      </w:r>
      <w:r w:rsidRPr="0084673F">
        <w:rPr>
          <w:rFonts w:ascii="Times New Roman" w:eastAsia="Times New Roman" w:hAnsi="Times New Roman" w:cs="Times New Roman"/>
          <w:i/>
          <w:snapToGrid w:val="0"/>
          <w:sz w:val="24"/>
          <w:szCs w:val="24"/>
        </w:rPr>
        <w:t>2.iii</w:t>
      </w:r>
      <w:r w:rsidRPr="0084673F">
        <w:rPr>
          <w:rFonts w:ascii="Times New Roman" w:eastAsia="Times New Roman" w:hAnsi="Times New Roman" w:cs="Times New Roman"/>
          <w:snapToGrid w:val="0"/>
          <w:sz w:val="24"/>
          <w:szCs w:val="24"/>
        </w:rPr>
        <w:t>, above.</w:t>
      </w:r>
    </w:p>
    <w:p w:rsidR="00C14A14" w:rsidRPr="0084673F" w:rsidRDefault="00C14A14" w:rsidP="00C14A14">
      <w:pPr>
        <w:widowControl w:val="0"/>
        <w:spacing w:after="0" w:line="240" w:lineRule="auto"/>
        <w:jc w:val="both"/>
        <w:rPr>
          <w:rFonts w:ascii="Times New Roman" w:eastAsia="Times New Roman" w:hAnsi="Times New Roman" w:cs="Times New Roman"/>
          <w:i/>
          <w:snapToGrid w:val="0"/>
          <w:sz w:val="24"/>
          <w:szCs w:val="24"/>
        </w:rPr>
      </w:pPr>
    </w:p>
    <w:p w:rsidR="00C14A14" w:rsidRPr="0084673F" w:rsidRDefault="00C14A14" w:rsidP="00C14A14">
      <w:pPr>
        <w:keepNext/>
        <w:widowControl w:val="0"/>
        <w:spacing w:after="0" w:line="240" w:lineRule="auto"/>
        <w:ind w:left="1440"/>
        <w:jc w:val="both"/>
        <w:outlineLvl w:val="2"/>
        <w:rPr>
          <w:rFonts w:ascii="Times New Roman" w:eastAsia="Times New Roman" w:hAnsi="Times New Roman" w:cs="Times New Roman"/>
          <w:i/>
          <w:snapToGrid w:val="0"/>
          <w:sz w:val="24"/>
          <w:szCs w:val="24"/>
        </w:rPr>
      </w:pPr>
      <w:r w:rsidRPr="0084673F">
        <w:rPr>
          <w:rFonts w:ascii="Times New Roman" w:eastAsia="Times New Roman" w:hAnsi="Times New Roman" w:cs="Times New Roman"/>
          <w:i/>
          <w:snapToGrid w:val="0"/>
          <w:sz w:val="24"/>
          <w:szCs w:val="24"/>
        </w:rPr>
        <w:t>4.</w:t>
      </w:r>
      <w:r w:rsidRPr="0084673F">
        <w:rPr>
          <w:rFonts w:ascii="Times New Roman" w:eastAsia="Times New Roman" w:hAnsi="Times New Roman" w:cs="Times New Roman"/>
          <w:i/>
          <w:snapToGrid w:val="0"/>
          <w:sz w:val="24"/>
          <w:szCs w:val="24"/>
        </w:rPr>
        <w:tab/>
        <w:t>Parking:</w:t>
      </w:r>
    </w:p>
    <w:p w:rsidR="00C14A14" w:rsidRPr="0084673F" w:rsidRDefault="00C14A14" w:rsidP="00C14A14">
      <w:pPr>
        <w:widowControl w:val="0"/>
        <w:spacing w:after="0" w:line="240" w:lineRule="auto"/>
        <w:jc w:val="both"/>
        <w:rPr>
          <w:rFonts w:ascii="Times New Roman" w:eastAsia="Times New Roman" w:hAnsi="Times New Roman" w:cs="Times New Roman"/>
          <w:i/>
          <w:snapToGrid w:val="0"/>
          <w:sz w:val="24"/>
          <w:szCs w:val="24"/>
        </w:rPr>
      </w:pPr>
    </w:p>
    <w:p w:rsidR="00C14A14" w:rsidRPr="0084673F" w:rsidRDefault="00C14A14" w:rsidP="00C14A14">
      <w:pPr>
        <w:keepNext/>
        <w:widowControl w:val="0"/>
        <w:spacing w:after="0" w:line="240" w:lineRule="auto"/>
        <w:ind w:left="2880" w:hanging="720"/>
        <w:jc w:val="both"/>
        <w:outlineLvl w:val="3"/>
        <w:rPr>
          <w:rFonts w:ascii="Times New Roman" w:eastAsia="Times New Roman" w:hAnsi="Times New Roman" w:cs="Times New Roman"/>
          <w:i/>
          <w:snapToGrid w:val="0"/>
          <w:sz w:val="24"/>
          <w:szCs w:val="24"/>
        </w:rPr>
      </w:pPr>
      <w:r w:rsidRPr="0084673F">
        <w:rPr>
          <w:rFonts w:ascii="Times New Roman" w:eastAsia="Times New Roman" w:hAnsi="Times New Roman" w:cs="Times New Roman"/>
          <w:i/>
          <w:snapToGrid w:val="0"/>
          <w:sz w:val="24"/>
          <w:szCs w:val="24"/>
        </w:rPr>
        <w:t>a.</w:t>
      </w:r>
      <w:r w:rsidRPr="0084673F">
        <w:rPr>
          <w:rFonts w:ascii="Times New Roman" w:eastAsia="Times New Roman" w:hAnsi="Times New Roman" w:cs="Times New Roman"/>
          <w:i/>
          <w:snapToGrid w:val="0"/>
          <w:sz w:val="24"/>
          <w:szCs w:val="24"/>
        </w:rPr>
        <w:tab/>
        <w:t>Location and Required Number of Vehicle Parking Spaces:</w:t>
      </w:r>
    </w:p>
    <w:p w:rsidR="00C14A14" w:rsidRPr="0084673F" w:rsidRDefault="00C14A14" w:rsidP="00C14A14">
      <w:pPr>
        <w:widowControl w:val="0"/>
        <w:spacing w:after="0" w:line="240" w:lineRule="auto"/>
        <w:jc w:val="both"/>
        <w:rPr>
          <w:rFonts w:ascii="Times New Roman" w:eastAsia="Times New Roman" w:hAnsi="Times New Roman" w:cs="Times New Roman"/>
          <w:i/>
          <w:snapToGrid w:val="0"/>
          <w:sz w:val="24"/>
          <w:szCs w:val="24"/>
        </w:rPr>
      </w:pPr>
    </w:p>
    <w:p w:rsidR="00C14A14" w:rsidRPr="0084673F" w:rsidRDefault="00C14A14" w:rsidP="00C14A14">
      <w:pPr>
        <w:keepNext/>
        <w:widowControl w:val="0"/>
        <w:tabs>
          <w:tab w:val="left" w:pos="3600"/>
          <w:tab w:val="right" w:pos="9180"/>
        </w:tabs>
        <w:spacing w:after="0" w:line="240" w:lineRule="auto"/>
        <w:ind w:left="3600" w:hanging="720"/>
        <w:jc w:val="both"/>
        <w:outlineLvl w:val="4"/>
        <w:rPr>
          <w:rFonts w:ascii="Times New Roman" w:eastAsia="Times New Roman" w:hAnsi="Times New Roman" w:cs="Times New Roman"/>
          <w:i/>
          <w:snapToGrid w:val="0"/>
          <w:sz w:val="24"/>
          <w:szCs w:val="24"/>
        </w:rPr>
      </w:pPr>
      <w:r w:rsidRPr="0084673F">
        <w:rPr>
          <w:rFonts w:ascii="Times New Roman" w:eastAsia="Times New Roman" w:hAnsi="Times New Roman" w:cs="Times New Roman"/>
          <w:i/>
          <w:snapToGrid w:val="0"/>
          <w:sz w:val="24"/>
          <w:szCs w:val="24"/>
        </w:rPr>
        <w:t>(i)</w:t>
      </w:r>
      <w:r w:rsidRPr="0084673F">
        <w:rPr>
          <w:rFonts w:ascii="Times New Roman" w:eastAsia="Times New Roman" w:hAnsi="Times New Roman" w:cs="Times New Roman"/>
          <w:i/>
          <w:snapToGrid w:val="0"/>
          <w:sz w:val="24"/>
          <w:szCs w:val="24"/>
        </w:rPr>
        <w:tab/>
        <w:t xml:space="preserve">Off-street parking </w:t>
      </w:r>
    </w:p>
    <w:p w:rsidR="00341C80" w:rsidRDefault="00341C80" w:rsidP="00341C80">
      <w:pPr>
        <w:keepNext/>
        <w:widowControl w:val="0"/>
        <w:spacing w:after="0" w:line="240" w:lineRule="auto"/>
        <w:ind w:left="2880"/>
        <w:jc w:val="both"/>
        <w:outlineLvl w:val="2"/>
        <w:rPr>
          <w:rFonts w:ascii="Times New Roman" w:eastAsia="Times New Roman" w:hAnsi="Times New Roman" w:cs="Times New Roman"/>
          <w:snapToGrid w:val="0"/>
          <w:sz w:val="24"/>
          <w:szCs w:val="24"/>
        </w:rPr>
      </w:pPr>
    </w:p>
    <w:p w:rsidR="00F90054" w:rsidRPr="0084673F" w:rsidRDefault="00F90054" w:rsidP="00341C80">
      <w:pPr>
        <w:keepNext/>
        <w:widowControl w:val="0"/>
        <w:spacing w:after="0" w:line="240" w:lineRule="auto"/>
        <w:ind w:left="2880"/>
        <w:jc w:val="both"/>
        <w:outlineLvl w:val="2"/>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As noted above, adequate parking meeting the zoning requirement is anticipated to be provided in open areas of the site not used for boat storage or service.  Parking location restrictions should be included in an emergency access plan.  See below.</w:t>
      </w:r>
    </w:p>
    <w:p w:rsidR="00341C80" w:rsidRPr="0084673F" w:rsidRDefault="00341C80" w:rsidP="00341C80">
      <w:pPr>
        <w:keepNext/>
        <w:widowControl w:val="0"/>
        <w:spacing w:after="0" w:line="240" w:lineRule="auto"/>
        <w:ind w:left="2880"/>
        <w:jc w:val="both"/>
        <w:outlineLvl w:val="2"/>
        <w:rPr>
          <w:rFonts w:ascii="Times New Roman" w:eastAsia="Times New Roman" w:hAnsi="Times New Roman" w:cs="Times New Roman"/>
          <w:snapToGrid w:val="0"/>
          <w:sz w:val="24"/>
          <w:szCs w:val="24"/>
        </w:rPr>
      </w:pPr>
    </w:p>
    <w:p w:rsidR="00893681" w:rsidRDefault="00893681" w:rsidP="00EC446B">
      <w:pPr>
        <w:keepNext/>
        <w:widowControl w:val="0"/>
        <w:spacing w:after="0" w:line="240" w:lineRule="auto"/>
        <w:ind w:left="2880"/>
        <w:jc w:val="both"/>
        <w:outlineLvl w:val="2"/>
        <w:rPr>
          <w:rFonts w:ascii="Times New Roman" w:eastAsia="Times New Roman" w:hAnsi="Times New Roman" w:cs="Times New Roman"/>
          <w:snapToGrid w:val="0"/>
          <w:sz w:val="24"/>
          <w:szCs w:val="24"/>
        </w:rPr>
      </w:pPr>
      <w:r w:rsidRPr="0084673F">
        <w:rPr>
          <w:rFonts w:ascii="Times New Roman" w:eastAsia="Times New Roman" w:hAnsi="Times New Roman" w:cs="Times New Roman"/>
          <w:i/>
          <w:snapToGrid w:val="0"/>
          <w:sz w:val="24"/>
          <w:szCs w:val="24"/>
        </w:rPr>
        <w:t>Parking Supply</w:t>
      </w:r>
      <w:r w:rsidR="00505A57" w:rsidRPr="0084673F">
        <w:rPr>
          <w:rFonts w:ascii="Times New Roman" w:eastAsia="Times New Roman" w:hAnsi="Times New Roman" w:cs="Times New Roman"/>
          <w:i/>
          <w:snapToGrid w:val="0"/>
          <w:sz w:val="24"/>
          <w:szCs w:val="24"/>
        </w:rPr>
        <w:t xml:space="preserve"> and Demand</w:t>
      </w:r>
      <w:r w:rsidRPr="0084673F">
        <w:rPr>
          <w:rFonts w:ascii="Times New Roman" w:eastAsia="Times New Roman" w:hAnsi="Times New Roman" w:cs="Times New Roman"/>
          <w:i/>
          <w:snapToGrid w:val="0"/>
          <w:sz w:val="24"/>
          <w:szCs w:val="24"/>
        </w:rPr>
        <w:t>:</w:t>
      </w:r>
      <w:r w:rsidRPr="0084673F">
        <w:rPr>
          <w:rFonts w:ascii="Times New Roman" w:eastAsia="Times New Roman" w:hAnsi="Times New Roman" w:cs="Times New Roman"/>
          <w:snapToGrid w:val="0"/>
          <w:sz w:val="24"/>
          <w:szCs w:val="24"/>
        </w:rPr>
        <w:t xml:space="preserve"> </w:t>
      </w:r>
    </w:p>
    <w:p w:rsidR="008D7FCF" w:rsidRPr="0084673F" w:rsidRDefault="008D7FCF" w:rsidP="00893681">
      <w:pPr>
        <w:widowControl w:val="0"/>
        <w:spacing w:after="0" w:line="240" w:lineRule="auto"/>
        <w:ind w:left="2880"/>
        <w:jc w:val="both"/>
        <w:rPr>
          <w:rFonts w:ascii="Times New Roman" w:eastAsia="Times New Roman" w:hAnsi="Times New Roman" w:cs="Times New Roman"/>
          <w:i/>
          <w:snapToGrid w:val="0"/>
          <w:sz w:val="24"/>
          <w:szCs w:val="24"/>
        </w:rPr>
      </w:pPr>
    </w:p>
    <w:p w:rsidR="00C14A14" w:rsidRPr="0084673F" w:rsidRDefault="00C14A14" w:rsidP="00C14A14">
      <w:pPr>
        <w:keepNext/>
        <w:widowControl w:val="0"/>
        <w:tabs>
          <w:tab w:val="left" w:pos="3600"/>
          <w:tab w:val="right" w:pos="9180"/>
        </w:tabs>
        <w:spacing w:after="0" w:line="240" w:lineRule="auto"/>
        <w:ind w:left="3600" w:hanging="720"/>
        <w:jc w:val="both"/>
        <w:outlineLvl w:val="4"/>
        <w:rPr>
          <w:rFonts w:ascii="Times New Roman" w:eastAsia="Times New Roman" w:hAnsi="Times New Roman" w:cs="Times New Roman"/>
          <w:i/>
          <w:snapToGrid w:val="0"/>
          <w:sz w:val="24"/>
          <w:szCs w:val="24"/>
        </w:rPr>
      </w:pPr>
      <w:r w:rsidRPr="0084673F">
        <w:rPr>
          <w:rFonts w:ascii="Times New Roman" w:eastAsia="Times New Roman" w:hAnsi="Times New Roman" w:cs="Times New Roman"/>
          <w:i/>
          <w:snapToGrid w:val="0"/>
          <w:sz w:val="24"/>
          <w:szCs w:val="24"/>
        </w:rPr>
        <w:t>(ii)</w:t>
      </w:r>
      <w:r w:rsidRPr="0084673F">
        <w:rPr>
          <w:rFonts w:ascii="Times New Roman" w:eastAsia="Times New Roman" w:hAnsi="Times New Roman" w:cs="Times New Roman"/>
          <w:i/>
          <w:snapToGrid w:val="0"/>
          <w:sz w:val="24"/>
          <w:szCs w:val="24"/>
        </w:rPr>
        <w:tab/>
      </w:r>
      <w:r w:rsidRPr="0084673F">
        <w:rPr>
          <w:rFonts w:ascii="Times New Roman" w:eastAsia="Times New Roman" w:hAnsi="Times New Roman" w:cs="Times New Roman"/>
          <w:i/>
          <w:snapToGrid w:val="0"/>
          <w:sz w:val="24"/>
          <w:szCs w:val="24"/>
        </w:rPr>
        <w:tab/>
        <w:t xml:space="preserve">Where a parking study is required, the City encourages Transportation Demand Management (TDM) strategies to </w:t>
      </w:r>
      <w:r w:rsidRPr="0084673F">
        <w:rPr>
          <w:rFonts w:ascii="Times New Roman" w:eastAsia="Times New Roman" w:hAnsi="Times New Roman" w:cs="Times New Roman"/>
          <w:i/>
          <w:snapToGrid w:val="0"/>
          <w:sz w:val="24"/>
          <w:szCs w:val="24"/>
        </w:rPr>
        <w:lastRenderedPageBreak/>
        <w:t xml:space="preserve">be employed.  </w:t>
      </w:r>
    </w:p>
    <w:p w:rsidR="00505A57" w:rsidRPr="0084673F" w:rsidRDefault="00505A57" w:rsidP="00C14A14">
      <w:pPr>
        <w:keepNext/>
        <w:widowControl w:val="0"/>
        <w:tabs>
          <w:tab w:val="left" w:pos="3600"/>
          <w:tab w:val="right" w:pos="9180"/>
        </w:tabs>
        <w:spacing w:after="0" w:line="240" w:lineRule="auto"/>
        <w:ind w:left="3600" w:hanging="720"/>
        <w:jc w:val="both"/>
        <w:outlineLvl w:val="4"/>
        <w:rPr>
          <w:rFonts w:ascii="Times New Roman" w:eastAsia="Times New Roman" w:hAnsi="Times New Roman" w:cs="Times New Roman"/>
          <w:i/>
          <w:snapToGrid w:val="0"/>
          <w:sz w:val="24"/>
          <w:szCs w:val="24"/>
        </w:rPr>
      </w:pPr>
    </w:p>
    <w:p w:rsidR="00C14A14" w:rsidRPr="0084673F" w:rsidRDefault="00EC446B" w:rsidP="001A2158">
      <w:pPr>
        <w:widowControl w:val="0"/>
        <w:spacing w:after="0" w:line="240" w:lineRule="auto"/>
        <w:ind w:left="2880"/>
        <w:jc w:val="both"/>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NA</w:t>
      </w:r>
    </w:p>
    <w:p w:rsidR="00505A57" w:rsidRPr="0084673F" w:rsidRDefault="00505A57" w:rsidP="001A2158">
      <w:pPr>
        <w:widowControl w:val="0"/>
        <w:spacing w:after="0" w:line="240" w:lineRule="auto"/>
        <w:ind w:left="2880"/>
        <w:jc w:val="both"/>
        <w:rPr>
          <w:rFonts w:ascii="Times New Roman" w:eastAsia="Times New Roman" w:hAnsi="Times New Roman" w:cs="Times New Roman"/>
          <w:snapToGrid w:val="0"/>
          <w:sz w:val="24"/>
          <w:szCs w:val="24"/>
        </w:rPr>
      </w:pPr>
    </w:p>
    <w:p w:rsidR="00C14A14" w:rsidRPr="0084673F" w:rsidRDefault="00C14A14" w:rsidP="00C14A14">
      <w:pPr>
        <w:keepNext/>
        <w:widowControl w:val="0"/>
        <w:tabs>
          <w:tab w:val="left" w:pos="3600"/>
          <w:tab w:val="right" w:pos="9180"/>
        </w:tabs>
        <w:spacing w:after="0" w:line="240" w:lineRule="auto"/>
        <w:ind w:left="3600" w:hanging="714"/>
        <w:jc w:val="both"/>
        <w:outlineLvl w:val="4"/>
        <w:rPr>
          <w:rFonts w:ascii="Times New Roman" w:eastAsia="Times New Roman" w:hAnsi="Times New Roman" w:cs="Times New Roman"/>
          <w:i/>
          <w:snapToGrid w:val="0"/>
          <w:sz w:val="24"/>
          <w:szCs w:val="24"/>
        </w:rPr>
      </w:pPr>
      <w:r w:rsidRPr="0084673F">
        <w:rPr>
          <w:rFonts w:ascii="Times New Roman" w:eastAsia="Times New Roman" w:hAnsi="Times New Roman" w:cs="Times New Roman"/>
          <w:i/>
          <w:snapToGrid w:val="0"/>
          <w:sz w:val="24"/>
          <w:szCs w:val="24"/>
        </w:rPr>
        <w:t>(iii)</w:t>
      </w:r>
      <w:r w:rsidRPr="0084673F">
        <w:rPr>
          <w:rFonts w:ascii="Times New Roman" w:eastAsia="Times New Roman" w:hAnsi="Times New Roman" w:cs="Times New Roman"/>
          <w:i/>
          <w:snapToGrid w:val="0"/>
          <w:sz w:val="24"/>
          <w:szCs w:val="24"/>
        </w:rPr>
        <w:tab/>
        <w:t>Developments proposing to exceed minimum parking requirements by 10% or more must demonstrate through a parking analysis that the amount of parking is appropriate for the proposed use of the site.</w:t>
      </w:r>
    </w:p>
    <w:p w:rsidR="00C14A14" w:rsidRPr="0084673F" w:rsidRDefault="00C14A14" w:rsidP="00972186">
      <w:pPr>
        <w:widowControl w:val="0"/>
        <w:spacing w:after="0" w:line="240" w:lineRule="auto"/>
        <w:ind w:left="2880"/>
        <w:jc w:val="both"/>
        <w:rPr>
          <w:rFonts w:ascii="Times New Roman" w:eastAsia="Times New Roman" w:hAnsi="Times New Roman" w:cs="Times New Roman"/>
          <w:snapToGrid w:val="0"/>
          <w:sz w:val="24"/>
          <w:szCs w:val="24"/>
        </w:rPr>
      </w:pPr>
    </w:p>
    <w:p w:rsidR="00972186" w:rsidRPr="0084673F" w:rsidRDefault="00EC446B" w:rsidP="00972186">
      <w:pPr>
        <w:widowControl w:val="0"/>
        <w:spacing w:after="0" w:line="240" w:lineRule="auto"/>
        <w:ind w:left="2880"/>
        <w:jc w:val="both"/>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NA</w:t>
      </w:r>
    </w:p>
    <w:p w:rsidR="00C14A14" w:rsidRPr="0084673F" w:rsidRDefault="00C14A14" w:rsidP="00C14A14">
      <w:pPr>
        <w:keepNext/>
        <w:widowControl w:val="0"/>
        <w:tabs>
          <w:tab w:val="left" w:pos="3600"/>
          <w:tab w:val="right" w:pos="9180"/>
        </w:tabs>
        <w:spacing w:after="0" w:line="240" w:lineRule="auto"/>
        <w:ind w:left="3600" w:hanging="720"/>
        <w:jc w:val="both"/>
        <w:outlineLvl w:val="4"/>
        <w:rPr>
          <w:rFonts w:ascii="Times New Roman" w:eastAsia="Times New Roman" w:hAnsi="Times New Roman" w:cs="Times New Roman"/>
          <w:i/>
          <w:snapToGrid w:val="0"/>
          <w:sz w:val="24"/>
          <w:szCs w:val="24"/>
        </w:rPr>
      </w:pPr>
      <w:r w:rsidRPr="0084673F">
        <w:rPr>
          <w:rFonts w:ascii="Times New Roman" w:eastAsia="Times New Roman" w:hAnsi="Times New Roman" w:cs="Times New Roman"/>
          <w:i/>
          <w:snapToGrid w:val="0"/>
          <w:sz w:val="24"/>
          <w:szCs w:val="24"/>
        </w:rPr>
        <w:t>(iv)</w:t>
      </w:r>
      <w:r w:rsidRPr="0084673F">
        <w:rPr>
          <w:rFonts w:ascii="Times New Roman" w:eastAsia="Times New Roman" w:hAnsi="Times New Roman" w:cs="Times New Roman"/>
          <w:i/>
          <w:snapToGrid w:val="0"/>
          <w:sz w:val="24"/>
          <w:szCs w:val="24"/>
        </w:rPr>
        <w:tab/>
        <w:t>Parking spaces and aisles shall meet applicable dimensional standards as detailed in Section 1 of the Technical Manual.</w:t>
      </w:r>
    </w:p>
    <w:p w:rsidR="00C14A14" w:rsidRPr="0084673F" w:rsidRDefault="00C14A14" w:rsidP="00972186">
      <w:pPr>
        <w:widowControl w:val="0"/>
        <w:spacing w:after="0" w:line="240" w:lineRule="auto"/>
        <w:ind w:left="2880"/>
        <w:jc w:val="both"/>
        <w:rPr>
          <w:rFonts w:ascii="Times New Roman" w:eastAsia="Times New Roman" w:hAnsi="Times New Roman" w:cs="Times New Roman"/>
          <w:snapToGrid w:val="0"/>
          <w:sz w:val="24"/>
          <w:szCs w:val="24"/>
        </w:rPr>
      </w:pPr>
    </w:p>
    <w:p w:rsidR="00972186" w:rsidRPr="0084673F" w:rsidRDefault="00972186" w:rsidP="00972186">
      <w:pPr>
        <w:widowControl w:val="0"/>
        <w:spacing w:after="0" w:line="240" w:lineRule="auto"/>
        <w:ind w:left="2880"/>
        <w:jc w:val="both"/>
        <w:rPr>
          <w:rFonts w:ascii="Times New Roman" w:eastAsia="Times New Roman" w:hAnsi="Times New Roman" w:cs="Times New Roman"/>
          <w:snapToGrid w:val="0"/>
          <w:sz w:val="24"/>
          <w:szCs w:val="24"/>
        </w:rPr>
      </w:pPr>
      <w:r w:rsidRPr="0084673F">
        <w:rPr>
          <w:rFonts w:ascii="Times New Roman" w:eastAsia="Times New Roman" w:hAnsi="Times New Roman" w:cs="Times New Roman"/>
          <w:snapToGrid w:val="0"/>
          <w:sz w:val="24"/>
          <w:szCs w:val="24"/>
        </w:rPr>
        <w:t xml:space="preserve">The parking dimensional standards </w:t>
      </w:r>
      <w:r w:rsidR="00F90054">
        <w:rPr>
          <w:rFonts w:ascii="Times New Roman" w:eastAsia="Times New Roman" w:hAnsi="Times New Roman" w:cs="Times New Roman"/>
          <w:snapToGrid w:val="0"/>
          <w:sz w:val="24"/>
          <w:szCs w:val="24"/>
        </w:rPr>
        <w:t>applicable to the proposed program</w:t>
      </w:r>
      <w:r w:rsidRPr="0084673F">
        <w:rPr>
          <w:rFonts w:ascii="Times New Roman" w:eastAsia="Times New Roman" w:hAnsi="Times New Roman" w:cs="Times New Roman"/>
          <w:snapToGrid w:val="0"/>
          <w:sz w:val="24"/>
          <w:szCs w:val="24"/>
        </w:rPr>
        <w:t>.</w:t>
      </w:r>
    </w:p>
    <w:p w:rsidR="00972186" w:rsidRPr="0084673F" w:rsidRDefault="00972186" w:rsidP="00972186">
      <w:pPr>
        <w:widowControl w:val="0"/>
        <w:spacing w:after="0" w:line="240" w:lineRule="auto"/>
        <w:ind w:left="2880"/>
        <w:jc w:val="both"/>
        <w:rPr>
          <w:rFonts w:ascii="Times New Roman" w:eastAsia="Times New Roman" w:hAnsi="Times New Roman" w:cs="Times New Roman"/>
          <w:snapToGrid w:val="0"/>
          <w:sz w:val="24"/>
          <w:szCs w:val="24"/>
        </w:rPr>
      </w:pPr>
    </w:p>
    <w:p w:rsidR="00C14A14" w:rsidRDefault="00C14A14" w:rsidP="00C14A14">
      <w:pPr>
        <w:keepNext/>
        <w:widowControl w:val="0"/>
        <w:tabs>
          <w:tab w:val="left" w:pos="3600"/>
          <w:tab w:val="right" w:pos="9180"/>
        </w:tabs>
        <w:spacing w:after="0" w:line="240" w:lineRule="auto"/>
        <w:ind w:left="3600" w:hanging="720"/>
        <w:jc w:val="both"/>
        <w:outlineLvl w:val="4"/>
        <w:rPr>
          <w:rFonts w:ascii="Times New Roman" w:eastAsia="Times New Roman" w:hAnsi="Times New Roman" w:cs="Times New Roman"/>
          <w:i/>
          <w:snapToGrid w:val="0"/>
          <w:sz w:val="24"/>
          <w:szCs w:val="24"/>
        </w:rPr>
      </w:pPr>
      <w:r w:rsidRPr="0084673F">
        <w:rPr>
          <w:rFonts w:ascii="Times New Roman" w:eastAsia="Times New Roman" w:hAnsi="Times New Roman" w:cs="Times New Roman"/>
          <w:i/>
          <w:snapToGrid w:val="0"/>
          <w:sz w:val="24"/>
          <w:szCs w:val="24"/>
        </w:rPr>
        <w:t>(v)</w:t>
      </w:r>
      <w:r w:rsidRPr="0084673F">
        <w:rPr>
          <w:rFonts w:ascii="Times New Roman" w:eastAsia="Times New Roman" w:hAnsi="Times New Roman" w:cs="Times New Roman"/>
          <w:i/>
          <w:snapToGrid w:val="0"/>
          <w:sz w:val="24"/>
          <w:szCs w:val="24"/>
        </w:rPr>
        <w:tab/>
        <w:t xml:space="preserve">Parking lots, except for temporary lots to be used for less than one year, shall be constructed of a permanent and durable hard surface that is not subject to ponding or erosion. </w:t>
      </w:r>
    </w:p>
    <w:p w:rsidR="00EF7EC3" w:rsidRPr="0084673F" w:rsidRDefault="00EF7EC3" w:rsidP="00C14A14">
      <w:pPr>
        <w:keepNext/>
        <w:widowControl w:val="0"/>
        <w:tabs>
          <w:tab w:val="left" w:pos="3600"/>
          <w:tab w:val="right" w:pos="9180"/>
        </w:tabs>
        <w:spacing w:after="0" w:line="240" w:lineRule="auto"/>
        <w:ind w:left="3600" w:hanging="720"/>
        <w:jc w:val="both"/>
        <w:outlineLvl w:val="4"/>
        <w:rPr>
          <w:rFonts w:ascii="Times New Roman" w:eastAsia="Times New Roman" w:hAnsi="Times New Roman" w:cs="Times New Roman"/>
          <w:i/>
          <w:snapToGrid w:val="0"/>
          <w:sz w:val="24"/>
          <w:szCs w:val="24"/>
        </w:rPr>
      </w:pPr>
    </w:p>
    <w:p w:rsidR="00C14A14" w:rsidRDefault="00F90054" w:rsidP="00EF7EC3">
      <w:pPr>
        <w:widowControl w:val="0"/>
        <w:spacing w:after="0" w:line="240" w:lineRule="auto"/>
        <w:ind w:left="2880"/>
        <w:jc w:val="both"/>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The compacted crushed stone surface is designed to meet the above standard.</w:t>
      </w:r>
    </w:p>
    <w:p w:rsidR="00EF7EC3" w:rsidRPr="00EF7EC3" w:rsidRDefault="00EF7EC3" w:rsidP="00EF7EC3">
      <w:pPr>
        <w:widowControl w:val="0"/>
        <w:spacing w:after="0" w:line="240" w:lineRule="auto"/>
        <w:ind w:left="2880"/>
        <w:jc w:val="both"/>
        <w:rPr>
          <w:rFonts w:ascii="Times New Roman" w:eastAsia="Times New Roman" w:hAnsi="Times New Roman" w:cs="Times New Roman"/>
          <w:snapToGrid w:val="0"/>
          <w:sz w:val="24"/>
          <w:szCs w:val="24"/>
        </w:rPr>
      </w:pPr>
    </w:p>
    <w:p w:rsidR="00C14A14" w:rsidRPr="0084673F" w:rsidRDefault="00C14A14" w:rsidP="00C14A14">
      <w:pPr>
        <w:keepNext/>
        <w:widowControl w:val="0"/>
        <w:spacing w:after="0" w:line="240" w:lineRule="auto"/>
        <w:ind w:left="2880" w:hanging="720"/>
        <w:jc w:val="both"/>
        <w:outlineLvl w:val="3"/>
        <w:rPr>
          <w:rFonts w:ascii="Times New Roman" w:eastAsia="Times New Roman" w:hAnsi="Times New Roman" w:cs="Times New Roman"/>
          <w:i/>
          <w:snapToGrid w:val="0"/>
          <w:sz w:val="24"/>
          <w:szCs w:val="24"/>
        </w:rPr>
      </w:pPr>
      <w:r w:rsidRPr="0084673F">
        <w:rPr>
          <w:rFonts w:ascii="Times New Roman" w:eastAsia="Times New Roman" w:hAnsi="Times New Roman" w:cs="Times New Roman"/>
          <w:i/>
          <w:snapToGrid w:val="0"/>
          <w:sz w:val="24"/>
          <w:szCs w:val="24"/>
        </w:rPr>
        <w:t>b.</w:t>
      </w:r>
      <w:r w:rsidRPr="0084673F">
        <w:rPr>
          <w:rFonts w:ascii="Times New Roman" w:eastAsia="Times New Roman" w:hAnsi="Times New Roman" w:cs="Times New Roman"/>
          <w:i/>
          <w:snapToGrid w:val="0"/>
          <w:sz w:val="24"/>
          <w:szCs w:val="24"/>
        </w:rPr>
        <w:tab/>
        <w:t xml:space="preserve">Location and Required Number of Bicycle Parking Spaces: </w:t>
      </w:r>
    </w:p>
    <w:p w:rsidR="00C14A14" w:rsidRDefault="00C14A14" w:rsidP="003B072B">
      <w:pPr>
        <w:widowControl w:val="0"/>
        <w:spacing w:after="0" w:line="240" w:lineRule="auto"/>
        <w:ind w:left="2880"/>
        <w:jc w:val="both"/>
        <w:rPr>
          <w:rFonts w:ascii="Times New Roman" w:eastAsia="Times New Roman" w:hAnsi="Times New Roman" w:cs="Times New Roman"/>
          <w:snapToGrid w:val="0"/>
          <w:sz w:val="24"/>
          <w:szCs w:val="24"/>
        </w:rPr>
      </w:pPr>
    </w:p>
    <w:p w:rsidR="003B072B" w:rsidRPr="003B072B" w:rsidRDefault="00F90054" w:rsidP="003B072B">
      <w:pPr>
        <w:widowControl w:val="0"/>
        <w:spacing w:after="0" w:line="240" w:lineRule="auto"/>
        <w:ind w:left="2880"/>
        <w:jc w:val="both"/>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A w</w:t>
      </w:r>
      <w:r w:rsidR="00073D06">
        <w:rPr>
          <w:rFonts w:ascii="Times New Roman" w:eastAsia="Times New Roman" w:hAnsi="Times New Roman" w:cs="Times New Roman"/>
          <w:snapToGrid w:val="0"/>
          <w:sz w:val="24"/>
          <w:szCs w:val="24"/>
        </w:rPr>
        <w:t xml:space="preserve">aiver </w:t>
      </w:r>
      <w:r w:rsidR="00447D41">
        <w:rPr>
          <w:rFonts w:ascii="Times New Roman" w:eastAsia="Times New Roman" w:hAnsi="Times New Roman" w:cs="Times New Roman"/>
          <w:snapToGrid w:val="0"/>
          <w:sz w:val="24"/>
          <w:szCs w:val="24"/>
        </w:rPr>
        <w:t xml:space="preserve">is </w:t>
      </w:r>
      <w:r w:rsidR="00073D06">
        <w:rPr>
          <w:rFonts w:ascii="Times New Roman" w:eastAsia="Times New Roman" w:hAnsi="Times New Roman" w:cs="Times New Roman"/>
          <w:snapToGrid w:val="0"/>
          <w:sz w:val="24"/>
          <w:szCs w:val="24"/>
        </w:rPr>
        <w:t>requested</w:t>
      </w:r>
      <w:r>
        <w:rPr>
          <w:rFonts w:ascii="Times New Roman" w:eastAsia="Times New Roman" w:hAnsi="Times New Roman" w:cs="Times New Roman"/>
          <w:snapToGrid w:val="0"/>
          <w:sz w:val="24"/>
          <w:szCs w:val="24"/>
        </w:rPr>
        <w:t xml:space="preserve"> for </w:t>
      </w:r>
      <w:r w:rsidR="00447D41">
        <w:rPr>
          <w:rFonts w:ascii="Times New Roman" w:eastAsia="Times New Roman" w:hAnsi="Times New Roman" w:cs="Times New Roman"/>
          <w:snapToGrid w:val="0"/>
          <w:sz w:val="24"/>
          <w:szCs w:val="24"/>
        </w:rPr>
        <w:t>bicycle parking.  A</w:t>
      </w:r>
      <w:r>
        <w:rPr>
          <w:rFonts w:ascii="Times New Roman" w:eastAsia="Times New Roman" w:hAnsi="Times New Roman" w:cs="Times New Roman"/>
          <w:snapToGrid w:val="0"/>
          <w:sz w:val="24"/>
          <w:szCs w:val="24"/>
        </w:rPr>
        <w:t xml:space="preserve">s with vehicle parking, it is anticipated that any </w:t>
      </w:r>
      <w:r w:rsidR="00447D41">
        <w:rPr>
          <w:rFonts w:ascii="Times New Roman" w:eastAsia="Times New Roman" w:hAnsi="Times New Roman" w:cs="Times New Roman"/>
          <w:snapToGrid w:val="0"/>
          <w:sz w:val="24"/>
          <w:szCs w:val="24"/>
        </w:rPr>
        <w:t>bicyclists accessing the site will have ample opportunity to find informal parking within the industrial structures or in the boatyard.  Staff recommends a partial waiver, with a requirement for 2 bike hitch posts or loops with capacity for 4 bikes (half the zoning requirement.)</w:t>
      </w:r>
    </w:p>
    <w:p w:rsidR="00C14A14" w:rsidRPr="0084673F" w:rsidRDefault="00C14A14" w:rsidP="00C14A14">
      <w:pPr>
        <w:widowControl w:val="0"/>
        <w:spacing w:after="0" w:line="240" w:lineRule="auto"/>
        <w:jc w:val="both"/>
        <w:rPr>
          <w:rFonts w:ascii="Times New Roman" w:eastAsia="Times New Roman" w:hAnsi="Times New Roman" w:cs="Times New Roman"/>
          <w:i/>
          <w:snapToGrid w:val="0"/>
          <w:sz w:val="24"/>
          <w:szCs w:val="24"/>
        </w:rPr>
      </w:pPr>
    </w:p>
    <w:p w:rsidR="00C14A14" w:rsidRPr="0084673F" w:rsidRDefault="00C14A14" w:rsidP="00C14A14">
      <w:pPr>
        <w:keepNext/>
        <w:widowControl w:val="0"/>
        <w:spacing w:after="0" w:line="240" w:lineRule="auto"/>
        <w:ind w:left="1440" w:firstLine="720"/>
        <w:jc w:val="both"/>
        <w:outlineLvl w:val="3"/>
        <w:rPr>
          <w:rFonts w:ascii="Times New Roman" w:eastAsia="Times New Roman" w:hAnsi="Times New Roman" w:cs="Times New Roman"/>
          <w:i/>
          <w:snapToGrid w:val="0"/>
          <w:sz w:val="24"/>
          <w:szCs w:val="24"/>
        </w:rPr>
      </w:pPr>
      <w:r w:rsidRPr="0084673F">
        <w:rPr>
          <w:rFonts w:ascii="Times New Roman" w:eastAsia="Times New Roman" w:hAnsi="Times New Roman" w:cs="Times New Roman"/>
          <w:i/>
          <w:snapToGrid w:val="0"/>
          <w:sz w:val="24"/>
          <w:szCs w:val="24"/>
        </w:rPr>
        <w:t>c.</w:t>
      </w:r>
      <w:r w:rsidRPr="0084673F">
        <w:rPr>
          <w:rFonts w:ascii="Times New Roman" w:eastAsia="Times New Roman" w:hAnsi="Times New Roman" w:cs="Times New Roman"/>
          <w:i/>
          <w:snapToGrid w:val="0"/>
          <w:sz w:val="24"/>
          <w:szCs w:val="24"/>
        </w:rPr>
        <w:tab/>
        <w:t xml:space="preserve">Motorcycle and Scooter Parking. </w:t>
      </w:r>
    </w:p>
    <w:p w:rsidR="00C14A14" w:rsidRDefault="00C14A14" w:rsidP="003B072B">
      <w:pPr>
        <w:widowControl w:val="0"/>
        <w:spacing w:after="0" w:line="240" w:lineRule="auto"/>
        <w:ind w:left="2880"/>
        <w:jc w:val="both"/>
        <w:rPr>
          <w:rFonts w:ascii="Times New Roman" w:eastAsia="Times New Roman" w:hAnsi="Times New Roman" w:cs="Times New Roman"/>
          <w:snapToGrid w:val="0"/>
          <w:sz w:val="24"/>
          <w:szCs w:val="24"/>
        </w:rPr>
      </w:pPr>
    </w:p>
    <w:p w:rsidR="003B072B" w:rsidRPr="003B072B" w:rsidRDefault="00447D41" w:rsidP="003B072B">
      <w:pPr>
        <w:widowControl w:val="0"/>
        <w:spacing w:after="0" w:line="240" w:lineRule="auto"/>
        <w:ind w:left="2880"/>
        <w:jc w:val="both"/>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 xml:space="preserve">A waiver is requested for motorcycle and parking.  As with the vehicle parking discussion above, staff does not believe that a waiver is needed.  </w:t>
      </w:r>
    </w:p>
    <w:p w:rsidR="00C14A14" w:rsidRPr="0084673F" w:rsidRDefault="00C14A14" w:rsidP="00C14A14">
      <w:pPr>
        <w:widowControl w:val="0"/>
        <w:spacing w:after="0" w:line="240" w:lineRule="auto"/>
        <w:jc w:val="both"/>
        <w:rPr>
          <w:rFonts w:ascii="Times New Roman" w:eastAsia="Times New Roman" w:hAnsi="Times New Roman" w:cs="Times New Roman"/>
          <w:b/>
          <w:i/>
          <w:snapToGrid w:val="0"/>
          <w:sz w:val="24"/>
          <w:szCs w:val="24"/>
        </w:rPr>
      </w:pPr>
    </w:p>
    <w:p w:rsidR="00C14A14" w:rsidRPr="007B32DA" w:rsidRDefault="00C14A14" w:rsidP="00C14A14">
      <w:pPr>
        <w:keepNext/>
        <w:widowControl w:val="0"/>
        <w:spacing w:after="0" w:line="240" w:lineRule="auto"/>
        <w:ind w:left="2880" w:hanging="720"/>
        <w:jc w:val="both"/>
        <w:outlineLvl w:val="3"/>
        <w:rPr>
          <w:rFonts w:ascii="Times New Roman" w:eastAsia="Times New Roman" w:hAnsi="Times New Roman" w:cs="Times New Roman"/>
          <w:i/>
          <w:snapToGrid w:val="0"/>
          <w:sz w:val="24"/>
          <w:szCs w:val="24"/>
        </w:rPr>
      </w:pPr>
      <w:r w:rsidRPr="007B32DA">
        <w:rPr>
          <w:rFonts w:ascii="Times New Roman" w:eastAsia="Times New Roman" w:hAnsi="Times New Roman" w:cs="Times New Roman"/>
          <w:i/>
          <w:snapToGrid w:val="0"/>
          <w:sz w:val="24"/>
          <w:szCs w:val="24"/>
        </w:rPr>
        <w:t>d.</w:t>
      </w:r>
      <w:r w:rsidRPr="007B32DA">
        <w:rPr>
          <w:rFonts w:ascii="Times New Roman" w:eastAsia="Times New Roman" w:hAnsi="Times New Roman" w:cs="Times New Roman"/>
          <w:i/>
          <w:snapToGrid w:val="0"/>
          <w:sz w:val="24"/>
          <w:szCs w:val="24"/>
        </w:rPr>
        <w:tab/>
        <w:t>Snow Storage.</w:t>
      </w:r>
    </w:p>
    <w:p w:rsidR="00C14A14" w:rsidRPr="003B072B" w:rsidRDefault="00C14A14" w:rsidP="00C14A14">
      <w:pPr>
        <w:widowControl w:val="0"/>
        <w:spacing w:after="0" w:line="240" w:lineRule="auto"/>
        <w:jc w:val="both"/>
        <w:rPr>
          <w:rFonts w:ascii="Times New Roman" w:eastAsia="Times New Roman" w:hAnsi="Times New Roman" w:cs="Times New Roman"/>
          <w:i/>
          <w:snapToGrid w:val="0"/>
          <w:sz w:val="24"/>
          <w:szCs w:val="24"/>
          <w:highlight w:val="yellow"/>
        </w:rPr>
      </w:pPr>
    </w:p>
    <w:p w:rsidR="00C14A14" w:rsidRDefault="00073D06" w:rsidP="007B32DA">
      <w:pPr>
        <w:widowControl w:val="0"/>
        <w:spacing w:after="0" w:line="240" w:lineRule="auto"/>
        <w:ind w:left="2880"/>
        <w:jc w:val="both"/>
        <w:rPr>
          <w:rFonts w:ascii="Times New Roman" w:eastAsia="Times New Roman" w:hAnsi="Times New Roman" w:cs="Times New Roman"/>
          <w:snapToGrid w:val="0"/>
          <w:color w:val="000000"/>
          <w:sz w:val="24"/>
          <w:szCs w:val="24"/>
        </w:rPr>
      </w:pPr>
      <w:r>
        <w:rPr>
          <w:rFonts w:ascii="Times New Roman" w:eastAsia="Times New Roman" w:hAnsi="Times New Roman" w:cs="Times New Roman"/>
          <w:snapToGrid w:val="0"/>
          <w:color w:val="000000"/>
          <w:sz w:val="24"/>
          <w:szCs w:val="24"/>
        </w:rPr>
        <w:t>Given the size of the site and the low level of exterior activity during the winter months, snow storage is not anticipated to</w:t>
      </w:r>
      <w:r w:rsidR="00447D41">
        <w:rPr>
          <w:rFonts w:ascii="Times New Roman" w:eastAsia="Times New Roman" w:hAnsi="Times New Roman" w:cs="Times New Roman"/>
          <w:snapToGrid w:val="0"/>
          <w:color w:val="000000"/>
          <w:sz w:val="24"/>
          <w:szCs w:val="24"/>
        </w:rPr>
        <w:t xml:space="preserve"> be a problem on or </w:t>
      </w:r>
      <w:r>
        <w:rPr>
          <w:rFonts w:ascii="Times New Roman" w:eastAsia="Times New Roman" w:hAnsi="Times New Roman" w:cs="Times New Roman"/>
          <w:snapToGrid w:val="0"/>
          <w:color w:val="000000"/>
          <w:sz w:val="24"/>
          <w:szCs w:val="24"/>
        </w:rPr>
        <w:t>off site.</w:t>
      </w:r>
      <w:r w:rsidR="00447D41">
        <w:rPr>
          <w:rFonts w:ascii="Times New Roman" w:eastAsia="Times New Roman" w:hAnsi="Times New Roman" w:cs="Times New Roman"/>
          <w:snapToGrid w:val="0"/>
          <w:color w:val="000000"/>
          <w:sz w:val="24"/>
          <w:szCs w:val="24"/>
        </w:rPr>
        <w:t xml:space="preserve">  The applicant will be subject to MeDEP regulations if they intend to deposit snow in the Fore River and no </w:t>
      </w:r>
      <w:r w:rsidR="00447D41">
        <w:rPr>
          <w:rFonts w:ascii="Times New Roman" w:eastAsia="Times New Roman" w:hAnsi="Times New Roman" w:cs="Times New Roman"/>
          <w:snapToGrid w:val="0"/>
          <w:color w:val="000000"/>
          <w:sz w:val="24"/>
          <w:szCs w:val="24"/>
        </w:rPr>
        <w:lastRenderedPageBreak/>
        <w:t>snow storage will be allowed on emergency access routes.</w:t>
      </w:r>
    </w:p>
    <w:p w:rsidR="007B32DA" w:rsidRPr="007B32DA" w:rsidRDefault="007B32DA" w:rsidP="007B32DA">
      <w:pPr>
        <w:widowControl w:val="0"/>
        <w:spacing w:after="0" w:line="240" w:lineRule="auto"/>
        <w:ind w:left="2880"/>
        <w:jc w:val="both"/>
        <w:rPr>
          <w:rFonts w:ascii="Times New Roman" w:eastAsia="Times New Roman" w:hAnsi="Times New Roman" w:cs="Times New Roman"/>
          <w:snapToGrid w:val="0"/>
          <w:sz w:val="24"/>
          <w:szCs w:val="24"/>
        </w:rPr>
      </w:pPr>
    </w:p>
    <w:p w:rsidR="007B32DA" w:rsidRPr="007B32DA" w:rsidRDefault="00C14A14" w:rsidP="00447D41">
      <w:pPr>
        <w:keepNext/>
        <w:widowControl w:val="0"/>
        <w:spacing w:after="0" w:line="240" w:lineRule="auto"/>
        <w:ind w:left="2160" w:hanging="720"/>
        <w:jc w:val="both"/>
        <w:outlineLvl w:val="2"/>
        <w:rPr>
          <w:rFonts w:ascii="Times New Roman" w:hAnsi="Times New Roman" w:cs="Times New Roman"/>
          <w:sz w:val="24"/>
          <w:szCs w:val="24"/>
        </w:rPr>
      </w:pPr>
      <w:r w:rsidRPr="0084673F">
        <w:rPr>
          <w:rFonts w:ascii="Times New Roman" w:eastAsia="Times New Roman" w:hAnsi="Times New Roman" w:cs="Times New Roman"/>
          <w:i/>
          <w:snapToGrid w:val="0"/>
          <w:sz w:val="24"/>
          <w:szCs w:val="24"/>
        </w:rPr>
        <w:t>5.</w:t>
      </w:r>
      <w:r w:rsidRPr="0084673F">
        <w:rPr>
          <w:rFonts w:ascii="Times New Roman" w:eastAsia="Times New Roman" w:hAnsi="Times New Roman" w:cs="Times New Roman"/>
          <w:i/>
          <w:snapToGrid w:val="0"/>
          <w:sz w:val="24"/>
          <w:szCs w:val="24"/>
        </w:rPr>
        <w:tab/>
        <w:t>Transportation Demand Management (TDM):</w:t>
      </w:r>
      <w:r w:rsidR="00447D41">
        <w:rPr>
          <w:rFonts w:ascii="Times New Roman" w:eastAsia="Times New Roman" w:hAnsi="Times New Roman" w:cs="Times New Roman"/>
          <w:i/>
          <w:snapToGrid w:val="0"/>
          <w:sz w:val="24"/>
          <w:szCs w:val="24"/>
        </w:rPr>
        <w:t xml:space="preserve">  </w:t>
      </w:r>
      <w:r w:rsidR="00447D41">
        <w:rPr>
          <w:rFonts w:ascii="Times New Roman" w:hAnsi="Times New Roman" w:cs="Times New Roman"/>
          <w:sz w:val="24"/>
          <w:szCs w:val="24"/>
        </w:rPr>
        <w:t>NA</w:t>
      </w:r>
    </w:p>
    <w:p w:rsidR="00C14A14" w:rsidRDefault="00C14A14" w:rsidP="00C14A14">
      <w:pPr>
        <w:widowControl w:val="0"/>
        <w:spacing w:after="0" w:line="240" w:lineRule="auto"/>
        <w:rPr>
          <w:rFonts w:ascii="Times New Roman" w:eastAsia="Times New Roman" w:hAnsi="Times New Roman" w:cs="Times New Roman"/>
          <w:i/>
          <w:snapToGrid w:val="0"/>
          <w:sz w:val="24"/>
          <w:szCs w:val="24"/>
        </w:rPr>
      </w:pPr>
    </w:p>
    <w:p w:rsidR="00447D41" w:rsidRPr="0084673F" w:rsidRDefault="00447D41" w:rsidP="00C14A14">
      <w:pPr>
        <w:widowControl w:val="0"/>
        <w:spacing w:after="0" w:line="240" w:lineRule="auto"/>
        <w:rPr>
          <w:rFonts w:ascii="Times New Roman" w:eastAsia="Times New Roman" w:hAnsi="Times New Roman" w:cs="Times New Roman"/>
          <w:i/>
          <w:snapToGrid w:val="0"/>
          <w:sz w:val="24"/>
          <w:szCs w:val="24"/>
        </w:rPr>
      </w:pPr>
    </w:p>
    <w:p w:rsidR="00C14A14" w:rsidRDefault="00C14A14" w:rsidP="00C14A14">
      <w:pPr>
        <w:widowControl w:val="0"/>
        <w:spacing w:after="0" w:line="240" w:lineRule="auto"/>
        <w:jc w:val="both"/>
        <w:rPr>
          <w:rFonts w:ascii="Times New Roman" w:eastAsia="Times New Roman" w:hAnsi="Times New Roman" w:cs="Times New Roman"/>
          <w:i/>
          <w:snapToGrid w:val="0"/>
          <w:sz w:val="24"/>
          <w:szCs w:val="24"/>
        </w:rPr>
      </w:pPr>
      <w:r w:rsidRPr="0084673F">
        <w:rPr>
          <w:rFonts w:ascii="Times New Roman" w:eastAsia="Times New Roman" w:hAnsi="Times New Roman" w:cs="Times New Roman"/>
          <w:i/>
          <w:snapToGrid w:val="0"/>
          <w:sz w:val="24"/>
          <w:szCs w:val="24"/>
        </w:rPr>
        <w:tab/>
        <w:t>(b)</w:t>
      </w:r>
      <w:r w:rsidRPr="0084673F">
        <w:rPr>
          <w:rFonts w:ascii="Times New Roman" w:eastAsia="Times New Roman" w:hAnsi="Times New Roman" w:cs="Times New Roman"/>
          <w:i/>
          <w:snapToGrid w:val="0"/>
          <w:sz w:val="24"/>
          <w:szCs w:val="24"/>
        </w:rPr>
        <w:tab/>
        <w:t>Environmental Quality Standards</w:t>
      </w:r>
    </w:p>
    <w:p w:rsidR="00997661" w:rsidRDefault="00997661" w:rsidP="00C14A14">
      <w:pPr>
        <w:widowControl w:val="0"/>
        <w:spacing w:after="0" w:line="240" w:lineRule="auto"/>
        <w:jc w:val="both"/>
        <w:rPr>
          <w:rFonts w:ascii="Times New Roman" w:eastAsia="Times New Roman" w:hAnsi="Times New Roman" w:cs="Times New Roman"/>
          <w:i/>
          <w:snapToGrid w:val="0"/>
          <w:sz w:val="24"/>
          <w:szCs w:val="24"/>
        </w:rPr>
      </w:pPr>
    </w:p>
    <w:p w:rsidR="00C14A14" w:rsidRPr="0084673F" w:rsidRDefault="00C14A14" w:rsidP="00C14A14">
      <w:pPr>
        <w:keepNext/>
        <w:widowControl w:val="0"/>
        <w:spacing w:after="0" w:line="240" w:lineRule="auto"/>
        <w:ind w:left="1440"/>
        <w:jc w:val="both"/>
        <w:outlineLvl w:val="2"/>
        <w:rPr>
          <w:rFonts w:ascii="Times New Roman" w:eastAsia="Times New Roman" w:hAnsi="Times New Roman" w:cs="Times New Roman"/>
          <w:i/>
          <w:snapToGrid w:val="0"/>
          <w:sz w:val="24"/>
          <w:szCs w:val="24"/>
        </w:rPr>
      </w:pPr>
      <w:r w:rsidRPr="0084673F">
        <w:rPr>
          <w:rFonts w:ascii="Times New Roman" w:eastAsia="Times New Roman" w:hAnsi="Times New Roman" w:cs="Times New Roman"/>
          <w:i/>
          <w:snapToGrid w:val="0"/>
          <w:sz w:val="24"/>
          <w:szCs w:val="24"/>
        </w:rPr>
        <w:t>1.</w:t>
      </w:r>
      <w:r w:rsidRPr="0084673F">
        <w:rPr>
          <w:rFonts w:ascii="Times New Roman" w:eastAsia="Times New Roman" w:hAnsi="Times New Roman" w:cs="Times New Roman"/>
          <w:i/>
          <w:snapToGrid w:val="0"/>
          <w:sz w:val="24"/>
          <w:szCs w:val="24"/>
        </w:rPr>
        <w:tab/>
        <w:t>Preservation of Significant Natural Features:</w:t>
      </w:r>
    </w:p>
    <w:p w:rsidR="00C14A14" w:rsidRPr="0084673F" w:rsidRDefault="00C14A14" w:rsidP="00C14A14">
      <w:pPr>
        <w:keepNext/>
        <w:widowControl w:val="0"/>
        <w:spacing w:after="0" w:line="240" w:lineRule="auto"/>
        <w:ind w:left="720"/>
        <w:jc w:val="both"/>
        <w:outlineLvl w:val="2"/>
        <w:rPr>
          <w:rFonts w:ascii="Times New Roman" w:eastAsia="Times New Roman" w:hAnsi="Times New Roman" w:cs="Times New Roman"/>
          <w:i/>
          <w:snapToGrid w:val="0"/>
          <w:sz w:val="24"/>
          <w:szCs w:val="24"/>
        </w:rPr>
      </w:pPr>
      <w:r w:rsidRPr="0084673F">
        <w:rPr>
          <w:rFonts w:ascii="Times New Roman" w:eastAsia="Times New Roman" w:hAnsi="Times New Roman" w:cs="Times New Roman"/>
          <w:i/>
          <w:snapToGrid w:val="0"/>
          <w:sz w:val="24"/>
          <w:szCs w:val="24"/>
        </w:rPr>
        <w:t xml:space="preserve">  </w:t>
      </w:r>
    </w:p>
    <w:p w:rsidR="00C14A14" w:rsidRPr="0084673F" w:rsidRDefault="00C14A14" w:rsidP="00C14A14">
      <w:pPr>
        <w:keepNext/>
        <w:widowControl w:val="0"/>
        <w:spacing w:after="0" w:line="240" w:lineRule="auto"/>
        <w:ind w:left="2880" w:hanging="720"/>
        <w:jc w:val="both"/>
        <w:outlineLvl w:val="3"/>
        <w:rPr>
          <w:rFonts w:ascii="Times New Roman" w:eastAsia="Times New Roman" w:hAnsi="Times New Roman" w:cs="Times New Roman"/>
          <w:i/>
          <w:snapToGrid w:val="0"/>
          <w:sz w:val="24"/>
          <w:szCs w:val="24"/>
        </w:rPr>
      </w:pPr>
      <w:r w:rsidRPr="0084673F">
        <w:rPr>
          <w:rFonts w:ascii="Times New Roman" w:eastAsia="Times New Roman" w:hAnsi="Times New Roman" w:cs="Times New Roman"/>
          <w:i/>
          <w:snapToGrid w:val="0"/>
          <w:sz w:val="24"/>
          <w:szCs w:val="24"/>
        </w:rPr>
        <w:t>a.</w:t>
      </w:r>
      <w:r w:rsidRPr="0084673F">
        <w:rPr>
          <w:rFonts w:ascii="Times New Roman" w:eastAsia="Times New Roman" w:hAnsi="Times New Roman" w:cs="Times New Roman"/>
          <w:i/>
          <w:snapToGrid w:val="0"/>
          <w:sz w:val="24"/>
          <w:szCs w:val="24"/>
        </w:rPr>
        <w:tab/>
      </w:r>
      <w:r w:rsidR="00997661">
        <w:rPr>
          <w:rFonts w:ascii="Times New Roman" w:eastAsia="Times New Roman" w:hAnsi="Times New Roman" w:cs="Times New Roman"/>
          <w:i/>
          <w:snapToGrid w:val="0"/>
          <w:sz w:val="24"/>
          <w:szCs w:val="24"/>
        </w:rPr>
        <w:t>S</w:t>
      </w:r>
      <w:r w:rsidRPr="0084673F">
        <w:rPr>
          <w:rFonts w:ascii="Times New Roman" w:eastAsia="Times New Roman" w:hAnsi="Times New Roman" w:cs="Times New Roman"/>
          <w:i/>
          <w:snapToGrid w:val="0"/>
          <w:sz w:val="24"/>
          <w:szCs w:val="24"/>
        </w:rPr>
        <w:t>ignificant natural features by incorporating them into site design. Significant natural features shall be defined as:</w:t>
      </w:r>
    </w:p>
    <w:p w:rsidR="00C14A14" w:rsidRPr="0084673F" w:rsidRDefault="00C14A14" w:rsidP="00C14A14">
      <w:pPr>
        <w:widowControl w:val="0"/>
        <w:spacing w:after="0" w:line="240" w:lineRule="auto"/>
        <w:jc w:val="both"/>
        <w:rPr>
          <w:rFonts w:ascii="Times New Roman" w:eastAsia="Times New Roman" w:hAnsi="Times New Roman" w:cs="Times New Roman"/>
          <w:i/>
          <w:snapToGrid w:val="0"/>
          <w:sz w:val="24"/>
          <w:szCs w:val="24"/>
        </w:rPr>
      </w:pPr>
    </w:p>
    <w:p w:rsidR="00C14A14" w:rsidRPr="00997661" w:rsidRDefault="00C14A14" w:rsidP="00C14A14">
      <w:pPr>
        <w:keepNext/>
        <w:widowControl w:val="0"/>
        <w:spacing w:after="0" w:line="240" w:lineRule="auto"/>
        <w:ind w:left="3600" w:hanging="720"/>
        <w:jc w:val="both"/>
        <w:outlineLvl w:val="4"/>
        <w:rPr>
          <w:rFonts w:ascii="Times New Roman" w:eastAsia="Times New Roman" w:hAnsi="Times New Roman" w:cs="Times New Roman"/>
          <w:snapToGrid w:val="0"/>
          <w:sz w:val="24"/>
          <w:szCs w:val="24"/>
        </w:rPr>
      </w:pPr>
      <w:r w:rsidRPr="0084673F">
        <w:rPr>
          <w:rFonts w:ascii="Times New Roman" w:eastAsia="Times New Roman" w:hAnsi="Times New Roman" w:cs="Times New Roman"/>
          <w:i/>
          <w:snapToGrid w:val="0"/>
          <w:sz w:val="24"/>
          <w:szCs w:val="24"/>
        </w:rPr>
        <w:t>(i)</w:t>
      </w:r>
      <w:r w:rsidRPr="0084673F">
        <w:rPr>
          <w:rFonts w:ascii="Times New Roman" w:eastAsia="Times New Roman" w:hAnsi="Times New Roman" w:cs="Times New Roman"/>
          <w:i/>
          <w:snapToGrid w:val="0"/>
          <w:sz w:val="24"/>
          <w:szCs w:val="24"/>
        </w:rPr>
        <w:tab/>
        <w:t>Populations of trees and plants listed on the O</w:t>
      </w:r>
      <w:r w:rsidRPr="0084673F">
        <w:rPr>
          <w:rFonts w:ascii="Times New Roman" w:eastAsia="Times New Roman" w:hAnsi="Times New Roman" w:cs="Times New Roman"/>
          <w:i/>
          <w:snapToGrid w:val="0"/>
          <w:color w:val="000000"/>
          <w:sz w:val="24"/>
          <w:szCs w:val="24"/>
        </w:rPr>
        <w:t xml:space="preserve">fficial List of Endangered and Threatened Plants in Maine, published by the </w:t>
      </w:r>
      <w:r w:rsidRPr="0084673F">
        <w:rPr>
          <w:rFonts w:ascii="Times New Roman" w:eastAsia="Times New Roman" w:hAnsi="Times New Roman" w:cs="Times New Roman"/>
          <w:i/>
          <w:snapToGrid w:val="0"/>
          <w:sz w:val="24"/>
          <w:szCs w:val="24"/>
        </w:rPr>
        <w:t xml:space="preserve">Maine Natural Areas Program.  </w:t>
      </w:r>
      <w:r w:rsidR="00997661">
        <w:rPr>
          <w:rFonts w:ascii="Times New Roman" w:eastAsia="Times New Roman" w:hAnsi="Times New Roman" w:cs="Times New Roman"/>
          <w:snapToGrid w:val="0"/>
          <w:sz w:val="24"/>
          <w:szCs w:val="24"/>
        </w:rPr>
        <w:t>NA</w:t>
      </w:r>
    </w:p>
    <w:p w:rsidR="00C14A14" w:rsidRPr="0084673F" w:rsidRDefault="00C14A14" w:rsidP="00C14A14">
      <w:pPr>
        <w:widowControl w:val="0"/>
        <w:spacing w:after="0" w:line="240" w:lineRule="auto"/>
        <w:ind w:left="3600" w:hanging="720"/>
        <w:jc w:val="both"/>
        <w:rPr>
          <w:rFonts w:ascii="Times New Roman" w:eastAsia="Times New Roman" w:hAnsi="Times New Roman" w:cs="Times New Roman"/>
          <w:i/>
          <w:snapToGrid w:val="0"/>
          <w:sz w:val="24"/>
          <w:szCs w:val="24"/>
        </w:rPr>
      </w:pPr>
    </w:p>
    <w:p w:rsidR="00C14A14" w:rsidRDefault="00C14A14" w:rsidP="00C14A14">
      <w:pPr>
        <w:keepNext/>
        <w:widowControl w:val="0"/>
        <w:spacing w:after="0" w:line="240" w:lineRule="auto"/>
        <w:ind w:left="3600" w:hanging="720"/>
        <w:jc w:val="both"/>
        <w:outlineLvl w:val="4"/>
        <w:rPr>
          <w:rFonts w:ascii="Times New Roman" w:eastAsia="Times New Roman" w:hAnsi="Times New Roman" w:cs="Times New Roman"/>
          <w:i/>
          <w:snapToGrid w:val="0"/>
          <w:sz w:val="24"/>
          <w:szCs w:val="24"/>
        </w:rPr>
      </w:pPr>
      <w:r w:rsidRPr="0084673F">
        <w:rPr>
          <w:rFonts w:ascii="Times New Roman" w:eastAsia="Times New Roman" w:hAnsi="Times New Roman" w:cs="Times New Roman"/>
          <w:i/>
          <w:snapToGrid w:val="0"/>
          <w:sz w:val="24"/>
          <w:szCs w:val="24"/>
        </w:rPr>
        <w:t>(ii)</w:t>
      </w:r>
      <w:r w:rsidRPr="0084673F">
        <w:rPr>
          <w:rFonts w:ascii="Times New Roman" w:eastAsia="Times New Roman" w:hAnsi="Times New Roman" w:cs="Times New Roman"/>
          <w:i/>
          <w:snapToGrid w:val="0"/>
          <w:sz w:val="24"/>
          <w:szCs w:val="24"/>
        </w:rPr>
        <w:tab/>
        <w:t>Habitat for species appearing on the official state of federal list of endangered or threatened animal species;</w:t>
      </w:r>
      <w:r w:rsidR="00447D41">
        <w:rPr>
          <w:rFonts w:ascii="Times New Roman" w:eastAsia="Times New Roman" w:hAnsi="Times New Roman" w:cs="Times New Roman"/>
          <w:i/>
          <w:snapToGrid w:val="0"/>
          <w:sz w:val="24"/>
          <w:szCs w:val="24"/>
        </w:rPr>
        <w:t xml:space="preserve"> </w:t>
      </w:r>
      <w:r w:rsidR="00447D41" w:rsidRPr="00447D41">
        <w:rPr>
          <w:rFonts w:ascii="Times New Roman" w:eastAsia="Times New Roman" w:hAnsi="Times New Roman" w:cs="Times New Roman"/>
          <w:snapToGrid w:val="0"/>
          <w:sz w:val="24"/>
          <w:szCs w:val="24"/>
        </w:rPr>
        <w:t>NA</w:t>
      </w:r>
    </w:p>
    <w:p w:rsidR="00C14A14" w:rsidRPr="0084673F" w:rsidRDefault="00C14A14" w:rsidP="00C14A14">
      <w:pPr>
        <w:widowControl w:val="0"/>
        <w:spacing w:after="0" w:line="240" w:lineRule="auto"/>
        <w:jc w:val="both"/>
        <w:rPr>
          <w:rFonts w:ascii="Times New Roman" w:eastAsia="Times New Roman" w:hAnsi="Times New Roman" w:cs="Times New Roman"/>
          <w:b/>
          <w:i/>
          <w:snapToGrid w:val="0"/>
          <w:sz w:val="24"/>
          <w:szCs w:val="24"/>
        </w:rPr>
      </w:pPr>
    </w:p>
    <w:p w:rsidR="00C14A14" w:rsidRPr="00F667B8" w:rsidRDefault="00C14A14" w:rsidP="00EF7EC3">
      <w:pPr>
        <w:keepNext/>
        <w:widowControl w:val="0"/>
        <w:spacing w:after="0" w:line="240" w:lineRule="auto"/>
        <w:ind w:left="3600" w:hanging="720"/>
        <w:jc w:val="both"/>
        <w:outlineLvl w:val="4"/>
        <w:rPr>
          <w:rFonts w:ascii="Times New Roman" w:eastAsia="Times New Roman" w:hAnsi="Times New Roman" w:cs="Times New Roman"/>
          <w:snapToGrid w:val="0"/>
          <w:sz w:val="24"/>
          <w:szCs w:val="24"/>
        </w:rPr>
      </w:pPr>
      <w:r w:rsidRPr="0084673F">
        <w:rPr>
          <w:rFonts w:ascii="Times New Roman" w:eastAsia="Times New Roman" w:hAnsi="Times New Roman" w:cs="Times New Roman"/>
          <w:i/>
          <w:snapToGrid w:val="0"/>
          <w:sz w:val="24"/>
          <w:szCs w:val="24"/>
        </w:rPr>
        <w:t>(iii)</w:t>
      </w:r>
      <w:r w:rsidR="00EF7EC3">
        <w:rPr>
          <w:rFonts w:ascii="Times New Roman" w:eastAsia="Times New Roman" w:hAnsi="Times New Roman" w:cs="Times New Roman"/>
          <w:i/>
          <w:snapToGrid w:val="0"/>
          <w:sz w:val="24"/>
          <w:szCs w:val="24"/>
        </w:rPr>
        <w:t xml:space="preserve"> </w:t>
      </w:r>
      <w:r w:rsidR="00997661">
        <w:rPr>
          <w:rFonts w:ascii="Times New Roman" w:eastAsia="Times New Roman" w:hAnsi="Times New Roman" w:cs="Times New Roman"/>
          <w:i/>
          <w:snapToGrid w:val="0"/>
          <w:sz w:val="24"/>
          <w:szCs w:val="24"/>
        </w:rPr>
        <w:t xml:space="preserve">   </w:t>
      </w:r>
      <w:r w:rsidR="00463210">
        <w:rPr>
          <w:rFonts w:ascii="Times New Roman" w:eastAsia="Times New Roman" w:hAnsi="Times New Roman" w:cs="Times New Roman"/>
          <w:i/>
          <w:snapToGrid w:val="0"/>
          <w:sz w:val="24"/>
          <w:szCs w:val="24"/>
        </w:rPr>
        <w:tab/>
      </w:r>
      <w:r w:rsidRPr="0084673F">
        <w:rPr>
          <w:rFonts w:ascii="Times New Roman" w:eastAsia="Times New Roman" w:hAnsi="Times New Roman" w:cs="Times New Roman"/>
          <w:i/>
          <w:snapToGrid w:val="0"/>
          <w:sz w:val="24"/>
          <w:szCs w:val="24"/>
        </w:rPr>
        <w:t>High and moderate value waterfowl and wading bird habitat</w:t>
      </w:r>
      <w:r w:rsidR="00EF7EC3">
        <w:rPr>
          <w:rFonts w:ascii="Times New Roman" w:eastAsia="Times New Roman" w:hAnsi="Times New Roman" w:cs="Times New Roman"/>
          <w:i/>
          <w:snapToGrid w:val="0"/>
          <w:sz w:val="24"/>
          <w:szCs w:val="24"/>
        </w:rPr>
        <w:t xml:space="preserve"> </w:t>
      </w:r>
      <w:r w:rsidRPr="0084673F">
        <w:rPr>
          <w:rFonts w:ascii="Times New Roman" w:eastAsia="Times New Roman" w:hAnsi="Times New Roman" w:cs="Times New Roman"/>
          <w:i/>
          <w:snapToGrid w:val="0"/>
          <w:sz w:val="24"/>
          <w:szCs w:val="24"/>
        </w:rPr>
        <w:t>including nesting and feeding areas, as defined by the Department of Inland Fisheries and Wildlife;</w:t>
      </w:r>
      <w:r w:rsidR="00F667B8">
        <w:rPr>
          <w:rFonts w:ascii="Times New Roman" w:eastAsia="Times New Roman" w:hAnsi="Times New Roman" w:cs="Times New Roman"/>
          <w:snapToGrid w:val="0"/>
          <w:sz w:val="24"/>
          <w:szCs w:val="24"/>
        </w:rPr>
        <w:t xml:space="preserve"> NA</w:t>
      </w:r>
    </w:p>
    <w:p w:rsidR="0089198A" w:rsidRPr="00997661" w:rsidRDefault="0089198A" w:rsidP="00997661">
      <w:pPr>
        <w:widowControl w:val="0"/>
        <w:spacing w:after="0" w:line="240" w:lineRule="auto"/>
        <w:ind w:left="2880"/>
        <w:jc w:val="both"/>
        <w:rPr>
          <w:rFonts w:ascii="Times New Roman" w:eastAsia="Times New Roman" w:hAnsi="Times New Roman" w:cs="Times New Roman"/>
          <w:b/>
          <w:i/>
          <w:snapToGrid w:val="0"/>
          <w:sz w:val="24"/>
          <w:szCs w:val="24"/>
        </w:rPr>
      </w:pPr>
    </w:p>
    <w:p w:rsidR="00C14A14" w:rsidRPr="0084673F" w:rsidRDefault="00C14A14" w:rsidP="00C14A14">
      <w:pPr>
        <w:keepNext/>
        <w:widowControl w:val="0"/>
        <w:spacing w:after="0" w:line="240" w:lineRule="auto"/>
        <w:ind w:left="3600" w:hanging="720"/>
        <w:jc w:val="both"/>
        <w:outlineLvl w:val="4"/>
        <w:rPr>
          <w:rFonts w:ascii="Times New Roman" w:eastAsia="Times New Roman" w:hAnsi="Times New Roman" w:cs="Times New Roman"/>
          <w:i/>
          <w:snapToGrid w:val="0"/>
          <w:sz w:val="24"/>
          <w:szCs w:val="24"/>
        </w:rPr>
      </w:pPr>
      <w:r w:rsidRPr="0084673F">
        <w:rPr>
          <w:rFonts w:ascii="Times New Roman" w:eastAsia="Times New Roman" w:hAnsi="Times New Roman" w:cs="Times New Roman"/>
          <w:i/>
          <w:snapToGrid w:val="0"/>
          <w:sz w:val="24"/>
          <w:szCs w:val="24"/>
        </w:rPr>
        <w:t>(iv)</w:t>
      </w:r>
      <w:r w:rsidRPr="0084673F">
        <w:rPr>
          <w:rFonts w:ascii="Times New Roman" w:eastAsia="Times New Roman" w:hAnsi="Times New Roman" w:cs="Times New Roman"/>
          <w:i/>
          <w:snapToGrid w:val="0"/>
          <w:sz w:val="24"/>
          <w:szCs w:val="24"/>
        </w:rPr>
        <w:tab/>
        <w:t xml:space="preserve">Aquifers </w:t>
      </w:r>
      <w:r w:rsidR="00997661" w:rsidRPr="00997661">
        <w:rPr>
          <w:rFonts w:ascii="Times New Roman" w:eastAsia="Times New Roman" w:hAnsi="Times New Roman" w:cs="Times New Roman"/>
          <w:snapToGrid w:val="0"/>
          <w:sz w:val="24"/>
          <w:szCs w:val="24"/>
        </w:rPr>
        <w:t>NA</w:t>
      </w:r>
    </w:p>
    <w:p w:rsidR="00C14A14" w:rsidRPr="0084673F" w:rsidRDefault="00C14A14" w:rsidP="00C14A14">
      <w:pPr>
        <w:widowControl w:val="0"/>
        <w:spacing w:after="0" w:line="240" w:lineRule="auto"/>
        <w:ind w:left="3600" w:hanging="720"/>
        <w:jc w:val="both"/>
        <w:rPr>
          <w:rFonts w:ascii="Times New Roman" w:eastAsia="Times New Roman" w:hAnsi="Times New Roman" w:cs="Times New Roman"/>
          <w:i/>
          <w:snapToGrid w:val="0"/>
          <w:sz w:val="24"/>
          <w:szCs w:val="24"/>
        </w:rPr>
      </w:pPr>
    </w:p>
    <w:p w:rsidR="00C14A14" w:rsidRPr="0089198A" w:rsidRDefault="00C14A14" w:rsidP="00C14A14">
      <w:pPr>
        <w:keepNext/>
        <w:widowControl w:val="0"/>
        <w:spacing w:after="0" w:line="240" w:lineRule="auto"/>
        <w:ind w:left="3600" w:hanging="720"/>
        <w:jc w:val="both"/>
        <w:outlineLvl w:val="4"/>
        <w:rPr>
          <w:rFonts w:ascii="Times New Roman" w:eastAsia="Times New Roman" w:hAnsi="Times New Roman" w:cs="Times New Roman"/>
          <w:snapToGrid w:val="0"/>
          <w:sz w:val="24"/>
          <w:szCs w:val="24"/>
        </w:rPr>
      </w:pPr>
      <w:r w:rsidRPr="0084673F">
        <w:rPr>
          <w:rFonts w:ascii="Times New Roman" w:eastAsia="Times New Roman" w:hAnsi="Times New Roman" w:cs="Times New Roman"/>
          <w:i/>
          <w:snapToGrid w:val="0"/>
          <w:sz w:val="24"/>
          <w:szCs w:val="24"/>
        </w:rPr>
        <w:t>(v)</w:t>
      </w:r>
      <w:r w:rsidRPr="0084673F">
        <w:rPr>
          <w:rFonts w:ascii="Times New Roman" w:eastAsia="Times New Roman" w:hAnsi="Times New Roman" w:cs="Times New Roman"/>
          <w:i/>
          <w:snapToGrid w:val="0"/>
          <w:sz w:val="24"/>
          <w:szCs w:val="24"/>
        </w:rPr>
        <w:tab/>
        <w:t xml:space="preserve">Waterbodies </w:t>
      </w:r>
      <w:r w:rsidR="0089198A">
        <w:rPr>
          <w:rFonts w:ascii="Times New Roman" w:eastAsia="Times New Roman" w:hAnsi="Times New Roman" w:cs="Times New Roman"/>
          <w:snapToGrid w:val="0"/>
          <w:sz w:val="24"/>
          <w:szCs w:val="24"/>
        </w:rPr>
        <w:t>See Stormwater Management</w:t>
      </w:r>
    </w:p>
    <w:p w:rsidR="00C14A14" w:rsidRPr="0084673F" w:rsidRDefault="00C14A14" w:rsidP="0089198A">
      <w:pPr>
        <w:keepNext/>
        <w:widowControl w:val="0"/>
        <w:spacing w:after="0" w:line="240" w:lineRule="auto"/>
        <w:ind w:left="2894" w:hanging="734"/>
        <w:jc w:val="both"/>
        <w:outlineLvl w:val="4"/>
        <w:rPr>
          <w:rFonts w:ascii="Times New Roman" w:eastAsia="Times New Roman" w:hAnsi="Times New Roman" w:cs="Times New Roman"/>
          <w:i/>
          <w:snapToGrid w:val="0"/>
          <w:sz w:val="24"/>
          <w:szCs w:val="24"/>
        </w:rPr>
      </w:pPr>
      <w:r w:rsidRPr="0084673F">
        <w:rPr>
          <w:rFonts w:ascii="Times New Roman" w:eastAsia="Times New Roman" w:hAnsi="Times New Roman" w:cs="Times New Roman"/>
          <w:i/>
          <w:snapToGrid w:val="0"/>
          <w:sz w:val="24"/>
          <w:szCs w:val="24"/>
        </w:rPr>
        <w:t xml:space="preserve"> </w:t>
      </w:r>
      <w:r w:rsidRPr="0084673F">
        <w:rPr>
          <w:rFonts w:ascii="Times New Roman" w:eastAsia="Times New Roman" w:hAnsi="Times New Roman" w:cs="Times New Roman"/>
          <w:i/>
          <w:snapToGrid w:val="0"/>
          <w:sz w:val="24"/>
          <w:szCs w:val="24"/>
        </w:rPr>
        <w:tab/>
      </w:r>
    </w:p>
    <w:p w:rsidR="00C14A14" w:rsidRDefault="00C14A14" w:rsidP="00C14A14">
      <w:pPr>
        <w:keepNext/>
        <w:widowControl w:val="0"/>
        <w:spacing w:after="0" w:line="240" w:lineRule="auto"/>
        <w:ind w:left="1440"/>
        <w:jc w:val="both"/>
        <w:outlineLvl w:val="2"/>
        <w:rPr>
          <w:rFonts w:ascii="Times New Roman" w:eastAsia="Times New Roman" w:hAnsi="Times New Roman" w:cs="Times New Roman"/>
          <w:i/>
          <w:snapToGrid w:val="0"/>
          <w:sz w:val="24"/>
          <w:szCs w:val="24"/>
        </w:rPr>
      </w:pPr>
      <w:r w:rsidRPr="0084673F">
        <w:rPr>
          <w:rFonts w:ascii="Times New Roman" w:eastAsia="Times New Roman" w:hAnsi="Times New Roman" w:cs="Times New Roman"/>
          <w:i/>
          <w:snapToGrid w:val="0"/>
          <w:sz w:val="24"/>
          <w:szCs w:val="24"/>
        </w:rPr>
        <w:t>2.</w:t>
      </w:r>
      <w:r w:rsidRPr="0084673F">
        <w:rPr>
          <w:rFonts w:ascii="Times New Roman" w:eastAsia="Times New Roman" w:hAnsi="Times New Roman" w:cs="Times New Roman"/>
          <w:i/>
          <w:snapToGrid w:val="0"/>
          <w:sz w:val="24"/>
          <w:szCs w:val="24"/>
        </w:rPr>
        <w:tab/>
        <w:t>Landscaping and Landscape Preservation:</w:t>
      </w:r>
    </w:p>
    <w:p w:rsidR="00F667B8" w:rsidRDefault="00F667B8" w:rsidP="00C14A14">
      <w:pPr>
        <w:keepNext/>
        <w:widowControl w:val="0"/>
        <w:spacing w:after="0" w:line="240" w:lineRule="auto"/>
        <w:ind w:left="1440"/>
        <w:jc w:val="both"/>
        <w:outlineLvl w:val="2"/>
        <w:rPr>
          <w:rFonts w:ascii="Times New Roman" w:eastAsia="Times New Roman" w:hAnsi="Times New Roman" w:cs="Times New Roman"/>
          <w:i/>
          <w:snapToGrid w:val="0"/>
          <w:sz w:val="24"/>
          <w:szCs w:val="24"/>
        </w:rPr>
      </w:pPr>
    </w:p>
    <w:p w:rsidR="00E460CC" w:rsidRDefault="00F667B8" w:rsidP="00C14A14">
      <w:pPr>
        <w:keepNext/>
        <w:widowControl w:val="0"/>
        <w:spacing w:after="0" w:line="240" w:lineRule="auto"/>
        <w:ind w:left="1440"/>
        <w:jc w:val="both"/>
        <w:outlineLvl w:val="2"/>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ab/>
        <w:t>The proposed landscape plan is included in Plan 13.</w:t>
      </w:r>
    </w:p>
    <w:p w:rsidR="00F667B8" w:rsidRPr="0084673F" w:rsidRDefault="00F667B8" w:rsidP="00C14A14">
      <w:pPr>
        <w:keepNext/>
        <w:widowControl w:val="0"/>
        <w:spacing w:after="0" w:line="240" w:lineRule="auto"/>
        <w:ind w:left="1440"/>
        <w:jc w:val="both"/>
        <w:outlineLvl w:val="2"/>
        <w:rPr>
          <w:rFonts w:ascii="Times New Roman" w:eastAsia="Times New Roman" w:hAnsi="Times New Roman" w:cs="Times New Roman"/>
          <w:i/>
          <w:snapToGrid w:val="0"/>
          <w:sz w:val="24"/>
          <w:szCs w:val="24"/>
        </w:rPr>
      </w:pPr>
    </w:p>
    <w:p w:rsidR="00F667B8" w:rsidRDefault="00F667B8" w:rsidP="0089198A">
      <w:pPr>
        <w:widowControl w:val="0"/>
        <w:spacing w:after="0" w:line="240" w:lineRule="auto"/>
        <w:ind w:left="2160"/>
        <w:jc w:val="both"/>
        <w:rPr>
          <w:rFonts w:ascii="Times New Roman" w:eastAsia="Times New Roman" w:hAnsi="Times New Roman" w:cs="Times New Roman"/>
          <w:snapToGrid w:val="0"/>
          <w:sz w:val="24"/>
          <w:szCs w:val="24"/>
        </w:rPr>
      </w:pPr>
      <w:r>
        <w:rPr>
          <w:rFonts w:ascii="Times New Roman" w:eastAsia="Times New Roman" w:hAnsi="Times New Roman" w:cs="Times New Roman"/>
          <w:i/>
          <w:snapToGrid w:val="0"/>
          <w:sz w:val="24"/>
          <w:szCs w:val="24"/>
        </w:rPr>
        <w:t>a.</w:t>
      </w:r>
      <w:r>
        <w:rPr>
          <w:rFonts w:ascii="Times New Roman" w:eastAsia="Times New Roman" w:hAnsi="Times New Roman" w:cs="Times New Roman"/>
          <w:i/>
          <w:snapToGrid w:val="0"/>
          <w:sz w:val="24"/>
          <w:szCs w:val="24"/>
        </w:rPr>
        <w:tab/>
      </w:r>
      <w:r w:rsidRPr="0084673F">
        <w:rPr>
          <w:rFonts w:ascii="Times New Roman" w:eastAsia="Times New Roman" w:hAnsi="Times New Roman" w:cs="Times New Roman"/>
          <w:i/>
          <w:snapToGrid w:val="0"/>
          <w:sz w:val="24"/>
          <w:szCs w:val="24"/>
        </w:rPr>
        <w:t>Landscape Preservation</w:t>
      </w:r>
      <w:r>
        <w:rPr>
          <w:rFonts w:ascii="Times New Roman" w:eastAsia="Times New Roman" w:hAnsi="Times New Roman" w:cs="Times New Roman"/>
          <w:snapToGrid w:val="0"/>
          <w:sz w:val="24"/>
          <w:szCs w:val="24"/>
        </w:rPr>
        <w:t xml:space="preserve"> </w:t>
      </w:r>
    </w:p>
    <w:p w:rsidR="00F667B8" w:rsidRDefault="00F667B8" w:rsidP="0089198A">
      <w:pPr>
        <w:widowControl w:val="0"/>
        <w:spacing w:after="0" w:line="240" w:lineRule="auto"/>
        <w:ind w:left="2160"/>
        <w:jc w:val="both"/>
        <w:rPr>
          <w:rFonts w:ascii="Times New Roman" w:eastAsia="Times New Roman" w:hAnsi="Times New Roman" w:cs="Times New Roman"/>
          <w:snapToGrid w:val="0"/>
          <w:sz w:val="24"/>
          <w:szCs w:val="24"/>
        </w:rPr>
      </w:pPr>
    </w:p>
    <w:p w:rsidR="00E460CC" w:rsidRDefault="0089198A" w:rsidP="0089198A">
      <w:pPr>
        <w:widowControl w:val="0"/>
        <w:spacing w:after="0" w:line="240" w:lineRule="auto"/>
        <w:ind w:left="2160"/>
        <w:jc w:val="both"/>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 xml:space="preserve">The applicant has determined, with the agreement of the Zoning Administrator, that the project has met the requirements for tree preservation in the Shore Land Zone.  </w:t>
      </w:r>
      <w:r w:rsidR="00F667B8">
        <w:rPr>
          <w:rFonts w:ascii="Times New Roman" w:eastAsia="Times New Roman" w:hAnsi="Times New Roman" w:cs="Times New Roman"/>
          <w:snapToGrid w:val="0"/>
          <w:sz w:val="24"/>
          <w:szCs w:val="24"/>
        </w:rPr>
        <w:t>See the Me</w:t>
      </w:r>
      <w:r w:rsidR="00073D06">
        <w:rPr>
          <w:rFonts w:ascii="Times New Roman" w:eastAsia="Times New Roman" w:hAnsi="Times New Roman" w:cs="Times New Roman"/>
          <w:snapToGrid w:val="0"/>
          <w:sz w:val="24"/>
          <w:szCs w:val="24"/>
        </w:rPr>
        <w:t xml:space="preserve">DEP letter </w:t>
      </w:r>
      <w:r w:rsidR="00F667B8">
        <w:rPr>
          <w:rFonts w:ascii="Times New Roman" w:eastAsia="Times New Roman" w:hAnsi="Times New Roman" w:cs="Times New Roman"/>
          <w:snapToGrid w:val="0"/>
          <w:sz w:val="24"/>
          <w:szCs w:val="24"/>
        </w:rPr>
        <w:t>in Attachment 2.1.</w:t>
      </w:r>
    </w:p>
    <w:p w:rsidR="00F667B8" w:rsidRPr="0089198A" w:rsidRDefault="00F667B8" w:rsidP="0089198A">
      <w:pPr>
        <w:widowControl w:val="0"/>
        <w:spacing w:after="0" w:line="240" w:lineRule="auto"/>
        <w:ind w:left="2160"/>
        <w:jc w:val="both"/>
        <w:rPr>
          <w:rFonts w:ascii="Times New Roman" w:eastAsia="Times New Roman" w:hAnsi="Times New Roman" w:cs="Times New Roman"/>
          <w:snapToGrid w:val="0"/>
          <w:sz w:val="24"/>
          <w:szCs w:val="24"/>
        </w:rPr>
      </w:pPr>
    </w:p>
    <w:p w:rsidR="00C14A14" w:rsidRDefault="00C14A14" w:rsidP="00C14A14">
      <w:pPr>
        <w:widowControl w:val="0"/>
        <w:tabs>
          <w:tab w:val="num" w:pos="2880"/>
        </w:tabs>
        <w:spacing w:after="120" w:line="240" w:lineRule="auto"/>
        <w:ind w:left="2880" w:hanging="720"/>
        <w:jc w:val="both"/>
        <w:outlineLvl w:val="3"/>
        <w:rPr>
          <w:rFonts w:ascii="Times New Roman" w:eastAsia="Times New Roman" w:hAnsi="Times New Roman" w:cs="Times New Roman"/>
          <w:i/>
          <w:snapToGrid w:val="0"/>
          <w:sz w:val="24"/>
          <w:szCs w:val="24"/>
        </w:rPr>
      </w:pPr>
      <w:r w:rsidRPr="0084673F">
        <w:rPr>
          <w:rFonts w:ascii="Times New Roman" w:eastAsia="Times New Roman" w:hAnsi="Times New Roman" w:cs="Times New Roman"/>
          <w:i/>
          <w:snapToGrid w:val="0"/>
          <w:sz w:val="24"/>
          <w:szCs w:val="24"/>
        </w:rPr>
        <w:t>b.</w:t>
      </w:r>
      <w:r w:rsidRPr="0084673F">
        <w:rPr>
          <w:rFonts w:ascii="Times New Roman" w:eastAsia="Times New Roman" w:hAnsi="Times New Roman" w:cs="Times New Roman"/>
          <w:i/>
          <w:snapToGrid w:val="0"/>
          <w:sz w:val="24"/>
          <w:szCs w:val="24"/>
        </w:rPr>
        <w:tab/>
        <w:t>Site Landscaping.</w:t>
      </w:r>
    </w:p>
    <w:p w:rsidR="00F667B8" w:rsidRDefault="00F667B8" w:rsidP="00F667B8">
      <w:pPr>
        <w:widowControl w:val="0"/>
        <w:tabs>
          <w:tab w:val="num" w:pos="2160"/>
        </w:tabs>
        <w:spacing w:after="120" w:line="240" w:lineRule="auto"/>
        <w:ind w:left="2160"/>
        <w:outlineLvl w:val="3"/>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Where zoning set backs are not required for development in the WPDZ, the landscaping requirements for buffer areas do not apply.  The plan shows naturalized clumps of native vegetation concentrated around areas where trees and shrubs are to be retained</w:t>
      </w:r>
      <w:r w:rsidR="00591E5F">
        <w:rPr>
          <w:rFonts w:ascii="Times New Roman" w:eastAsia="Times New Roman" w:hAnsi="Times New Roman" w:cs="Times New Roman"/>
          <w:snapToGrid w:val="0"/>
          <w:sz w:val="24"/>
          <w:szCs w:val="24"/>
        </w:rPr>
        <w:t xml:space="preserve">.  The West Commercial Street sideline, the easterly boundary with MDOT and the south east shoreline receive the majority of treatment with broad areas of the site interior left </w:t>
      </w:r>
      <w:r w:rsidR="00591E5F">
        <w:rPr>
          <w:rFonts w:ascii="Times New Roman" w:eastAsia="Times New Roman" w:hAnsi="Times New Roman" w:cs="Times New Roman"/>
          <w:snapToGrid w:val="0"/>
          <w:sz w:val="24"/>
          <w:szCs w:val="24"/>
        </w:rPr>
        <w:lastRenderedPageBreak/>
        <w:t>open as one would anticipate with a boatyard use.  There is a screened dumpster located on the northerly side of the primary buildings separated from West Commercial Street by +/-200 feet.  With the street-side plantings and the anticipated boats in the yard, it is unlikely that the dumpster will have any visual impact from West Commercial Street.</w:t>
      </w:r>
    </w:p>
    <w:p w:rsidR="000E72B7" w:rsidRDefault="000E72B7" w:rsidP="00F667B8">
      <w:pPr>
        <w:widowControl w:val="0"/>
        <w:tabs>
          <w:tab w:val="num" w:pos="2160"/>
        </w:tabs>
        <w:spacing w:after="120" w:line="240" w:lineRule="auto"/>
        <w:ind w:left="2160"/>
        <w:outlineLvl w:val="3"/>
        <w:rPr>
          <w:rFonts w:ascii="Times New Roman" w:eastAsia="Times New Roman" w:hAnsi="Times New Roman" w:cs="Times New Roman"/>
          <w:snapToGrid w:val="0"/>
          <w:sz w:val="24"/>
          <w:szCs w:val="24"/>
        </w:rPr>
      </w:pPr>
      <w:r w:rsidRPr="000E72B7">
        <w:rPr>
          <w:rFonts w:ascii="Times New Roman" w:eastAsia="Times New Roman" w:hAnsi="Times New Roman" w:cs="Times New Roman"/>
          <w:i/>
          <w:snapToGrid w:val="0"/>
          <w:sz w:val="24"/>
          <w:szCs w:val="24"/>
        </w:rPr>
        <w:t>Street Trees:</w:t>
      </w:r>
      <w:r>
        <w:rPr>
          <w:rFonts w:ascii="Times New Roman" w:eastAsia="Times New Roman" w:hAnsi="Times New Roman" w:cs="Times New Roman"/>
          <w:i/>
          <w:snapToGrid w:val="0"/>
          <w:sz w:val="24"/>
          <w:szCs w:val="24"/>
        </w:rPr>
        <w:t xml:space="preserve">  </w:t>
      </w:r>
      <w:r>
        <w:rPr>
          <w:rFonts w:ascii="Times New Roman" w:eastAsia="Times New Roman" w:hAnsi="Times New Roman" w:cs="Times New Roman"/>
          <w:snapToGrid w:val="0"/>
          <w:sz w:val="24"/>
          <w:szCs w:val="24"/>
        </w:rPr>
        <w:t>The Technical Standards require street trees along all street frontages with a spacing of 30-45 feet on center.  With +/-1500 feet of frontage and assuming a 45 foot spacing, the project requires 33 street trees.  The proposal shows planting and/or preservation of 21 tree located along West Commercial Street east of the propane yard entry and two large clumps of preserved trees located west of the propane yard entry.  The City Arborist recommends approval of the plan as designed and the number of trees appears to meet the Technical Standard.</w:t>
      </w:r>
    </w:p>
    <w:p w:rsidR="00E06812" w:rsidRPr="000E72B7" w:rsidRDefault="00E06812" w:rsidP="00F667B8">
      <w:pPr>
        <w:widowControl w:val="0"/>
        <w:tabs>
          <w:tab w:val="num" w:pos="2160"/>
        </w:tabs>
        <w:spacing w:after="120" w:line="240" w:lineRule="auto"/>
        <w:ind w:left="2160"/>
        <w:outlineLvl w:val="3"/>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 xml:space="preserve">A waiver from the Technical Standards for </w:t>
      </w:r>
      <w:r w:rsidR="00894240">
        <w:rPr>
          <w:rFonts w:ascii="Times New Roman" w:eastAsia="Times New Roman" w:hAnsi="Times New Roman" w:cs="Times New Roman"/>
          <w:snapToGrid w:val="0"/>
          <w:sz w:val="24"/>
          <w:szCs w:val="24"/>
        </w:rPr>
        <w:t>tree species and size is requested to achieve the naturalized design proposed.  The City Arborist supports the proposed design.</w:t>
      </w:r>
    </w:p>
    <w:p w:rsidR="00894240" w:rsidRDefault="00C14A14" w:rsidP="00894240">
      <w:pPr>
        <w:widowControl w:val="0"/>
        <w:spacing w:after="0" w:line="240" w:lineRule="auto"/>
        <w:ind w:left="2160" w:hanging="720"/>
        <w:jc w:val="both"/>
        <w:rPr>
          <w:rFonts w:ascii="Times New Roman" w:eastAsia="Times New Roman" w:hAnsi="Times New Roman" w:cs="Times New Roman"/>
          <w:i/>
          <w:snapToGrid w:val="0"/>
          <w:sz w:val="24"/>
          <w:szCs w:val="24"/>
        </w:rPr>
      </w:pPr>
      <w:r w:rsidRPr="0084673F">
        <w:rPr>
          <w:rFonts w:ascii="Times New Roman" w:eastAsia="Times New Roman" w:hAnsi="Times New Roman" w:cs="Times New Roman"/>
          <w:i/>
          <w:snapToGrid w:val="0"/>
          <w:sz w:val="24"/>
          <w:szCs w:val="24"/>
        </w:rPr>
        <w:t>3.</w:t>
      </w:r>
      <w:r w:rsidRPr="0084673F">
        <w:rPr>
          <w:rFonts w:ascii="Times New Roman" w:eastAsia="Times New Roman" w:hAnsi="Times New Roman" w:cs="Times New Roman"/>
          <w:i/>
          <w:snapToGrid w:val="0"/>
          <w:sz w:val="24"/>
          <w:szCs w:val="24"/>
        </w:rPr>
        <w:tab/>
        <w:t>Water Quality, Stormwater Management and Erosion Control:</w:t>
      </w:r>
    </w:p>
    <w:p w:rsidR="00894240" w:rsidRDefault="00894240" w:rsidP="00894240">
      <w:pPr>
        <w:widowControl w:val="0"/>
        <w:spacing w:after="0" w:line="240" w:lineRule="auto"/>
        <w:ind w:left="2160" w:hanging="720"/>
        <w:jc w:val="both"/>
        <w:rPr>
          <w:rFonts w:ascii="Times New Roman" w:eastAsia="Times New Roman" w:hAnsi="Times New Roman" w:cs="Times New Roman"/>
          <w:i/>
          <w:snapToGrid w:val="0"/>
          <w:sz w:val="24"/>
          <w:szCs w:val="24"/>
        </w:rPr>
      </w:pPr>
    </w:p>
    <w:p w:rsidR="00894240" w:rsidRDefault="00894240" w:rsidP="00894240">
      <w:pPr>
        <w:widowControl w:val="0"/>
        <w:spacing w:after="0" w:line="240" w:lineRule="auto"/>
        <w:ind w:left="2160"/>
        <w:rPr>
          <w:rFonts w:ascii="Times New Roman" w:eastAsia="Times New Roman" w:hAnsi="Times New Roman" w:cs="Times New Roman"/>
          <w:snapToGrid w:val="0"/>
          <w:sz w:val="24"/>
          <w:szCs w:val="24"/>
        </w:rPr>
      </w:pPr>
      <w:r w:rsidRPr="00894240">
        <w:rPr>
          <w:rFonts w:ascii="Times New Roman" w:eastAsia="Times New Roman" w:hAnsi="Times New Roman" w:cs="Times New Roman"/>
          <w:snapToGrid w:val="0"/>
          <w:sz w:val="24"/>
          <w:szCs w:val="24"/>
        </w:rPr>
        <w:t xml:space="preserve">The subject parcels are relatively flat and grade generally south from West Commercial Street to the Fore River.  The grade and soils appear to allow sufficient infiltration to avoid ponding and the site does not show evidence of channelized flow nor impacts to off-site properties.   In the existing condition, there is no subsurface stormwater collection, but the site is crossed by a 24 inch municipal combined sewer overflow pipe that outlets into the river +/- 500 feet westerly from the Casco Bay Bridge.  </w:t>
      </w:r>
    </w:p>
    <w:p w:rsidR="00894240" w:rsidRDefault="00894240" w:rsidP="00894240">
      <w:pPr>
        <w:widowControl w:val="0"/>
        <w:spacing w:after="0" w:line="240" w:lineRule="auto"/>
        <w:ind w:left="2160"/>
        <w:rPr>
          <w:rFonts w:ascii="Times New Roman" w:eastAsia="Times New Roman" w:hAnsi="Times New Roman" w:cs="Times New Roman"/>
          <w:snapToGrid w:val="0"/>
          <w:sz w:val="24"/>
          <w:szCs w:val="24"/>
        </w:rPr>
      </w:pPr>
    </w:p>
    <w:p w:rsidR="00894240" w:rsidRDefault="00894240" w:rsidP="00894240">
      <w:pPr>
        <w:widowControl w:val="0"/>
        <w:spacing w:after="0" w:line="240" w:lineRule="auto"/>
        <w:ind w:left="2160"/>
        <w:rPr>
          <w:rFonts w:ascii="Times New Roman" w:eastAsia="Times New Roman" w:hAnsi="Times New Roman" w:cs="Times New Roman"/>
          <w:snapToGrid w:val="0"/>
          <w:sz w:val="24"/>
          <w:szCs w:val="24"/>
        </w:rPr>
      </w:pPr>
      <w:r w:rsidRPr="00894240">
        <w:rPr>
          <w:rFonts w:ascii="Times New Roman" w:eastAsia="Times New Roman" w:hAnsi="Times New Roman" w:cs="Times New Roman"/>
          <w:snapToGrid w:val="0"/>
          <w:sz w:val="24"/>
          <w:szCs w:val="24"/>
        </w:rPr>
        <w:t xml:space="preserve">The Stormwater and Erosion Control sections of the applicant's submission (Attachments </w:t>
      </w:r>
      <w:r>
        <w:rPr>
          <w:rFonts w:ascii="Times New Roman" w:eastAsia="Times New Roman" w:hAnsi="Times New Roman" w:cs="Times New Roman"/>
          <w:snapToGrid w:val="0"/>
          <w:sz w:val="24"/>
          <w:szCs w:val="24"/>
        </w:rPr>
        <w:t xml:space="preserve">J </w:t>
      </w:r>
      <w:r w:rsidRPr="00894240">
        <w:rPr>
          <w:rFonts w:ascii="Times New Roman" w:eastAsia="Times New Roman" w:hAnsi="Times New Roman" w:cs="Times New Roman"/>
          <w:snapToGrid w:val="0"/>
          <w:sz w:val="24"/>
          <w:szCs w:val="24"/>
        </w:rPr>
        <w:t xml:space="preserve">and </w:t>
      </w:r>
      <w:r>
        <w:rPr>
          <w:rFonts w:ascii="Times New Roman" w:eastAsia="Times New Roman" w:hAnsi="Times New Roman" w:cs="Times New Roman"/>
          <w:snapToGrid w:val="0"/>
          <w:sz w:val="24"/>
          <w:szCs w:val="24"/>
        </w:rPr>
        <w:t>O</w:t>
      </w:r>
      <w:r w:rsidRPr="00894240">
        <w:rPr>
          <w:rFonts w:ascii="Times New Roman" w:eastAsia="Times New Roman" w:hAnsi="Times New Roman" w:cs="Times New Roman"/>
          <w:snapToGrid w:val="0"/>
          <w:sz w:val="24"/>
          <w:szCs w:val="24"/>
        </w:rPr>
        <w:t xml:space="preserve">) describe the applicant's approach to managing stormwater and protecting the Fore River from pollutants and sedimentation.   Board members should note that the industrial history of the site (with its coal tar contamination) and the proposed boat yard use both require an individualized approach for stormwater management.  </w:t>
      </w:r>
    </w:p>
    <w:p w:rsidR="00894240" w:rsidRDefault="00894240" w:rsidP="00894240">
      <w:pPr>
        <w:widowControl w:val="0"/>
        <w:spacing w:after="0" w:line="240" w:lineRule="auto"/>
        <w:ind w:left="2160"/>
        <w:rPr>
          <w:rFonts w:ascii="Times New Roman" w:eastAsia="Times New Roman" w:hAnsi="Times New Roman" w:cs="Times New Roman"/>
          <w:snapToGrid w:val="0"/>
          <w:sz w:val="24"/>
          <w:szCs w:val="24"/>
        </w:rPr>
      </w:pPr>
    </w:p>
    <w:p w:rsidR="00CB6402" w:rsidRPr="00CB6402" w:rsidRDefault="00894240" w:rsidP="00CB6402">
      <w:pPr>
        <w:widowControl w:val="0"/>
        <w:spacing w:after="0" w:line="240" w:lineRule="auto"/>
        <w:ind w:left="2160"/>
        <w:rPr>
          <w:rFonts w:ascii="Times New Roman" w:eastAsia="Times New Roman" w:hAnsi="Times New Roman" w:cs="Times New Roman"/>
          <w:i/>
          <w:snapToGrid w:val="0"/>
          <w:sz w:val="24"/>
          <w:szCs w:val="24"/>
        </w:rPr>
      </w:pPr>
      <w:r w:rsidRPr="00894240">
        <w:rPr>
          <w:rFonts w:ascii="Times New Roman" w:eastAsia="Times New Roman" w:hAnsi="Times New Roman" w:cs="Times New Roman"/>
          <w:snapToGrid w:val="0"/>
          <w:sz w:val="24"/>
          <w:szCs w:val="24"/>
        </w:rPr>
        <w:t xml:space="preserve">The site's soils contamination, which is and will continue to be subject to MeDEP oversight through the VRAP program, requires containment and stabilization of the site, especially at the shoreline.  While the former gasworks portions of the site have been previously stabilized, access to the former rail yard parcels has been limited and the subject project will be the first opportunity to correct an on-going problem with erosion on at the boundary between the abutting parcels.  This project's proposal to aggregate abutting properties and provide a unified erosion control plan will address a long-standing contamination concern for the Fore River and Portland Harbor.  VRAP constraints additionally may limit the extent and location of some excavation and use of otherwise predictable stormwater management practices.  While the applicant's proposal, as may be </w:t>
      </w:r>
      <w:r w:rsidRPr="00894240">
        <w:rPr>
          <w:rFonts w:ascii="Times New Roman" w:eastAsia="Times New Roman" w:hAnsi="Times New Roman" w:cs="Times New Roman"/>
          <w:snapToGrid w:val="0"/>
          <w:sz w:val="24"/>
          <w:szCs w:val="24"/>
        </w:rPr>
        <w:lastRenderedPageBreak/>
        <w:t>modified by review comments described below, appear</w:t>
      </w:r>
      <w:r w:rsidR="00CB6402">
        <w:rPr>
          <w:rFonts w:ascii="Times New Roman" w:eastAsia="Times New Roman" w:hAnsi="Times New Roman" w:cs="Times New Roman"/>
          <w:snapToGrid w:val="0"/>
          <w:sz w:val="24"/>
          <w:szCs w:val="24"/>
        </w:rPr>
        <w:t>s</w:t>
      </w:r>
      <w:r w:rsidRPr="00894240">
        <w:rPr>
          <w:rFonts w:ascii="Times New Roman" w:eastAsia="Times New Roman" w:hAnsi="Times New Roman" w:cs="Times New Roman"/>
          <w:snapToGrid w:val="0"/>
          <w:sz w:val="24"/>
          <w:szCs w:val="24"/>
        </w:rPr>
        <w:t xml:space="preserve"> to be a prudent and functional means to meet Site Plan and Site Location of Development standards, all surface, subsurface, and shoreline improvements to the site will require review and approval by the MeDEP and the VRAP program.  Modifications to the proposed design may be necessary to meet DEP requirements.  Likewise, wetlands alteration permits by the Army Corps of Engineers and the MeDEP may also lead to alterations of the proposed design.</w:t>
      </w:r>
      <w:r w:rsidR="00CB6402">
        <w:rPr>
          <w:rFonts w:ascii="Times New Roman" w:eastAsia="Times New Roman" w:hAnsi="Times New Roman" w:cs="Times New Roman"/>
          <w:snapToGrid w:val="0"/>
          <w:sz w:val="24"/>
          <w:szCs w:val="24"/>
        </w:rPr>
        <w:t xml:space="preserve">  </w:t>
      </w:r>
      <w:r w:rsidR="00CB6402" w:rsidRPr="00CB6402">
        <w:rPr>
          <w:rFonts w:ascii="Times New Roman" w:eastAsia="Times New Roman" w:hAnsi="Times New Roman" w:cs="Times New Roman"/>
          <w:snapToGrid w:val="0"/>
          <w:sz w:val="24"/>
          <w:szCs w:val="24"/>
        </w:rPr>
        <w:t>A condition of approval is suggested</w:t>
      </w:r>
      <w:r w:rsidR="00CB6402" w:rsidRPr="00CB6402">
        <w:rPr>
          <w:rFonts w:ascii="Times New Roman" w:hAnsi="Times New Roman" w:cs="Times New Roman"/>
          <w:sz w:val="24"/>
          <w:szCs w:val="24"/>
        </w:rPr>
        <w:t xml:space="preserve"> </w:t>
      </w:r>
      <w:r w:rsidR="00CB6402" w:rsidRPr="00CB6402">
        <w:rPr>
          <w:rFonts w:ascii="Times New Roman" w:hAnsi="Times New Roman" w:cs="Times New Roman"/>
          <w:i/>
          <w:sz w:val="24"/>
          <w:szCs w:val="24"/>
        </w:rPr>
        <w:t>that any modifications to City approved plans</w:t>
      </w:r>
      <w:r w:rsidR="00CB6402" w:rsidRPr="00CB6402">
        <w:rPr>
          <w:rFonts w:ascii="Times New Roman" w:eastAsia="Times New Roman" w:hAnsi="Times New Roman" w:cs="Times New Roman"/>
          <w:i/>
          <w:snapToGrid w:val="0"/>
          <w:sz w:val="24"/>
          <w:szCs w:val="24"/>
        </w:rPr>
        <w:t xml:space="preserve"> to meet outside agency requirements</w:t>
      </w:r>
      <w:r w:rsidR="00CB6402" w:rsidRPr="00CB6402">
        <w:rPr>
          <w:rFonts w:ascii="Times New Roman" w:hAnsi="Times New Roman" w:cs="Times New Roman"/>
          <w:i/>
          <w:sz w:val="24"/>
          <w:szCs w:val="24"/>
        </w:rPr>
        <w:t xml:space="preserve"> must be identified and submitted to the Planning Authority for final review prior to issuance of a building permit.  </w:t>
      </w:r>
    </w:p>
    <w:p w:rsidR="00CB6402" w:rsidRDefault="00CB6402" w:rsidP="00CB6402">
      <w:pPr>
        <w:widowControl w:val="0"/>
        <w:spacing w:after="0" w:line="240" w:lineRule="auto"/>
        <w:ind w:left="2160"/>
        <w:rPr>
          <w:rFonts w:ascii="Times New Roman" w:eastAsia="Times New Roman" w:hAnsi="Times New Roman" w:cs="Times New Roman"/>
          <w:snapToGrid w:val="0"/>
          <w:sz w:val="24"/>
          <w:szCs w:val="24"/>
        </w:rPr>
      </w:pPr>
    </w:p>
    <w:p w:rsidR="00CB6402" w:rsidRDefault="00894240" w:rsidP="00CB6402">
      <w:pPr>
        <w:widowControl w:val="0"/>
        <w:spacing w:after="0" w:line="240" w:lineRule="auto"/>
        <w:ind w:left="2160"/>
        <w:rPr>
          <w:rFonts w:ascii="Times New Roman" w:eastAsia="Times New Roman" w:hAnsi="Times New Roman" w:cs="Times New Roman"/>
          <w:snapToGrid w:val="0"/>
          <w:sz w:val="24"/>
          <w:szCs w:val="24"/>
        </w:rPr>
      </w:pPr>
      <w:r w:rsidRPr="00894240">
        <w:rPr>
          <w:rFonts w:ascii="Times New Roman" w:eastAsia="Times New Roman" w:hAnsi="Times New Roman" w:cs="Times New Roman"/>
          <w:snapToGrid w:val="0"/>
          <w:sz w:val="24"/>
          <w:szCs w:val="24"/>
        </w:rPr>
        <w:t xml:space="preserve">The site's location along the Fore River obviates the need for stormwater volume controls, as the receiving body will not be negatively impacted by increased water volume or rate of discharge.  The applicants have requested a waiver of the Technical Standards for Stormwater Flooding, as is typical for coastal shoreline projects.  The stormwater quality standards, therefore, are the primary design concern.  </w:t>
      </w:r>
    </w:p>
    <w:p w:rsidR="00CB6402" w:rsidRDefault="00CB6402" w:rsidP="00CB6402">
      <w:pPr>
        <w:widowControl w:val="0"/>
        <w:spacing w:after="0" w:line="240" w:lineRule="auto"/>
        <w:ind w:left="2160"/>
        <w:rPr>
          <w:rFonts w:ascii="Times New Roman" w:eastAsia="Times New Roman" w:hAnsi="Times New Roman" w:cs="Times New Roman"/>
          <w:snapToGrid w:val="0"/>
          <w:sz w:val="24"/>
          <w:szCs w:val="24"/>
        </w:rPr>
      </w:pPr>
    </w:p>
    <w:p w:rsidR="00B85CF6" w:rsidRDefault="00894240" w:rsidP="00CB6402">
      <w:pPr>
        <w:widowControl w:val="0"/>
        <w:spacing w:after="0" w:line="240" w:lineRule="auto"/>
        <w:ind w:left="2160"/>
        <w:rPr>
          <w:rFonts w:ascii="Times New Roman" w:eastAsia="Times New Roman" w:hAnsi="Times New Roman" w:cs="Times New Roman"/>
          <w:i/>
          <w:snapToGrid w:val="0"/>
          <w:sz w:val="24"/>
          <w:szCs w:val="24"/>
        </w:rPr>
      </w:pPr>
      <w:r w:rsidRPr="00894240">
        <w:rPr>
          <w:rFonts w:ascii="Times New Roman" w:eastAsia="Times New Roman" w:hAnsi="Times New Roman" w:cs="Times New Roman"/>
          <w:snapToGrid w:val="0"/>
          <w:sz w:val="24"/>
          <w:szCs w:val="24"/>
        </w:rPr>
        <w:t>The boat yard use additionally presents unique challenges to site design.  Crushed stone, underlain by a compacted gravel layer, is the applicant's preferred surface treatment for the re-graded portions of the site - approximately 6 acres (total impervious area minus the building footprints.)  Crushed stone is proposed as an affordable, durable surface that will additionally provide for a reasonable degree of stormwater storage and infiltration resulting in quality treatment.  The applicants additionally propose infiltration swales along the easterly property boundary and along the easterly portions of the shoreline. Staff and consulting engineers agree that this approach as merit and is generally supportive.  As noted below, consulting engineer, Dave Senus, PE, has concerns that over time the retention and infiltration capacity of the crush stone will diminish and that additional use of the infiltration swales, particularly along the shoreline, is merited to meet stormwater treatment standards over time as the crushed stone is compacted and displaced by use of the site.</w:t>
      </w:r>
      <w:r w:rsidR="00127FCE">
        <w:rPr>
          <w:rFonts w:ascii="Times New Roman" w:eastAsia="Times New Roman" w:hAnsi="Times New Roman" w:cs="Times New Roman"/>
          <w:snapToGrid w:val="0"/>
          <w:sz w:val="24"/>
          <w:szCs w:val="24"/>
        </w:rPr>
        <w:t xml:space="preserve">  </w:t>
      </w:r>
      <w:r w:rsidR="00442A71">
        <w:rPr>
          <w:rFonts w:ascii="Times New Roman" w:eastAsia="Times New Roman" w:hAnsi="Times New Roman" w:cs="Times New Roman"/>
          <w:snapToGrid w:val="0"/>
          <w:sz w:val="24"/>
          <w:szCs w:val="24"/>
        </w:rPr>
        <w:t>As of the writing of this report, Mr. Senus provided a revised review memo that addresses these issues and t</w:t>
      </w:r>
      <w:r w:rsidR="00127FCE">
        <w:rPr>
          <w:rFonts w:ascii="Times New Roman" w:eastAsia="Times New Roman" w:hAnsi="Times New Roman" w:cs="Times New Roman"/>
          <w:snapToGrid w:val="0"/>
          <w:sz w:val="24"/>
          <w:szCs w:val="24"/>
        </w:rPr>
        <w:t xml:space="preserve">he suggested motions include a condition of approval stating </w:t>
      </w:r>
      <w:r w:rsidR="00442A71" w:rsidRPr="00442A71">
        <w:rPr>
          <w:rFonts w:ascii="Times New Roman" w:eastAsia="Times New Roman" w:hAnsi="Times New Roman" w:cs="Times New Roman"/>
          <w:i/>
          <w:snapToGrid w:val="0"/>
          <w:sz w:val="24"/>
          <w:szCs w:val="24"/>
        </w:rPr>
        <w:t>that prior to issuance of a building permit, the applicant provides for review and approval a revised grading and drainage plan and supporting material consistent with consulting stormwater engineer, Dave Senus’ review memo dated December 14, 2012, included as Attachment 4 of Planning Report #53-12.</w:t>
      </w:r>
    </w:p>
    <w:p w:rsidR="00442A71" w:rsidRDefault="00442A71" w:rsidP="00CB6402">
      <w:pPr>
        <w:widowControl w:val="0"/>
        <w:spacing w:after="0" w:line="240" w:lineRule="auto"/>
        <w:ind w:left="2160"/>
        <w:rPr>
          <w:rFonts w:ascii="Times New Roman" w:eastAsia="Times New Roman" w:hAnsi="Times New Roman" w:cs="Times New Roman"/>
          <w:i/>
          <w:snapToGrid w:val="0"/>
          <w:sz w:val="24"/>
          <w:szCs w:val="24"/>
        </w:rPr>
      </w:pPr>
    </w:p>
    <w:p w:rsidR="00B85CF6" w:rsidRPr="00B85CF6" w:rsidRDefault="00B85CF6" w:rsidP="00CB6402">
      <w:pPr>
        <w:widowControl w:val="0"/>
        <w:spacing w:after="0" w:line="240" w:lineRule="auto"/>
        <w:ind w:left="2160"/>
        <w:rPr>
          <w:rFonts w:ascii="Times New Roman" w:eastAsia="Times New Roman" w:hAnsi="Times New Roman" w:cs="Times New Roman"/>
          <w:snapToGrid w:val="0"/>
          <w:sz w:val="24"/>
          <w:szCs w:val="24"/>
        </w:rPr>
      </w:pPr>
      <w:r w:rsidRPr="00B85CF6">
        <w:rPr>
          <w:rFonts w:ascii="Times New Roman" w:eastAsia="Times New Roman" w:hAnsi="Times New Roman" w:cs="Times New Roman"/>
          <w:snapToGrid w:val="0"/>
          <w:sz w:val="24"/>
          <w:szCs w:val="24"/>
        </w:rPr>
        <w:t xml:space="preserve">Note:  As noted above, the site is crossed by a 24 inch combined sewer overflow pipe outletting into the Fore River.  The City Department of Public Services is requesting a drainage and maintenance easement to allow servicing of this public facility.  The applicants have shown such an </w:t>
      </w:r>
      <w:r w:rsidRPr="00B85CF6">
        <w:rPr>
          <w:rFonts w:ascii="Times New Roman" w:eastAsia="Times New Roman" w:hAnsi="Times New Roman" w:cs="Times New Roman"/>
          <w:snapToGrid w:val="0"/>
          <w:sz w:val="24"/>
          <w:szCs w:val="24"/>
        </w:rPr>
        <w:lastRenderedPageBreak/>
        <w:t>easement on their revised utilities plan, Plan 7, and a condition of approval for receipt of the easement is suggested in the motions.</w:t>
      </w:r>
    </w:p>
    <w:p w:rsidR="00894240" w:rsidRPr="00894240" w:rsidRDefault="00894240" w:rsidP="00894240">
      <w:pPr>
        <w:keepNext/>
        <w:widowControl w:val="0"/>
        <w:spacing w:after="0" w:line="240" w:lineRule="auto"/>
        <w:ind w:left="2160"/>
        <w:outlineLvl w:val="1"/>
        <w:rPr>
          <w:rFonts w:ascii="Times New Roman" w:eastAsia="Times New Roman" w:hAnsi="Times New Roman" w:cs="Times New Roman"/>
          <w:snapToGrid w:val="0"/>
          <w:sz w:val="24"/>
          <w:szCs w:val="24"/>
        </w:rPr>
      </w:pPr>
    </w:p>
    <w:p w:rsidR="00C14A14" w:rsidRPr="0084673F" w:rsidRDefault="00C14A14" w:rsidP="00C14A14">
      <w:pPr>
        <w:keepNext/>
        <w:widowControl w:val="0"/>
        <w:spacing w:after="0" w:line="240" w:lineRule="auto"/>
        <w:jc w:val="both"/>
        <w:outlineLvl w:val="1"/>
        <w:rPr>
          <w:rFonts w:ascii="Times New Roman" w:eastAsia="Times New Roman" w:hAnsi="Times New Roman" w:cs="Times New Roman"/>
          <w:i/>
          <w:snapToGrid w:val="0"/>
          <w:sz w:val="24"/>
          <w:szCs w:val="24"/>
        </w:rPr>
      </w:pPr>
      <w:r w:rsidRPr="0084673F">
        <w:rPr>
          <w:rFonts w:ascii="Times New Roman" w:eastAsia="Times New Roman" w:hAnsi="Times New Roman" w:cs="Times New Roman"/>
          <w:i/>
          <w:snapToGrid w:val="0"/>
          <w:sz w:val="24"/>
          <w:szCs w:val="24"/>
        </w:rPr>
        <w:tab/>
        <w:t>(c)</w:t>
      </w:r>
      <w:r w:rsidRPr="0084673F">
        <w:rPr>
          <w:rFonts w:ascii="Times New Roman" w:eastAsia="Times New Roman" w:hAnsi="Times New Roman" w:cs="Times New Roman"/>
          <w:i/>
          <w:snapToGrid w:val="0"/>
          <w:sz w:val="24"/>
          <w:szCs w:val="24"/>
        </w:rPr>
        <w:tab/>
        <w:t>Public Infrastructure and Community Safety Standards.</w:t>
      </w:r>
    </w:p>
    <w:p w:rsidR="00C14A14" w:rsidRPr="0084673F" w:rsidRDefault="00C14A14" w:rsidP="00C14A14">
      <w:pPr>
        <w:widowControl w:val="0"/>
        <w:spacing w:after="0" w:line="240" w:lineRule="auto"/>
        <w:jc w:val="both"/>
        <w:rPr>
          <w:rFonts w:ascii="Times New Roman" w:eastAsia="Times New Roman" w:hAnsi="Times New Roman" w:cs="Times New Roman"/>
          <w:i/>
          <w:snapToGrid w:val="0"/>
          <w:sz w:val="24"/>
          <w:szCs w:val="24"/>
        </w:rPr>
      </w:pPr>
    </w:p>
    <w:p w:rsidR="00C14A14" w:rsidRPr="0084673F" w:rsidRDefault="00C14A14" w:rsidP="00C14A14">
      <w:pPr>
        <w:keepNext/>
        <w:widowControl w:val="0"/>
        <w:spacing w:after="0" w:line="240" w:lineRule="auto"/>
        <w:ind w:left="2160" w:hanging="720"/>
        <w:jc w:val="both"/>
        <w:outlineLvl w:val="2"/>
        <w:rPr>
          <w:rFonts w:ascii="Times New Roman" w:eastAsia="Times New Roman" w:hAnsi="Times New Roman" w:cs="Times New Roman"/>
          <w:i/>
          <w:snapToGrid w:val="0"/>
          <w:sz w:val="24"/>
          <w:szCs w:val="24"/>
        </w:rPr>
      </w:pPr>
      <w:r w:rsidRPr="0084673F">
        <w:rPr>
          <w:rFonts w:ascii="Times New Roman" w:eastAsia="Times New Roman" w:hAnsi="Times New Roman" w:cs="Times New Roman"/>
          <w:i/>
          <w:snapToGrid w:val="0"/>
          <w:sz w:val="24"/>
          <w:szCs w:val="24"/>
        </w:rPr>
        <w:t>1.</w:t>
      </w:r>
      <w:r w:rsidRPr="0084673F">
        <w:rPr>
          <w:rFonts w:ascii="Times New Roman" w:eastAsia="Times New Roman" w:hAnsi="Times New Roman" w:cs="Times New Roman"/>
          <w:i/>
          <w:snapToGrid w:val="0"/>
          <w:sz w:val="24"/>
          <w:szCs w:val="24"/>
        </w:rPr>
        <w:tab/>
        <w:t>Consistency with City Master Plans:</w:t>
      </w:r>
    </w:p>
    <w:p w:rsidR="00C14A14" w:rsidRPr="0084673F" w:rsidRDefault="00C14A14" w:rsidP="00C14A14">
      <w:pPr>
        <w:keepNext/>
        <w:widowControl w:val="0"/>
        <w:spacing w:after="0" w:line="240" w:lineRule="auto"/>
        <w:ind w:left="2166" w:hanging="684"/>
        <w:jc w:val="both"/>
        <w:outlineLvl w:val="3"/>
        <w:rPr>
          <w:rFonts w:ascii="Times New Roman" w:eastAsia="Times New Roman" w:hAnsi="Times New Roman" w:cs="Times New Roman"/>
          <w:i/>
          <w:snapToGrid w:val="0"/>
          <w:sz w:val="24"/>
          <w:szCs w:val="24"/>
        </w:rPr>
      </w:pPr>
    </w:p>
    <w:p w:rsidR="00C14A14" w:rsidRPr="00073D06" w:rsidRDefault="00C14A14" w:rsidP="00C14A14">
      <w:pPr>
        <w:keepNext/>
        <w:widowControl w:val="0"/>
        <w:spacing w:after="0" w:line="240" w:lineRule="auto"/>
        <w:ind w:left="2880" w:hanging="720"/>
        <w:jc w:val="both"/>
        <w:outlineLvl w:val="3"/>
        <w:rPr>
          <w:rFonts w:ascii="Times New Roman" w:eastAsia="Times New Roman" w:hAnsi="Times New Roman" w:cs="Times New Roman"/>
          <w:snapToGrid w:val="0"/>
          <w:sz w:val="24"/>
          <w:szCs w:val="24"/>
        </w:rPr>
      </w:pPr>
      <w:r w:rsidRPr="0084673F">
        <w:rPr>
          <w:rFonts w:ascii="Times New Roman" w:eastAsia="Times New Roman" w:hAnsi="Times New Roman" w:cs="Times New Roman"/>
          <w:i/>
          <w:snapToGrid w:val="0"/>
          <w:sz w:val="24"/>
          <w:szCs w:val="24"/>
        </w:rPr>
        <w:t>a.</w:t>
      </w:r>
      <w:r w:rsidRPr="0084673F">
        <w:rPr>
          <w:rFonts w:ascii="Times New Roman" w:eastAsia="Times New Roman" w:hAnsi="Times New Roman" w:cs="Times New Roman"/>
          <w:i/>
          <w:snapToGrid w:val="0"/>
          <w:sz w:val="24"/>
          <w:szCs w:val="24"/>
        </w:rPr>
        <w:tab/>
      </w:r>
      <w:r w:rsidR="00E5393A">
        <w:rPr>
          <w:rFonts w:ascii="Times New Roman" w:eastAsia="Times New Roman" w:hAnsi="Times New Roman" w:cs="Times New Roman"/>
          <w:snapToGrid w:val="0"/>
          <w:sz w:val="24"/>
          <w:szCs w:val="24"/>
        </w:rPr>
        <w:t xml:space="preserve">The proposal appears consistent with applicable approved master </w:t>
      </w:r>
      <w:r w:rsidR="00E5393A" w:rsidRPr="00127FCE">
        <w:rPr>
          <w:rFonts w:ascii="Times New Roman" w:eastAsia="Times New Roman" w:hAnsi="Times New Roman" w:cs="Times New Roman"/>
          <w:snapToGrid w:val="0"/>
          <w:sz w:val="24"/>
          <w:szCs w:val="24"/>
        </w:rPr>
        <w:t>plans</w:t>
      </w:r>
      <w:r w:rsidR="00073D06" w:rsidRPr="00127FCE">
        <w:rPr>
          <w:rFonts w:ascii="Times New Roman" w:eastAsia="Times New Roman" w:hAnsi="Times New Roman" w:cs="Times New Roman"/>
          <w:i/>
          <w:snapToGrid w:val="0"/>
          <w:sz w:val="24"/>
          <w:szCs w:val="24"/>
        </w:rPr>
        <w:t>.</w:t>
      </w:r>
      <w:r w:rsidR="00073D06" w:rsidRPr="00127FCE">
        <w:rPr>
          <w:rFonts w:ascii="Times New Roman" w:eastAsia="Times New Roman" w:hAnsi="Times New Roman" w:cs="Times New Roman"/>
          <w:snapToGrid w:val="0"/>
          <w:sz w:val="24"/>
          <w:szCs w:val="24"/>
        </w:rPr>
        <w:t xml:space="preserve">  </w:t>
      </w:r>
      <w:r w:rsidR="00BC5242" w:rsidRPr="00127FCE">
        <w:rPr>
          <w:rFonts w:ascii="Times New Roman" w:eastAsia="Times New Roman" w:hAnsi="Times New Roman" w:cs="Times New Roman"/>
          <w:snapToGrid w:val="0"/>
          <w:sz w:val="24"/>
          <w:szCs w:val="24"/>
        </w:rPr>
        <w:t>Note: The City is applying for funds to engage in a</w:t>
      </w:r>
      <w:r w:rsidR="00073D06" w:rsidRPr="00127FCE">
        <w:rPr>
          <w:rFonts w:ascii="Times New Roman" w:eastAsia="Times New Roman" w:hAnsi="Times New Roman" w:cs="Times New Roman"/>
          <w:snapToGrid w:val="0"/>
          <w:sz w:val="24"/>
          <w:szCs w:val="24"/>
        </w:rPr>
        <w:t xml:space="preserve"> West Commercial Street planning process</w:t>
      </w:r>
      <w:r w:rsidR="00BC5242" w:rsidRPr="00127FCE">
        <w:rPr>
          <w:rFonts w:ascii="Times New Roman" w:eastAsia="Times New Roman" w:hAnsi="Times New Roman" w:cs="Times New Roman"/>
          <w:snapToGrid w:val="0"/>
          <w:sz w:val="24"/>
          <w:szCs w:val="24"/>
        </w:rPr>
        <w:t xml:space="preserve"> to determine the appropriate design to accommodate multiple modes of transport consistent with </w:t>
      </w:r>
      <w:r w:rsidR="00127FCE" w:rsidRPr="00127FCE">
        <w:rPr>
          <w:rFonts w:ascii="Times New Roman" w:eastAsia="Times New Roman" w:hAnsi="Times New Roman" w:cs="Times New Roman"/>
          <w:snapToGrid w:val="0"/>
          <w:sz w:val="24"/>
          <w:szCs w:val="24"/>
        </w:rPr>
        <w:t>both landside mixed use and water-side marine development</w:t>
      </w:r>
      <w:r w:rsidR="00127FCE">
        <w:rPr>
          <w:rFonts w:ascii="Times New Roman" w:eastAsia="Times New Roman" w:hAnsi="Times New Roman" w:cs="Times New Roman"/>
          <w:snapToGrid w:val="0"/>
          <w:sz w:val="24"/>
          <w:szCs w:val="24"/>
        </w:rPr>
        <w:t xml:space="preserve"> along the corridor.</w:t>
      </w:r>
    </w:p>
    <w:p w:rsidR="00C14A14" w:rsidRPr="0084673F" w:rsidRDefault="00C14A14" w:rsidP="00C14A14">
      <w:pPr>
        <w:widowControl w:val="0"/>
        <w:spacing w:after="0" w:line="240" w:lineRule="auto"/>
        <w:jc w:val="both"/>
        <w:rPr>
          <w:rFonts w:ascii="Times New Roman" w:eastAsia="Times New Roman" w:hAnsi="Times New Roman" w:cs="Times New Roman"/>
          <w:i/>
          <w:snapToGrid w:val="0"/>
          <w:sz w:val="24"/>
          <w:szCs w:val="24"/>
        </w:rPr>
      </w:pPr>
    </w:p>
    <w:p w:rsidR="00C14A14" w:rsidRPr="0084673F" w:rsidRDefault="00C14A14" w:rsidP="00C14A14">
      <w:pPr>
        <w:keepNext/>
        <w:widowControl w:val="0"/>
        <w:spacing w:after="0" w:line="240" w:lineRule="auto"/>
        <w:ind w:left="1440"/>
        <w:jc w:val="both"/>
        <w:outlineLvl w:val="2"/>
        <w:rPr>
          <w:rFonts w:ascii="Times New Roman" w:eastAsia="Times New Roman" w:hAnsi="Times New Roman" w:cs="Times New Roman"/>
          <w:i/>
          <w:snapToGrid w:val="0"/>
          <w:sz w:val="24"/>
          <w:szCs w:val="24"/>
        </w:rPr>
      </w:pPr>
      <w:r w:rsidRPr="0084673F">
        <w:rPr>
          <w:rFonts w:ascii="Times New Roman" w:eastAsia="Times New Roman" w:hAnsi="Times New Roman" w:cs="Times New Roman"/>
          <w:i/>
          <w:snapToGrid w:val="0"/>
          <w:sz w:val="24"/>
          <w:szCs w:val="24"/>
        </w:rPr>
        <w:t>2.</w:t>
      </w:r>
      <w:r w:rsidRPr="0084673F">
        <w:rPr>
          <w:rFonts w:ascii="Times New Roman" w:eastAsia="Times New Roman" w:hAnsi="Times New Roman" w:cs="Times New Roman"/>
          <w:i/>
          <w:snapToGrid w:val="0"/>
          <w:sz w:val="24"/>
          <w:szCs w:val="24"/>
        </w:rPr>
        <w:tab/>
        <w:t xml:space="preserve">Public Safety and Fire Prevention: </w:t>
      </w:r>
    </w:p>
    <w:p w:rsidR="00C14A14" w:rsidRPr="0084673F" w:rsidRDefault="00C14A14" w:rsidP="00C14A14">
      <w:pPr>
        <w:widowControl w:val="0"/>
        <w:spacing w:after="0" w:line="240" w:lineRule="auto"/>
        <w:jc w:val="both"/>
        <w:rPr>
          <w:rFonts w:ascii="Times New Roman" w:eastAsia="Times New Roman" w:hAnsi="Times New Roman" w:cs="Times New Roman"/>
          <w:i/>
          <w:snapToGrid w:val="0"/>
          <w:sz w:val="24"/>
          <w:szCs w:val="24"/>
        </w:rPr>
      </w:pPr>
    </w:p>
    <w:p w:rsidR="003156C6" w:rsidRDefault="003156C6" w:rsidP="003156C6">
      <w:pPr>
        <w:keepNext/>
        <w:widowControl w:val="0"/>
        <w:spacing w:after="0" w:line="240" w:lineRule="auto"/>
        <w:ind w:left="2880" w:hanging="720"/>
        <w:jc w:val="both"/>
        <w:outlineLvl w:val="4"/>
        <w:rPr>
          <w:rFonts w:ascii="Times New Roman" w:eastAsia="Times New Roman" w:hAnsi="Times New Roman" w:cs="Times New Roman"/>
          <w:i/>
          <w:snapToGrid w:val="0"/>
          <w:sz w:val="24"/>
          <w:szCs w:val="24"/>
        </w:rPr>
      </w:pPr>
      <w:r>
        <w:rPr>
          <w:rFonts w:ascii="Times New Roman" w:eastAsia="Times New Roman" w:hAnsi="Times New Roman" w:cs="Times New Roman"/>
          <w:i/>
          <w:snapToGrid w:val="0"/>
          <w:sz w:val="24"/>
          <w:szCs w:val="24"/>
        </w:rPr>
        <w:t>(a</w:t>
      </w:r>
      <w:r w:rsidRPr="003E40F9">
        <w:rPr>
          <w:rFonts w:ascii="Times New Roman" w:eastAsia="Times New Roman" w:hAnsi="Times New Roman" w:cs="Times New Roman"/>
          <w:i/>
          <w:snapToGrid w:val="0"/>
          <w:sz w:val="24"/>
          <w:szCs w:val="24"/>
        </w:rPr>
        <w:t>)</w:t>
      </w:r>
      <w:r w:rsidRPr="003E40F9">
        <w:rPr>
          <w:rFonts w:ascii="Times New Roman" w:eastAsia="Times New Roman" w:hAnsi="Times New Roman" w:cs="Times New Roman"/>
          <w:i/>
          <w:snapToGrid w:val="0"/>
          <w:sz w:val="24"/>
          <w:szCs w:val="24"/>
        </w:rPr>
        <w:tab/>
        <w:t>Natural surveillance that promotes visibility of public spaces and areas.</w:t>
      </w:r>
    </w:p>
    <w:p w:rsidR="003156C6" w:rsidRDefault="003156C6" w:rsidP="003156C6">
      <w:pPr>
        <w:keepNext/>
        <w:widowControl w:val="0"/>
        <w:spacing w:after="0" w:line="240" w:lineRule="auto"/>
        <w:ind w:left="2880"/>
        <w:jc w:val="both"/>
        <w:outlineLvl w:val="4"/>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 xml:space="preserve">All of the principle open spaces on the development are visible with clear lines of site from multiple vantage points and/or buildings with windows. </w:t>
      </w:r>
    </w:p>
    <w:p w:rsidR="003156C6" w:rsidRDefault="003156C6" w:rsidP="003156C6">
      <w:pPr>
        <w:keepNext/>
        <w:widowControl w:val="0"/>
        <w:spacing w:after="0" w:line="240" w:lineRule="auto"/>
        <w:ind w:left="2880"/>
        <w:jc w:val="both"/>
        <w:outlineLvl w:val="4"/>
        <w:rPr>
          <w:rFonts w:ascii="Times New Roman" w:eastAsia="Times New Roman" w:hAnsi="Times New Roman" w:cs="Times New Roman"/>
          <w:snapToGrid w:val="0"/>
          <w:sz w:val="24"/>
          <w:szCs w:val="24"/>
        </w:rPr>
      </w:pPr>
    </w:p>
    <w:p w:rsidR="003156C6" w:rsidRDefault="003156C6" w:rsidP="003156C6">
      <w:pPr>
        <w:keepNext/>
        <w:widowControl w:val="0"/>
        <w:spacing w:after="0" w:line="240" w:lineRule="auto"/>
        <w:ind w:left="2880" w:hanging="720"/>
        <w:jc w:val="both"/>
        <w:outlineLvl w:val="4"/>
        <w:rPr>
          <w:rFonts w:ascii="Times New Roman" w:eastAsia="Times New Roman" w:hAnsi="Times New Roman" w:cs="Times New Roman"/>
          <w:i/>
          <w:snapToGrid w:val="0"/>
          <w:sz w:val="24"/>
          <w:szCs w:val="24"/>
        </w:rPr>
      </w:pPr>
      <w:r>
        <w:rPr>
          <w:rFonts w:ascii="Times New Roman" w:eastAsia="Times New Roman" w:hAnsi="Times New Roman" w:cs="Times New Roman"/>
          <w:i/>
          <w:snapToGrid w:val="0"/>
          <w:sz w:val="24"/>
          <w:szCs w:val="24"/>
        </w:rPr>
        <w:t>(b</w:t>
      </w:r>
      <w:r w:rsidRPr="003E40F9">
        <w:rPr>
          <w:rFonts w:ascii="Times New Roman" w:eastAsia="Times New Roman" w:hAnsi="Times New Roman" w:cs="Times New Roman"/>
          <w:i/>
          <w:snapToGrid w:val="0"/>
          <w:sz w:val="24"/>
          <w:szCs w:val="24"/>
        </w:rPr>
        <w:t>)</w:t>
      </w:r>
      <w:r w:rsidRPr="003E40F9">
        <w:rPr>
          <w:rFonts w:ascii="Times New Roman" w:eastAsia="Times New Roman" w:hAnsi="Times New Roman" w:cs="Times New Roman"/>
          <w:i/>
          <w:snapToGrid w:val="0"/>
          <w:sz w:val="24"/>
          <w:szCs w:val="24"/>
        </w:rPr>
        <w:tab/>
        <w:t>Access control that promotes authorized and/or appropriate access to the site.</w:t>
      </w:r>
    </w:p>
    <w:p w:rsidR="003156C6" w:rsidRDefault="003156C6" w:rsidP="003156C6">
      <w:pPr>
        <w:keepNext/>
        <w:widowControl w:val="0"/>
        <w:spacing w:after="0" w:line="240" w:lineRule="auto"/>
        <w:ind w:left="3600" w:hanging="720"/>
        <w:jc w:val="both"/>
        <w:outlineLvl w:val="4"/>
        <w:rPr>
          <w:rFonts w:ascii="Times New Roman" w:eastAsia="Times New Roman" w:hAnsi="Times New Roman" w:cs="Times New Roman"/>
          <w:i/>
          <w:snapToGrid w:val="0"/>
          <w:sz w:val="24"/>
          <w:szCs w:val="24"/>
        </w:rPr>
      </w:pPr>
    </w:p>
    <w:p w:rsidR="003156C6" w:rsidRPr="000F6664" w:rsidRDefault="003156C6" w:rsidP="00073D06">
      <w:pPr>
        <w:keepNext/>
        <w:widowControl w:val="0"/>
        <w:spacing w:after="0" w:line="240" w:lineRule="auto"/>
        <w:ind w:left="2880"/>
        <w:jc w:val="both"/>
        <w:outlineLvl w:val="4"/>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 xml:space="preserve">The site </w:t>
      </w:r>
      <w:r w:rsidRPr="00CB6402">
        <w:rPr>
          <w:rFonts w:ascii="Times New Roman" w:eastAsia="Times New Roman" w:hAnsi="Times New Roman" w:cs="Times New Roman"/>
          <w:snapToGrid w:val="0"/>
          <w:sz w:val="24"/>
          <w:szCs w:val="24"/>
        </w:rPr>
        <w:t xml:space="preserve">appears to </w:t>
      </w:r>
      <w:r w:rsidR="00CB6402">
        <w:rPr>
          <w:rFonts w:ascii="Times New Roman" w:eastAsia="Times New Roman" w:hAnsi="Times New Roman" w:cs="Times New Roman"/>
          <w:snapToGrid w:val="0"/>
          <w:sz w:val="24"/>
          <w:szCs w:val="24"/>
        </w:rPr>
        <w:t>sufficient</w:t>
      </w:r>
      <w:r>
        <w:rPr>
          <w:rFonts w:ascii="Times New Roman" w:eastAsia="Times New Roman" w:hAnsi="Times New Roman" w:cs="Times New Roman"/>
          <w:snapToGrid w:val="0"/>
          <w:sz w:val="24"/>
          <w:szCs w:val="24"/>
        </w:rPr>
        <w:t xml:space="preserve"> access control </w:t>
      </w:r>
      <w:r w:rsidR="00CB6402">
        <w:rPr>
          <w:rFonts w:ascii="Times New Roman" w:eastAsia="Times New Roman" w:hAnsi="Times New Roman" w:cs="Times New Roman"/>
          <w:snapToGrid w:val="0"/>
          <w:sz w:val="24"/>
          <w:szCs w:val="24"/>
        </w:rPr>
        <w:t>through fencing, entry gates, and its location on the water.</w:t>
      </w:r>
      <w:r w:rsidR="00073D06">
        <w:rPr>
          <w:rFonts w:ascii="Times New Roman" w:eastAsia="Times New Roman" w:hAnsi="Times New Roman" w:cs="Times New Roman"/>
          <w:snapToGrid w:val="0"/>
          <w:sz w:val="24"/>
          <w:szCs w:val="24"/>
        </w:rPr>
        <w:t xml:space="preserve"> </w:t>
      </w:r>
    </w:p>
    <w:p w:rsidR="003156C6" w:rsidRPr="003E40F9" w:rsidRDefault="003156C6" w:rsidP="003156C6">
      <w:pPr>
        <w:widowControl w:val="0"/>
        <w:spacing w:after="0" w:line="240" w:lineRule="auto"/>
        <w:ind w:left="3600" w:hanging="720"/>
        <w:jc w:val="both"/>
        <w:rPr>
          <w:rFonts w:ascii="Times New Roman" w:eastAsia="Times New Roman" w:hAnsi="Times New Roman" w:cs="Times New Roman"/>
          <w:i/>
          <w:snapToGrid w:val="0"/>
          <w:sz w:val="24"/>
          <w:szCs w:val="24"/>
        </w:rPr>
      </w:pPr>
    </w:p>
    <w:p w:rsidR="003156C6" w:rsidRDefault="003156C6" w:rsidP="003156C6">
      <w:pPr>
        <w:keepNext/>
        <w:widowControl w:val="0"/>
        <w:spacing w:after="0" w:line="240" w:lineRule="auto"/>
        <w:ind w:left="2880" w:hanging="720"/>
        <w:jc w:val="both"/>
        <w:outlineLvl w:val="3"/>
        <w:rPr>
          <w:rFonts w:ascii="Times New Roman" w:eastAsia="Times New Roman" w:hAnsi="Times New Roman" w:cs="Times New Roman"/>
          <w:i/>
          <w:snapToGrid w:val="0"/>
          <w:sz w:val="24"/>
          <w:szCs w:val="24"/>
        </w:rPr>
      </w:pPr>
      <w:r>
        <w:rPr>
          <w:rFonts w:ascii="Times New Roman" w:eastAsia="Times New Roman" w:hAnsi="Times New Roman" w:cs="Times New Roman"/>
          <w:i/>
          <w:snapToGrid w:val="0"/>
          <w:sz w:val="24"/>
          <w:szCs w:val="24"/>
        </w:rPr>
        <w:t>(c</w:t>
      </w:r>
      <w:r w:rsidRPr="003E40F9">
        <w:rPr>
          <w:rFonts w:ascii="Times New Roman" w:eastAsia="Times New Roman" w:hAnsi="Times New Roman" w:cs="Times New Roman"/>
          <w:i/>
          <w:snapToGrid w:val="0"/>
          <w:sz w:val="24"/>
          <w:szCs w:val="24"/>
        </w:rPr>
        <w:t>)</w:t>
      </w:r>
      <w:r>
        <w:rPr>
          <w:rFonts w:ascii="Times New Roman" w:eastAsia="Times New Roman" w:hAnsi="Times New Roman" w:cs="Times New Roman"/>
          <w:i/>
          <w:snapToGrid w:val="0"/>
          <w:sz w:val="24"/>
          <w:szCs w:val="24"/>
        </w:rPr>
        <w:tab/>
      </w:r>
      <w:r w:rsidRPr="003E40F9">
        <w:rPr>
          <w:rFonts w:ascii="Times New Roman" w:eastAsia="Times New Roman" w:hAnsi="Times New Roman" w:cs="Times New Roman"/>
          <w:i/>
          <w:snapToGrid w:val="0"/>
          <w:sz w:val="24"/>
          <w:szCs w:val="24"/>
        </w:rPr>
        <w:t>Territorial reinforcement that promotes a sense of ownership and responsibility through environmental design.</w:t>
      </w:r>
    </w:p>
    <w:p w:rsidR="003156C6" w:rsidRDefault="003156C6" w:rsidP="003156C6">
      <w:pPr>
        <w:keepNext/>
        <w:widowControl w:val="0"/>
        <w:spacing w:after="0" w:line="240" w:lineRule="auto"/>
        <w:ind w:left="3600" w:hanging="720"/>
        <w:jc w:val="both"/>
        <w:outlineLvl w:val="3"/>
        <w:rPr>
          <w:rFonts w:ascii="Times New Roman" w:eastAsia="Times New Roman" w:hAnsi="Times New Roman" w:cs="Times New Roman"/>
          <w:i/>
          <w:snapToGrid w:val="0"/>
          <w:sz w:val="24"/>
          <w:szCs w:val="24"/>
        </w:rPr>
      </w:pPr>
    </w:p>
    <w:p w:rsidR="003156C6" w:rsidRPr="009D05F2" w:rsidRDefault="00CB6402" w:rsidP="003156C6">
      <w:pPr>
        <w:keepNext/>
        <w:widowControl w:val="0"/>
        <w:spacing w:after="0" w:line="240" w:lineRule="auto"/>
        <w:ind w:left="2880"/>
        <w:jc w:val="both"/>
        <w:outlineLvl w:val="3"/>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 xml:space="preserve">The use and maintenance of the facility as </w:t>
      </w:r>
      <w:r w:rsidR="00880DB0">
        <w:rPr>
          <w:rFonts w:ascii="Times New Roman" w:eastAsia="Times New Roman" w:hAnsi="Times New Roman" w:cs="Times New Roman"/>
          <w:snapToGrid w:val="0"/>
          <w:sz w:val="24"/>
          <w:szCs w:val="24"/>
        </w:rPr>
        <w:t xml:space="preserve">designed </w:t>
      </w:r>
      <w:r>
        <w:rPr>
          <w:rFonts w:ascii="Times New Roman" w:eastAsia="Times New Roman" w:hAnsi="Times New Roman" w:cs="Times New Roman"/>
          <w:snapToGrid w:val="0"/>
          <w:sz w:val="24"/>
          <w:szCs w:val="24"/>
        </w:rPr>
        <w:t xml:space="preserve">should sufficiently </w:t>
      </w:r>
      <w:r w:rsidR="00880DB0">
        <w:rPr>
          <w:rFonts w:ascii="Times New Roman" w:eastAsia="Times New Roman" w:hAnsi="Times New Roman" w:cs="Times New Roman"/>
          <w:snapToGrid w:val="0"/>
          <w:sz w:val="24"/>
          <w:szCs w:val="24"/>
        </w:rPr>
        <w:t>reinforce the site’s identity as an active boat yard.</w:t>
      </w:r>
    </w:p>
    <w:p w:rsidR="003156C6" w:rsidRPr="003E40F9" w:rsidRDefault="003156C6" w:rsidP="003156C6">
      <w:pPr>
        <w:widowControl w:val="0"/>
        <w:spacing w:after="0" w:line="240" w:lineRule="auto"/>
        <w:rPr>
          <w:rFonts w:ascii="Times New Roman" w:eastAsia="Times New Roman" w:hAnsi="Times New Roman" w:cs="Times New Roman"/>
          <w:i/>
          <w:snapToGrid w:val="0"/>
          <w:sz w:val="24"/>
          <w:szCs w:val="24"/>
        </w:rPr>
      </w:pPr>
    </w:p>
    <w:p w:rsidR="003156C6" w:rsidRDefault="003156C6" w:rsidP="003156C6">
      <w:pPr>
        <w:keepNext/>
        <w:widowControl w:val="0"/>
        <w:spacing w:after="0" w:line="240" w:lineRule="auto"/>
        <w:ind w:left="2880" w:hanging="720"/>
        <w:jc w:val="both"/>
        <w:outlineLvl w:val="3"/>
        <w:rPr>
          <w:rFonts w:ascii="Times New Roman" w:eastAsia="Times New Roman" w:hAnsi="Times New Roman" w:cs="Times New Roman"/>
          <w:i/>
          <w:snapToGrid w:val="0"/>
          <w:sz w:val="24"/>
          <w:szCs w:val="24"/>
        </w:rPr>
      </w:pPr>
      <w:r>
        <w:rPr>
          <w:rFonts w:ascii="Times New Roman" w:eastAsia="Times New Roman" w:hAnsi="Times New Roman" w:cs="Times New Roman"/>
          <w:i/>
          <w:snapToGrid w:val="0"/>
          <w:sz w:val="24"/>
          <w:szCs w:val="24"/>
        </w:rPr>
        <w:t>(d)</w:t>
      </w:r>
      <w:r w:rsidRPr="003E40F9">
        <w:rPr>
          <w:rFonts w:ascii="Times New Roman" w:eastAsia="Times New Roman" w:hAnsi="Times New Roman" w:cs="Times New Roman"/>
          <w:i/>
          <w:snapToGrid w:val="0"/>
          <w:sz w:val="24"/>
          <w:szCs w:val="24"/>
        </w:rPr>
        <w:tab/>
        <w:t>Provide adequate emergency vehicle access to the site in accordance with City standards for street widths and turning radii, as described in Section 1 of the Technical Manual.</w:t>
      </w:r>
    </w:p>
    <w:p w:rsidR="003156C6" w:rsidRDefault="003156C6" w:rsidP="003156C6">
      <w:pPr>
        <w:keepNext/>
        <w:widowControl w:val="0"/>
        <w:spacing w:after="0" w:line="240" w:lineRule="auto"/>
        <w:ind w:left="2880"/>
        <w:jc w:val="both"/>
        <w:outlineLvl w:val="3"/>
        <w:rPr>
          <w:rFonts w:ascii="Times New Roman" w:eastAsia="Times New Roman" w:hAnsi="Times New Roman" w:cs="Times New Roman"/>
          <w:snapToGrid w:val="0"/>
          <w:sz w:val="24"/>
          <w:szCs w:val="24"/>
        </w:rPr>
      </w:pPr>
    </w:p>
    <w:p w:rsidR="003156C6" w:rsidRDefault="003156C6" w:rsidP="003156C6">
      <w:pPr>
        <w:keepNext/>
        <w:widowControl w:val="0"/>
        <w:spacing w:after="0" w:line="240" w:lineRule="auto"/>
        <w:ind w:left="2880"/>
        <w:jc w:val="both"/>
        <w:outlineLvl w:val="3"/>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Captain Chris Pirone has indicated his approval of the project design as submitted f</w:t>
      </w:r>
      <w:r w:rsidR="00894240">
        <w:rPr>
          <w:rFonts w:ascii="Times New Roman" w:eastAsia="Times New Roman" w:hAnsi="Times New Roman" w:cs="Times New Roman"/>
          <w:snapToGrid w:val="0"/>
          <w:sz w:val="24"/>
          <w:szCs w:val="24"/>
        </w:rPr>
        <w:t>or access of emergency vehicles from West Commercial Street, but additional definition is required for clear emergency routing.  Additional discussion on this point is continued below</w:t>
      </w:r>
      <w:r w:rsidR="00127FCE">
        <w:rPr>
          <w:rFonts w:ascii="Times New Roman" w:eastAsia="Times New Roman" w:hAnsi="Times New Roman" w:cs="Times New Roman"/>
          <w:snapToGrid w:val="0"/>
          <w:sz w:val="24"/>
          <w:szCs w:val="24"/>
        </w:rPr>
        <w:t>.</w:t>
      </w:r>
    </w:p>
    <w:p w:rsidR="003156C6" w:rsidRDefault="003156C6" w:rsidP="003156C6">
      <w:pPr>
        <w:keepNext/>
        <w:widowControl w:val="0"/>
        <w:spacing w:after="0" w:line="240" w:lineRule="auto"/>
        <w:ind w:left="2880"/>
        <w:jc w:val="both"/>
        <w:outlineLvl w:val="3"/>
        <w:rPr>
          <w:rFonts w:ascii="Times New Roman" w:eastAsia="Times New Roman" w:hAnsi="Times New Roman" w:cs="Times New Roman"/>
          <w:snapToGrid w:val="0"/>
          <w:sz w:val="24"/>
          <w:szCs w:val="24"/>
        </w:rPr>
      </w:pPr>
    </w:p>
    <w:p w:rsidR="003156C6" w:rsidRDefault="002A2923" w:rsidP="003156C6">
      <w:pPr>
        <w:keepNext/>
        <w:widowControl w:val="0"/>
        <w:spacing w:after="0" w:line="240" w:lineRule="auto"/>
        <w:ind w:left="2880" w:hanging="720"/>
        <w:jc w:val="both"/>
        <w:outlineLvl w:val="3"/>
        <w:rPr>
          <w:rFonts w:ascii="Times New Roman" w:eastAsia="Times New Roman" w:hAnsi="Times New Roman" w:cs="Times New Roman"/>
          <w:i/>
          <w:snapToGrid w:val="0"/>
          <w:sz w:val="24"/>
          <w:szCs w:val="24"/>
        </w:rPr>
      </w:pPr>
      <w:r>
        <w:rPr>
          <w:rFonts w:ascii="Times New Roman" w:eastAsia="Times New Roman" w:hAnsi="Times New Roman" w:cs="Times New Roman"/>
          <w:i/>
          <w:snapToGrid w:val="0"/>
          <w:sz w:val="24"/>
          <w:szCs w:val="24"/>
        </w:rPr>
        <w:t xml:space="preserve"> </w:t>
      </w:r>
      <w:r w:rsidR="003156C6">
        <w:rPr>
          <w:rFonts w:ascii="Times New Roman" w:eastAsia="Times New Roman" w:hAnsi="Times New Roman" w:cs="Times New Roman"/>
          <w:i/>
          <w:snapToGrid w:val="0"/>
          <w:sz w:val="24"/>
          <w:szCs w:val="24"/>
        </w:rPr>
        <w:t>(e)</w:t>
      </w:r>
      <w:r w:rsidR="003156C6" w:rsidRPr="003E40F9">
        <w:rPr>
          <w:rFonts w:ascii="Times New Roman" w:eastAsia="Times New Roman" w:hAnsi="Times New Roman" w:cs="Times New Roman"/>
          <w:i/>
          <w:snapToGrid w:val="0"/>
          <w:sz w:val="24"/>
          <w:szCs w:val="24"/>
        </w:rPr>
        <w:tab/>
        <w:t xml:space="preserve">Be consistent with City public safety standards, Section 3 of the City of Portland Technical Manual, including but not limited to </w:t>
      </w:r>
      <w:r w:rsidR="003156C6" w:rsidRPr="003E40F9">
        <w:rPr>
          <w:rFonts w:ascii="Times New Roman" w:eastAsia="Times New Roman" w:hAnsi="Times New Roman" w:cs="Times New Roman"/>
          <w:i/>
          <w:snapToGrid w:val="0"/>
          <w:sz w:val="24"/>
          <w:szCs w:val="24"/>
        </w:rPr>
        <w:lastRenderedPageBreak/>
        <w:t xml:space="preserve">availability and adequacy of water supply and proximity of fire hydrants to structures. </w:t>
      </w:r>
    </w:p>
    <w:p w:rsidR="00894240" w:rsidRDefault="00894240" w:rsidP="003156C6">
      <w:pPr>
        <w:keepNext/>
        <w:widowControl w:val="0"/>
        <w:spacing w:after="0" w:line="240" w:lineRule="auto"/>
        <w:ind w:left="2880" w:hanging="720"/>
        <w:jc w:val="both"/>
        <w:outlineLvl w:val="3"/>
        <w:rPr>
          <w:rFonts w:ascii="Times New Roman" w:eastAsia="Times New Roman" w:hAnsi="Times New Roman" w:cs="Times New Roman"/>
          <w:i/>
          <w:snapToGrid w:val="0"/>
          <w:sz w:val="24"/>
          <w:szCs w:val="24"/>
        </w:rPr>
      </w:pPr>
    </w:p>
    <w:p w:rsidR="00894240" w:rsidRPr="00894240" w:rsidRDefault="00894240" w:rsidP="001008D3">
      <w:pPr>
        <w:keepNext/>
        <w:widowControl w:val="0"/>
        <w:spacing w:after="0" w:line="240" w:lineRule="auto"/>
        <w:ind w:left="2880"/>
        <w:outlineLvl w:val="3"/>
        <w:rPr>
          <w:rFonts w:ascii="Times New Roman" w:eastAsia="Times New Roman" w:hAnsi="Times New Roman" w:cs="Times New Roman"/>
          <w:snapToGrid w:val="0"/>
          <w:sz w:val="24"/>
          <w:szCs w:val="24"/>
        </w:rPr>
      </w:pPr>
      <w:r w:rsidRPr="00894240">
        <w:rPr>
          <w:rFonts w:ascii="Times New Roman" w:eastAsia="Times New Roman" w:hAnsi="Times New Roman" w:cs="Times New Roman"/>
          <w:snapToGrid w:val="0"/>
          <w:sz w:val="24"/>
          <w:szCs w:val="24"/>
        </w:rPr>
        <w:t>The site is currently served by a fire hydrant on West Commercial Street and the utility plan</w:t>
      </w:r>
      <w:r>
        <w:rPr>
          <w:rFonts w:ascii="Times New Roman" w:eastAsia="Times New Roman" w:hAnsi="Times New Roman" w:cs="Times New Roman"/>
          <w:snapToGrid w:val="0"/>
          <w:sz w:val="24"/>
          <w:szCs w:val="24"/>
        </w:rPr>
        <w:t xml:space="preserve">, attached Plan 7, </w:t>
      </w:r>
      <w:r w:rsidRPr="00894240">
        <w:rPr>
          <w:rFonts w:ascii="Times New Roman" w:eastAsia="Times New Roman" w:hAnsi="Times New Roman" w:cs="Times New Roman"/>
          <w:snapToGrid w:val="0"/>
          <w:sz w:val="24"/>
          <w:szCs w:val="24"/>
        </w:rPr>
        <w:t xml:space="preserve">shows an additional hydrant proposed for the interior of the site.  All of the buildings are proposed to be fitted with sprinkler systems and the Portland Water District has provided a letter indicating adequate capacity to serve the fire suppression needs of the proposal.  </w:t>
      </w:r>
    </w:p>
    <w:p w:rsidR="00894240" w:rsidRPr="00894240" w:rsidRDefault="00894240" w:rsidP="001008D3">
      <w:pPr>
        <w:keepNext/>
        <w:widowControl w:val="0"/>
        <w:spacing w:after="0" w:line="240" w:lineRule="auto"/>
        <w:ind w:left="2880"/>
        <w:outlineLvl w:val="3"/>
        <w:rPr>
          <w:rFonts w:ascii="Times New Roman" w:eastAsia="Times New Roman" w:hAnsi="Times New Roman" w:cs="Times New Roman"/>
          <w:snapToGrid w:val="0"/>
          <w:sz w:val="24"/>
          <w:szCs w:val="24"/>
        </w:rPr>
      </w:pPr>
    </w:p>
    <w:p w:rsidR="00894240" w:rsidRPr="001008D3" w:rsidRDefault="00894240" w:rsidP="001008D3">
      <w:pPr>
        <w:keepNext/>
        <w:widowControl w:val="0"/>
        <w:spacing w:after="0" w:line="240" w:lineRule="auto"/>
        <w:ind w:left="2880"/>
        <w:outlineLvl w:val="3"/>
        <w:rPr>
          <w:rFonts w:ascii="Times New Roman" w:eastAsia="Times New Roman" w:hAnsi="Times New Roman" w:cs="Times New Roman"/>
          <w:i/>
          <w:snapToGrid w:val="0"/>
          <w:sz w:val="24"/>
          <w:szCs w:val="24"/>
        </w:rPr>
      </w:pPr>
      <w:r w:rsidRPr="00894240">
        <w:rPr>
          <w:rFonts w:ascii="Times New Roman" w:eastAsia="Times New Roman" w:hAnsi="Times New Roman" w:cs="Times New Roman"/>
          <w:snapToGrid w:val="0"/>
          <w:sz w:val="24"/>
          <w:szCs w:val="24"/>
        </w:rPr>
        <w:t xml:space="preserve">Fire </w:t>
      </w:r>
      <w:r w:rsidR="00104183" w:rsidRPr="00894240">
        <w:rPr>
          <w:rFonts w:ascii="Times New Roman" w:eastAsia="Times New Roman" w:hAnsi="Times New Roman" w:cs="Times New Roman"/>
          <w:snapToGrid w:val="0"/>
          <w:sz w:val="24"/>
          <w:szCs w:val="24"/>
        </w:rPr>
        <w:t>Safety</w:t>
      </w:r>
      <w:r w:rsidRPr="00894240">
        <w:rPr>
          <w:rFonts w:ascii="Times New Roman" w:eastAsia="Times New Roman" w:hAnsi="Times New Roman" w:cs="Times New Roman"/>
          <w:snapToGrid w:val="0"/>
          <w:sz w:val="24"/>
          <w:szCs w:val="24"/>
        </w:rPr>
        <w:t xml:space="preserve"> Officer, Captain Chris Pirone has requested that the applicant conduct a fire code analysis of the project and the applicant </w:t>
      </w:r>
      <w:r w:rsidR="00104183">
        <w:rPr>
          <w:rFonts w:ascii="Times New Roman" w:eastAsia="Times New Roman" w:hAnsi="Times New Roman" w:cs="Times New Roman"/>
          <w:snapToGrid w:val="0"/>
          <w:sz w:val="24"/>
          <w:szCs w:val="24"/>
        </w:rPr>
        <w:t>provided a</w:t>
      </w:r>
      <w:r w:rsidR="001008D3">
        <w:rPr>
          <w:rFonts w:ascii="Times New Roman" w:eastAsia="Times New Roman" w:hAnsi="Times New Roman" w:cs="Times New Roman"/>
          <w:snapToGrid w:val="0"/>
          <w:sz w:val="24"/>
          <w:szCs w:val="24"/>
        </w:rPr>
        <w:t xml:space="preserve"> memo from Fire Risk Management, Inc</w:t>
      </w:r>
      <w:r w:rsidR="00FB78E4">
        <w:rPr>
          <w:rFonts w:ascii="Times New Roman" w:eastAsia="Times New Roman" w:hAnsi="Times New Roman" w:cs="Times New Roman"/>
          <w:snapToGrid w:val="0"/>
          <w:sz w:val="24"/>
          <w:szCs w:val="24"/>
        </w:rPr>
        <w:t>.</w:t>
      </w:r>
      <w:r w:rsidR="001008D3">
        <w:rPr>
          <w:rFonts w:ascii="Times New Roman" w:eastAsia="Times New Roman" w:hAnsi="Times New Roman" w:cs="Times New Roman"/>
          <w:snapToGrid w:val="0"/>
          <w:sz w:val="24"/>
          <w:szCs w:val="24"/>
        </w:rPr>
        <w:t xml:space="preserve"> as of the writing of this report.  The memo reports the </w:t>
      </w:r>
      <w:r w:rsidR="00127FCE">
        <w:rPr>
          <w:rFonts w:ascii="Times New Roman" w:eastAsia="Times New Roman" w:hAnsi="Times New Roman" w:cs="Times New Roman"/>
          <w:snapToGrid w:val="0"/>
          <w:sz w:val="24"/>
          <w:szCs w:val="24"/>
        </w:rPr>
        <w:t>recommendations</w:t>
      </w:r>
      <w:r w:rsidR="001008D3">
        <w:rPr>
          <w:rFonts w:ascii="Times New Roman" w:eastAsia="Times New Roman" w:hAnsi="Times New Roman" w:cs="Times New Roman"/>
          <w:snapToGrid w:val="0"/>
          <w:sz w:val="24"/>
          <w:szCs w:val="24"/>
        </w:rPr>
        <w:t xml:space="preserve"> of </w:t>
      </w:r>
      <w:r w:rsidR="00127FCE">
        <w:rPr>
          <w:rFonts w:ascii="Times New Roman" w:eastAsia="Times New Roman" w:hAnsi="Times New Roman" w:cs="Times New Roman"/>
          <w:snapToGrid w:val="0"/>
          <w:sz w:val="24"/>
          <w:szCs w:val="24"/>
        </w:rPr>
        <w:t>a licensed fire safety engineer</w:t>
      </w:r>
      <w:r w:rsidR="001008D3">
        <w:rPr>
          <w:rFonts w:ascii="Times New Roman" w:eastAsia="Times New Roman" w:hAnsi="Times New Roman" w:cs="Times New Roman"/>
          <w:snapToGrid w:val="0"/>
          <w:sz w:val="24"/>
          <w:szCs w:val="24"/>
        </w:rPr>
        <w:t xml:space="preserve"> and Captain Pirone has agreed with the findings of the memo.  </w:t>
      </w:r>
      <w:r w:rsidRPr="00894240">
        <w:rPr>
          <w:rFonts w:ascii="Times New Roman" w:eastAsia="Times New Roman" w:hAnsi="Times New Roman" w:cs="Times New Roman"/>
          <w:snapToGrid w:val="0"/>
          <w:sz w:val="24"/>
          <w:szCs w:val="24"/>
        </w:rPr>
        <w:t xml:space="preserve">  In addition to the building's fire code issues, which will be addressed during the building permit review, the major site issues involve the location of hydrants, clear access routes for emergency vehicles, and treatment of the floating wharfs and marine operations areas.  </w:t>
      </w:r>
      <w:r w:rsidR="00FB78E4">
        <w:rPr>
          <w:rFonts w:ascii="Times New Roman" w:eastAsia="Times New Roman" w:hAnsi="Times New Roman" w:cs="Times New Roman"/>
          <w:snapToGrid w:val="0"/>
          <w:sz w:val="24"/>
          <w:szCs w:val="24"/>
        </w:rPr>
        <w:t xml:space="preserve">The applicant’s fire safety memo is included as Attachment U of this Report.  </w:t>
      </w:r>
      <w:r w:rsidRPr="00894240">
        <w:rPr>
          <w:rFonts w:ascii="Times New Roman" w:eastAsia="Times New Roman" w:hAnsi="Times New Roman" w:cs="Times New Roman"/>
          <w:snapToGrid w:val="0"/>
          <w:sz w:val="24"/>
          <w:szCs w:val="24"/>
        </w:rPr>
        <w:t xml:space="preserve">Captain Pirone recommends a condition of approval </w:t>
      </w:r>
      <w:r w:rsidRPr="001008D3">
        <w:rPr>
          <w:rFonts w:ascii="Times New Roman" w:eastAsia="Times New Roman" w:hAnsi="Times New Roman" w:cs="Times New Roman"/>
          <w:i/>
          <w:snapToGrid w:val="0"/>
          <w:sz w:val="24"/>
          <w:szCs w:val="24"/>
        </w:rPr>
        <w:t xml:space="preserve">that </w:t>
      </w:r>
      <w:r w:rsidR="001008D3" w:rsidRPr="001008D3">
        <w:rPr>
          <w:rFonts w:ascii="Times New Roman" w:eastAsia="Times New Roman" w:hAnsi="Times New Roman" w:cs="Times New Roman"/>
          <w:i/>
          <w:snapToGrid w:val="0"/>
          <w:sz w:val="24"/>
          <w:szCs w:val="24"/>
        </w:rPr>
        <w:t xml:space="preserve">prior to a building permit, the applicant submit a revised site plan for review and approval in compliance with the December 12, 2012 fire code analysis memo from Fire Risk Management, Inc. </w:t>
      </w:r>
      <w:r w:rsidRPr="001008D3">
        <w:rPr>
          <w:rFonts w:ascii="Times New Roman" w:eastAsia="Times New Roman" w:hAnsi="Times New Roman" w:cs="Times New Roman"/>
          <w:i/>
          <w:snapToGrid w:val="0"/>
          <w:sz w:val="24"/>
          <w:szCs w:val="24"/>
        </w:rPr>
        <w:t xml:space="preserve">The revised site plan will </w:t>
      </w:r>
      <w:r w:rsidR="001008D3" w:rsidRPr="001008D3">
        <w:rPr>
          <w:rFonts w:ascii="Times New Roman" w:eastAsia="Times New Roman" w:hAnsi="Times New Roman" w:cs="Times New Roman"/>
          <w:i/>
          <w:snapToGrid w:val="0"/>
          <w:sz w:val="24"/>
          <w:szCs w:val="24"/>
        </w:rPr>
        <w:t>show emergency access routes</w:t>
      </w:r>
      <w:r w:rsidRPr="001008D3">
        <w:rPr>
          <w:rFonts w:ascii="Times New Roman" w:eastAsia="Times New Roman" w:hAnsi="Times New Roman" w:cs="Times New Roman"/>
          <w:i/>
          <w:snapToGrid w:val="0"/>
          <w:sz w:val="24"/>
          <w:szCs w:val="24"/>
        </w:rPr>
        <w:t xml:space="preserve"> to be kept clear of stored and trailered vessels, v</w:t>
      </w:r>
      <w:r w:rsidR="001008D3" w:rsidRPr="001008D3">
        <w:rPr>
          <w:rFonts w:ascii="Times New Roman" w:eastAsia="Times New Roman" w:hAnsi="Times New Roman" w:cs="Times New Roman"/>
          <w:i/>
          <w:snapToGrid w:val="0"/>
          <w:sz w:val="24"/>
          <w:szCs w:val="24"/>
        </w:rPr>
        <w:t>ehicle parking and snow storage.</w:t>
      </w:r>
    </w:p>
    <w:p w:rsidR="00894240" w:rsidRPr="00894240" w:rsidRDefault="00894240" w:rsidP="001008D3">
      <w:pPr>
        <w:keepNext/>
        <w:widowControl w:val="0"/>
        <w:spacing w:after="0" w:line="240" w:lineRule="auto"/>
        <w:ind w:left="2880"/>
        <w:outlineLvl w:val="3"/>
        <w:rPr>
          <w:rFonts w:ascii="Times New Roman" w:eastAsia="Times New Roman" w:hAnsi="Times New Roman" w:cs="Times New Roman"/>
          <w:snapToGrid w:val="0"/>
          <w:sz w:val="24"/>
          <w:szCs w:val="24"/>
        </w:rPr>
      </w:pPr>
    </w:p>
    <w:p w:rsidR="00C14A14" w:rsidRPr="0084673F" w:rsidRDefault="00C14A14" w:rsidP="00C14A14">
      <w:pPr>
        <w:keepNext/>
        <w:widowControl w:val="0"/>
        <w:spacing w:after="0" w:line="240" w:lineRule="auto"/>
        <w:ind w:left="2160" w:hanging="720"/>
        <w:jc w:val="both"/>
        <w:outlineLvl w:val="2"/>
        <w:rPr>
          <w:rFonts w:ascii="Times New Roman" w:eastAsia="Times New Roman" w:hAnsi="Times New Roman" w:cs="Times New Roman"/>
          <w:i/>
          <w:snapToGrid w:val="0"/>
          <w:sz w:val="24"/>
          <w:szCs w:val="24"/>
        </w:rPr>
      </w:pPr>
      <w:r w:rsidRPr="0084673F">
        <w:rPr>
          <w:rFonts w:ascii="Times New Roman" w:eastAsia="Times New Roman" w:hAnsi="Times New Roman" w:cs="Times New Roman"/>
          <w:i/>
          <w:snapToGrid w:val="0"/>
          <w:sz w:val="24"/>
          <w:szCs w:val="24"/>
        </w:rPr>
        <w:t>3.</w:t>
      </w:r>
      <w:r w:rsidRPr="0084673F">
        <w:rPr>
          <w:rFonts w:ascii="Times New Roman" w:eastAsia="Times New Roman" w:hAnsi="Times New Roman" w:cs="Times New Roman"/>
          <w:i/>
          <w:snapToGrid w:val="0"/>
          <w:sz w:val="24"/>
          <w:szCs w:val="24"/>
        </w:rPr>
        <w:tab/>
        <w:t>Availability and Adequate Capacity of Public Utilities:</w:t>
      </w:r>
    </w:p>
    <w:p w:rsidR="00C14A14" w:rsidRDefault="00C14A14" w:rsidP="00DA4B7B">
      <w:pPr>
        <w:widowControl w:val="0"/>
        <w:spacing w:after="0" w:line="240" w:lineRule="auto"/>
        <w:ind w:left="1440"/>
        <w:jc w:val="both"/>
        <w:rPr>
          <w:rFonts w:ascii="Times New Roman" w:eastAsia="Times New Roman" w:hAnsi="Times New Roman" w:cs="Times New Roman"/>
          <w:snapToGrid w:val="0"/>
          <w:sz w:val="24"/>
          <w:szCs w:val="24"/>
        </w:rPr>
      </w:pPr>
    </w:p>
    <w:p w:rsidR="00512667" w:rsidRDefault="00BC5242" w:rsidP="00DA4B7B">
      <w:pPr>
        <w:widowControl w:val="0"/>
        <w:spacing w:after="0" w:line="240" w:lineRule="auto"/>
        <w:ind w:left="1440"/>
        <w:jc w:val="both"/>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 xml:space="preserve">The site is served by all public utilities and a letter of water capacity has been provided.  A condition of approval is suggested </w:t>
      </w:r>
      <w:r w:rsidRPr="00BC5242">
        <w:rPr>
          <w:rFonts w:ascii="Times New Roman" w:eastAsia="Times New Roman" w:hAnsi="Times New Roman" w:cs="Times New Roman"/>
          <w:i/>
          <w:snapToGrid w:val="0"/>
          <w:sz w:val="24"/>
          <w:szCs w:val="24"/>
        </w:rPr>
        <w:t>that prior to issuance of a building permit, that electrical, gas, and sewer capacity letters are provided to the Planning Authority.</w:t>
      </w:r>
    </w:p>
    <w:p w:rsidR="00BC5242" w:rsidRDefault="00BC5242" w:rsidP="00DA4B7B">
      <w:pPr>
        <w:widowControl w:val="0"/>
        <w:spacing w:after="0" w:line="240" w:lineRule="auto"/>
        <w:ind w:left="1440"/>
        <w:jc w:val="both"/>
        <w:rPr>
          <w:rFonts w:ascii="Times New Roman" w:eastAsia="Times New Roman" w:hAnsi="Times New Roman" w:cs="Times New Roman"/>
          <w:snapToGrid w:val="0"/>
          <w:sz w:val="24"/>
          <w:szCs w:val="24"/>
        </w:rPr>
      </w:pPr>
    </w:p>
    <w:p w:rsidR="00C14A14" w:rsidRPr="0084673F" w:rsidRDefault="00C14A14" w:rsidP="00C14A14">
      <w:pPr>
        <w:keepNext/>
        <w:widowControl w:val="0"/>
        <w:spacing w:after="0" w:line="240" w:lineRule="auto"/>
        <w:ind w:left="734" w:hanging="734"/>
        <w:jc w:val="both"/>
        <w:outlineLvl w:val="1"/>
        <w:rPr>
          <w:rFonts w:ascii="Times New Roman" w:eastAsia="Times New Roman" w:hAnsi="Times New Roman" w:cs="Times New Roman"/>
          <w:b/>
          <w:i/>
          <w:snapToGrid w:val="0"/>
          <w:sz w:val="24"/>
          <w:szCs w:val="24"/>
        </w:rPr>
      </w:pPr>
      <w:r w:rsidRPr="0084673F">
        <w:rPr>
          <w:rFonts w:ascii="Times New Roman" w:eastAsia="Times New Roman" w:hAnsi="Times New Roman" w:cs="Times New Roman"/>
          <w:b/>
          <w:i/>
          <w:snapToGrid w:val="0"/>
          <w:sz w:val="24"/>
          <w:szCs w:val="24"/>
        </w:rPr>
        <w:tab/>
      </w:r>
      <w:r w:rsidRPr="0084673F">
        <w:rPr>
          <w:rFonts w:ascii="Times New Roman" w:eastAsia="Times New Roman" w:hAnsi="Times New Roman" w:cs="Times New Roman"/>
          <w:i/>
          <w:snapToGrid w:val="0"/>
          <w:sz w:val="24"/>
          <w:szCs w:val="24"/>
        </w:rPr>
        <w:t>(d)</w:t>
      </w:r>
      <w:r w:rsidRPr="0084673F">
        <w:rPr>
          <w:rFonts w:ascii="Times New Roman" w:eastAsia="Times New Roman" w:hAnsi="Times New Roman" w:cs="Times New Roman"/>
          <w:i/>
          <w:snapToGrid w:val="0"/>
          <w:sz w:val="24"/>
          <w:szCs w:val="24"/>
        </w:rPr>
        <w:tab/>
        <w:t>Site Design Standards</w:t>
      </w:r>
    </w:p>
    <w:p w:rsidR="00C14A14" w:rsidRPr="0084673F" w:rsidRDefault="00C14A14" w:rsidP="00C14A14">
      <w:pPr>
        <w:widowControl w:val="0"/>
        <w:spacing w:after="0" w:line="240" w:lineRule="auto"/>
        <w:jc w:val="both"/>
        <w:rPr>
          <w:rFonts w:ascii="Times New Roman" w:eastAsia="Times New Roman" w:hAnsi="Times New Roman" w:cs="Times New Roman"/>
          <w:i/>
          <w:snapToGrid w:val="0"/>
          <w:sz w:val="24"/>
          <w:szCs w:val="24"/>
        </w:rPr>
      </w:pPr>
    </w:p>
    <w:p w:rsidR="00C14A14" w:rsidRPr="00C37914" w:rsidRDefault="00C14A14" w:rsidP="00C14A14">
      <w:pPr>
        <w:keepNext/>
        <w:widowControl w:val="0"/>
        <w:spacing w:after="0" w:line="240" w:lineRule="auto"/>
        <w:ind w:left="2160" w:hanging="720"/>
        <w:jc w:val="both"/>
        <w:outlineLvl w:val="2"/>
        <w:rPr>
          <w:rFonts w:ascii="Times New Roman" w:eastAsia="Times New Roman" w:hAnsi="Times New Roman" w:cs="Times New Roman"/>
          <w:snapToGrid w:val="0"/>
          <w:sz w:val="24"/>
          <w:szCs w:val="24"/>
        </w:rPr>
      </w:pPr>
      <w:r w:rsidRPr="0084673F">
        <w:rPr>
          <w:rFonts w:ascii="Times New Roman" w:eastAsia="Times New Roman" w:hAnsi="Times New Roman" w:cs="Times New Roman"/>
          <w:i/>
          <w:snapToGrid w:val="0"/>
          <w:sz w:val="24"/>
          <w:szCs w:val="24"/>
        </w:rPr>
        <w:t>1.</w:t>
      </w:r>
      <w:r w:rsidRPr="0084673F">
        <w:rPr>
          <w:rFonts w:ascii="Times New Roman" w:eastAsia="Times New Roman" w:hAnsi="Times New Roman" w:cs="Times New Roman"/>
          <w:i/>
          <w:snapToGrid w:val="0"/>
          <w:sz w:val="24"/>
          <w:szCs w:val="24"/>
        </w:rPr>
        <w:tab/>
        <w:t xml:space="preserve">Massing, Ventilation and Wind Impact: </w:t>
      </w:r>
      <w:r w:rsidR="00C37914">
        <w:rPr>
          <w:rFonts w:ascii="Times New Roman" w:eastAsia="Times New Roman" w:hAnsi="Times New Roman" w:cs="Times New Roman"/>
          <w:snapToGrid w:val="0"/>
          <w:sz w:val="24"/>
          <w:szCs w:val="24"/>
        </w:rPr>
        <w:t>NA</w:t>
      </w:r>
    </w:p>
    <w:p w:rsidR="00C14A14" w:rsidRPr="0084673F" w:rsidRDefault="00C14A14" w:rsidP="00C14A14">
      <w:pPr>
        <w:widowControl w:val="0"/>
        <w:spacing w:after="0" w:line="240" w:lineRule="auto"/>
        <w:jc w:val="both"/>
        <w:rPr>
          <w:rFonts w:ascii="Times New Roman" w:eastAsia="Times New Roman" w:hAnsi="Times New Roman" w:cs="Times New Roman"/>
          <w:i/>
          <w:snapToGrid w:val="0"/>
          <w:sz w:val="24"/>
          <w:szCs w:val="24"/>
        </w:rPr>
      </w:pPr>
    </w:p>
    <w:p w:rsidR="00C14A14" w:rsidRPr="0084673F" w:rsidRDefault="00C14A14" w:rsidP="00C14A14">
      <w:pPr>
        <w:keepNext/>
        <w:widowControl w:val="0"/>
        <w:spacing w:after="0" w:line="240" w:lineRule="auto"/>
        <w:ind w:left="2160" w:hanging="720"/>
        <w:jc w:val="both"/>
        <w:outlineLvl w:val="2"/>
        <w:rPr>
          <w:rFonts w:ascii="Times New Roman" w:eastAsia="Times New Roman" w:hAnsi="Times New Roman" w:cs="Times New Roman"/>
          <w:i/>
          <w:snapToGrid w:val="0"/>
          <w:sz w:val="24"/>
          <w:szCs w:val="24"/>
        </w:rPr>
      </w:pPr>
      <w:r w:rsidRPr="0084673F">
        <w:rPr>
          <w:rFonts w:ascii="Times New Roman" w:eastAsia="Times New Roman" w:hAnsi="Times New Roman" w:cs="Times New Roman"/>
          <w:i/>
          <w:snapToGrid w:val="0"/>
          <w:sz w:val="24"/>
          <w:szCs w:val="24"/>
        </w:rPr>
        <w:t>2.</w:t>
      </w:r>
      <w:r w:rsidRPr="0084673F">
        <w:rPr>
          <w:rFonts w:ascii="Times New Roman" w:eastAsia="Times New Roman" w:hAnsi="Times New Roman" w:cs="Times New Roman"/>
          <w:i/>
          <w:snapToGrid w:val="0"/>
          <w:sz w:val="24"/>
          <w:szCs w:val="24"/>
        </w:rPr>
        <w:tab/>
        <w:t>Shadows:</w:t>
      </w:r>
      <w:r w:rsidR="00C37914">
        <w:rPr>
          <w:rFonts w:ascii="Times New Roman" w:eastAsia="Times New Roman" w:hAnsi="Times New Roman" w:cs="Times New Roman"/>
          <w:i/>
          <w:snapToGrid w:val="0"/>
          <w:sz w:val="24"/>
          <w:szCs w:val="24"/>
        </w:rPr>
        <w:t xml:space="preserve"> </w:t>
      </w:r>
      <w:r w:rsidR="00C37914" w:rsidRPr="00C37914">
        <w:rPr>
          <w:rFonts w:ascii="Times New Roman" w:eastAsia="Times New Roman" w:hAnsi="Times New Roman" w:cs="Times New Roman"/>
          <w:snapToGrid w:val="0"/>
          <w:sz w:val="24"/>
          <w:szCs w:val="24"/>
        </w:rPr>
        <w:t>NA</w:t>
      </w:r>
    </w:p>
    <w:p w:rsidR="00C14A14" w:rsidRPr="0084673F" w:rsidRDefault="00C14A14" w:rsidP="00C14A14">
      <w:pPr>
        <w:widowControl w:val="0"/>
        <w:spacing w:after="0" w:line="240" w:lineRule="auto"/>
        <w:jc w:val="both"/>
        <w:rPr>
          <w:rFonts w:ascii="Times New Roman" w:eastAsia="Times New Roman" w:hAnsi="Times New Roman" w:cs="Times New Roman"/>
          <w:i/>
          <w:snapToGrid w:val="0"/>
          <w:sz w:val="24"/>
          <w:szCs w:val="24"/>
        </w:rPr>
      </w:pPr>
    </w:p>
    <w:p w:rsidR="00C14A14" w:rsidRPr="00C37914" w:rsidRDefault="00C14A14" w:rsidP="00C14A14">
      <w:pPr>
        <w:keepNext/>
        <w:widowControl w:val="0"/>
        <w:spacing w:after="0" w:line="240" w:lineRule="auto"/>
        <w:ind w:left="2160" w:hanging="720"/>
        <w:jc w:val="both"/>
        <w:outlineLvl w:val="2"/>
        <w:rPr>
          <w:rFonts w:ascii="Times New Roman" w:eastAsia="Times New Roman" w:hAnsi="Times New Roman" w:cs="Times New Roman"/>
          <w:snapToGrid w:val="0"/>
          <w:sz w:val="24"/>
          <w:szCs w:val="24"/>
        </w:rPr>
      </w:pPr>
      <w:r w:rsidRPr="0084673F">
        <w:rPr>
          <w:rFonts w:ascii="Times New Roman" w:eastAsia="Times New Roman" w:hAnsi="Times New Roman" w:cs="Times New Roman"/>
          <w:i/>
          <w:snapToGrid w:val="0"/>
          <w:sz w:val="24"/>
          <w:szCs w:val="24"/>
        </w:rPr>
        <w:lastRenderedPageBreak/>
        <w:t>3.</w:t>
      </w:r>
      <w:r w:rsidRPr="0084673F">
        <w:rPr>
          <w:rFonts w:ascii="Times New Roman" w:eastAsia="Times New Roman" w:hAnsi="Times New Roman" w:cs="Times New Roman"/>
          <w:i/>
          <w:snapToGrid w:val="0"/>
          <w:sz w:val="24"/>
          <w:szCs w:val="24"/>
        </w:rPr>
        <w:tab/>
        <w:t>Snow and Ice Loading:</w:t>
      </w:r>
      <w:r w:rsidR="00C37914">
        <w:rPr>
          <w:rFonts w:ascii="Times New Roman" w:eastAsia="Times New Roman" w:hAnsi="Times New Roman" w:cs="Times New Roman"/>
          <w:i/>
          <w:snapToGrid w:val="0"/>
          <w:sz w:val="24"/>
          <w:szCs w:val="24"/>
        </w:rPr>
        <w:t xml:space="preserve"> </w:t>
      </w:r>
      <w:r w:rsidR="00C37914">
        <w:rPr>
          <w:rFonts w:ascii="Times New Roman" w:eastAsia="Times New Roman" w:hAnsi="Times New Roman" w:cs="Times New Roman"/>
          <w:snapToGrid w:val="0"/>
          <w:sz w:val="24"/>
          <w:szCs w:val="24"/>
        </w:rPr>
        <w:t>NA</w:t>
      </w:r>
    </w:p>
    <w:p w:rsidR="00C14A14" w:rsidRPr="0084673F" w:rsidRDefault="00C14A14" w:rsidP="00C14A14">
      <w:pPr>
        <w:keepNext/>
        <w:widowControl w:val="0"/>
        <w:spacing w:after="0" w:line="240" w:lineRule="auto"/>
        <w:ind w:left="1860"/>
        <w:jc w:val="both"/>
        <w:outlineLvl w:val="3"/>
        <w:rPr>
          <w:rFonts w:ascii="Times New Roman" w:eastAsia="Times New Roman" w:hAnsi="Times New Roman" w:cs="Times New Roman"/>
          <w:i/>
          <w:snapToGrid w:val="0"/>
          <w:sz w:val="24"/>
          <w:szCs w:val="24"/>
        </w:rPr>
      </w:pPr>
    </w:p>
    <w:p w:rsidR="00C14A14" w:rsidRPr="00C37914" w:rsidRDefault="00C14A14" w:rsidP="00C14A14">
      <w:pPr>
        <w:keepNext/>
        <w:widowControl w:val="0"/>
        <w:spacing w:after="0" w:line="240" w:lineRule="auto"/>
        <w:ind w:left="2160" w:hanging="720"/>
        <w:jc w:val="both"/>
        <w:outlineLvl w:val="2"/>
        <w:rPr>
          <w:rFonts w:ascii="Times New Roman" w:eastAsia="Times New Roman" w:hAnsi="Times New Roman" w:cs="Times New Roman"/>
          <w:snapToGrid w:val="0"/>
          <w:sz w:val="24"/>
          <w:szCs w:val="24"/>
        </w:rPr>
      </w:pPr>
      <w:r w:rsidRPr="0084673F">
        <w:rPr>
          <w:rFonts w:ascii="Times New Roman" w:eastAsia="Times New Roman" w:hAnsi="Times New Roman" w:cs="Times New Roman"/>
          <w:i/>
          <w:snapToGrid w:val="0"/>
          <w:sz w:val="24"/>
          <w:szCs w:val="24"/>
        </w:rPr>
        <w:t>4.</w:t>
      </w:r>
      <w:r w:rsidRPr="0084673F">
        <w:rPr>
          <w:rFonts w:ascii="Times New Roman" w:eastAsia="Times New Roman" w:hAnsi="Times New Roman" w:cs="Times New Roman"/>
          <w:i/>
          <w:snapToGrid w:val="0"/>
          <w:sz w:val="24"/>
          <w:szCs w:val="24"/>
        </w:rPr>
        <w:tab/>
        <w:t>View corridors:</w:t>
      </w:r>
      <w:r w:rsidR="00C37914">
        <w:rPr>
          <w:rFonts w:ascii="Times New Roman" w:eastAsia="Times New Roman" w:hAnsi="Times New Roman" w:cs="Times New Roman"/>
          <w:snapToGrid w:val="0"/>
          <w:sz w:val="24"/>
          <w:szCs w:val="24"/>
        </w:rPr>
        <w:t xml:space="preserve"> NA</w:t>
      </w:r>
    </w:p>
    <w:p w:rsidR="00C14A14" w:rsidRPr="0084673F" w:rsidRDefault="00C14A14" w:rsidP="00C14A14">
      <w:pPr>
        <w:keepNext/>
        <w:widowControl w:val="0"/>
        <w:spacing w:after="0" w:line="240" w:lineRule="auto"/>
        <w:ind w:left="1860"/>
        <w:jc w:val="both"/>
        <w:outlineLvl w:val="3"/>
        <w:rPr>
          <w:rFonts w:ascii="Times New Roman" w:eastAsia="Times New Roman" w:hAnsi="Times New Roman" w:cs="Times New Roman"/>
          <w:i/>
          <w:snapToGrid w:val="0"/>
          <w:sz w:val="24"/>
          <w:szCs w:val="24"/>
        </w:rPr>
      </w:pPr>
    </w:p>
    <w:p w:rsidR="00C14A14" w:rsidRPr="0084673F" w:rsidRDefault="00C14A14" w:rsidP="00C14A14">
      <w:pPr>
        <w:keepNext/>
        <w:widowControl w:val="0"/>
        <w:spacing w:after="0" w:line="240" w:lineRule="auto"/>
        <w:ind w:left="2160" w:hanging="720"/>
        <w:jc w:val="both"/>
        <w:outlineLvl w:val="2"/>
        <w:rPr>
          <w:rFonts w:ascii="Times New Roman" w:eastAsia="Times New Roman" w:hAnsi="Times New Roman" w:cs="Times New Roman"/>
          <w:i/>
          <w:snapToGrid w:val="0"/>
          <w:sz w:val="24"/>
          <w:szCs w:val="24"/>
        </w:rPr>
      </w:pPr>
      <w:r w:rsidRPr="0084673F">
        <w:rPr>
          <w:rFonts w:ascii="Times New Roman" w:eastAsia="Times New Roman" w:hAnsi="Times New Roman" w:cs="Times New Roman"/>
          <w:i/>
          <w:snapToGrid w:val="0"/>
          <w:sz w:val="24"/>
          <w:szCs w:val="24"/>
        </w:rPr>
        <w:t>5.</w:t>
      </w:r>
      <w:r w:rsidRPr="0084673F">
        <w:rPr>
          <w:rFonts w:ascii="Times New Roman" w:eastAsia="Times New Roman" w:hAnsi="Times New Roman" w:cs="Times New Roman"/>
          <w:i/>
          <w:snapToGrid w:val="0"/>
          <w:sz w:val="24"/>
          <w:szCs w:val="24"/>
        </w:rPr>
        <w:tab/>
        <w:t>Historic Resources:</w:t>
      </w:r>
    </w:p>
    <w:p w:rsidR="00C14A14" w:rsidRPr="0084673F" w:rsidRDefault="00C14A14" w:rsidP="00C14A14">
      <w:pPr>
        <w:widowControl w:val="0"/>
        <w:spacing w:after="0" w:line="240" w:lineRule="auto"/>
        <w:jc w:val="both"/>
        <w:rPr>
          <w:rFonts w:ascii="Times New Roman" w:eastAsia="Times New Roman" w:hAnsi="Times New Roman" w:cs="Times New Roman"/>
          <w:i/>
          <w:snapToGrid w:val="0"/>
          <w:sz w:val="24"/>
          <w:szCs w:val="24"/>
        </w:rPr>
      </w:pPr>
    </w:p>
    <w:p w:rsidR="00C14A14" w:rsidRPr="00C37914" w:rsidRDefault="00C14A14" w:rsidP="00C37914">
      <w:pPr>
        <w:keepNext/>
        <w:widowControl w:val="0"/>
        <w:spacing w:after="0" w:line="240" w:lineRule="auto"/>
        <w:ind w:left="2880" w:hanging="720"/>
        <w:jc w:val="both"/>
        <w:outlineLvl w:val="3"/>
        <w:rPr>
          <w:rFonts w:ascii="Times New Roman" w:eastAsia="Times New Roman" w:hAnsi="Times New Roman" w:cs="Times New Roman"/>
          <w:snapToGrid w:val="0"/>
          <w:sz w:val="24"/>
          <w:szCs w:val="24"/>
        </w:rPr>
      </w:pPr>
      <w:r w:rsidRPr="0084673F">
        <w:rPr>
          <w:rFonts w:ascii="Times New Roman" w:eastAsia="Times New Roman" w:hAnsi="Times New Roman" w:cs="Times New Roman"/>
          <w:i/>
          <w:snapToGrid w:val="0"/>
          <w:sz w:val="24"/>
          <w:szCs w:val="24"/>
        </w:rPr>
        <w:t>a.</w:t>
      </w:r>
      <w:r w:rsidRPr="0084673F">
        <w:rPr>
          <w:rFonts w:ascii="Times New Roman" w:eastAsia="Times New Roman" w:hAnsi="Times New Roman" w:cs="Times New Roman"/>
          <w:i/>
          <w:snapToGrid w:val="0"/>
          <w:sz w:val="24"/>
          <w:szCs w:val="24"/>
        </w:rPr>
        <w:tab/>
        <w:t xml:space="preserve">Developments affecting designated landmarks or within designated historic districts or historic landscape districts: </w:t>
      </w:r>
      <w:r w:rsidR="00C37914">
        <w:rPr>
          <w:rFonts w:ascii="Times New Roman" w:eastAsia="Times New Roman" w:hAnsi="Times New Roman" w:cs="Times New Roman"/>
          <w:snapToGrid w:val="0"/>
          <w:sz w:val="24"/>
          <w:szCs w:val="24"/>
        </w:rPr>
        <w:t>NA</w:t>
      </w:r>
    </w:p>
    <w:p w:rsidR="00C14A14" w:rsidRPr="0084673F" w:rsidRDefault="00C14A14" w:rsidP="00C14A14">
      <w:pPr>
        <w:widowControl w:val="0"/>
        <w:spacing w:after="0" w:line="240" w:lineRule="auto"/>
        <w:rPr>
          <w:rFonts w:ascii="Times New Roman" w:eastAsia="Times New Roman" w:hAnsi="Times New Roman" w:cs="Times New Roman"/>
          <w:i/>
          <w:snapToGrid w:val="0"/>
          <w:sz w:val="24"/>
          <w:szCs w:val="24"/>
        </w:rPr>
      </w:pPr>
    </w:p>
    <w:p w:rsidR="00C14A14" w:rsidRPr="0084673F" w:rsidRDefault="00C14A14" w:rsidP="00C37914">
      <w:pPr>
        <w:keepNext/>
        <w:widowControl w:val="0"/>
        <w:spacing w:after="0" w:line="240" w:lineRule="auto"/>
        <w:ind w:left="2880" w:hanging="720"/>
        <w:jc w:val="both"/>
        <w:outlineLvl w:val="3"/>
        <w:rPr>
          <w:rFonts w:ascii="Times New Roman" w:eastAsia="Times New Roman" w:hAnsi="Times New Roman" w:cs="Times New Roman"/>
          <w:i/>
          <w:snapToGrid w:val="0"/>
          <w:color w:val="000000"/>
          <w:sz w:val="24"/>
          <w:szCs w:val="24"/>
        </w:rPr>
      </w:pPr>
      <w:r w:rsidRPr="0084673F">
        <w:rPr>
          <w:rFonts w:ascii="Times New Roman" w:eastAsia="Times New Roman" w:hAnsi="Times New Roman" w:cs="Times New Roman"/>
          <w:i/>
          <w:snapToGrid w:val="0"/>
          <w:sz w:val="24"/>
          <w:szCs w:val="24"/>
        </w:rPr>
        <w:t>c.</w:t>
      </w:r>
      <w:r w:rsidRPr="0084673F">
        <w:rPr>
          <w:rFonts w:ascii="Times New Roman" w:eastAsia="Times New Roman" w:hAnsi="Times New Roman" w:cs="Times New Roman"/>
          <w:i/>
          <w:snapToGrid w:val="0"/>
          <w:sz w:val="24"/>
          <w:szCs w:val="24"/>
        </w:rPr>
        <w:tab/>
        <w:t xml:space="preserve">Preservation and/or Documentation of Archaeological Resources. </w:t>
      </w:r>
    </w:p>
    <w:p w:rsidR="00C14A14" w:rsidRPr="0084673F" w:rsidRDefault="00C14A14" w:rsidP="00C14A14">
      <w:pPr>
        <w:widowControl w:val="0"/>
        <w:tabs>
          <w:tab w:val="left" w:pos="702"/>
        </w:tabs>
        <w:autoSpaceDE w:val="0"/>
        <w:autoSpaceDN w:val="0"/>
        <w:adjustRightInd w:val="0"/>
        <w:spacing w:after="0" w:line="240" w:lineRule="auto"/>
        <w:ind w:left="4320" w:hanging="720"/>
        <w:jc w:val="both"/>
        <w:rPr>
          <w:rFonts w:ascii="Times New Roman" w:eastAsia="Times New Roman" w:hAnsi="Times New Roman" w:cs="Times New Roman"/>
          <w:i/>
          <w:snapToGrid w:val="0"/>
          <w:color w:val="000000"/>
          <w:sz w:val="24"/>
          <w:szCs w:val="24"/>
        </w:rPr>
      </w:pPr>
    </w:p>
    <w:p w:rsidR="00BC5242" w:rsidRPr="00BC5242" w:rsidRDefault="00BC5242" w:rsidP="00880DB0">
      <w:pPr>
        <w:widowControl w:val="0"/>
        <w:tabs>
          <w:tab w:val="left" w:pos="2160"/>
        </w:tabs>
        <w:autoSpaceDE w:val="0"/>
        <w:autoSpaceDN w:val="0"/>
        <w:adjustRightInd w:val="0"/>
        <w:spacing w:after="0" w:line="240" w:lineRule="auto"/>
        <w:ind w:left="2160"/>
        <w:jc w:val="both"/>
        <w:rPr>
          <w:rFonts w:ascii="Times New Roman" w:eastAsia="Times New Roman" w:hAnsi="Times New Roman" w:cs="Times New Roman"/>
          <w:snapToGrid w:val="0"/>
          <w:color w:val="000000"/>
          <w:sz w:val="24"/>
          <w:szCs w:val="24"/>
        </w:rPr>
      </w:pPr>
      <w:r w:rsidRPr="00BC5242">
        <w:rPr>
          <w:rFonts w:ascii="Times New Roman" w:eastAsia="Times New Roman" w:hAnsi="Times New Roman" w:cs="Times New Roman"/>
          <w:snapToGrid w:val="0"/>
          <w:color w:val="000000"/>
          <w:sz w:val="24"/>
          <w:szCs w:val="24"/>
        </w:rPr>
        <w:t>Where the site was the origination/termination of the Cumberland and Oxford Canal, the subject property has significant historic interest; however, more recent grading and development has obliterated surficial evidence of the canal structure.  Likewise, as noted in the Maine State Historic Preservation Commission letter, the site of the former Portland Glass Works is a significant resource, though its location appears to be sited westerly from the proposed phase one buildings.  The proposed construction is not anticipated to disturb any evidence of the original canal structure or remains of either of these resources.  The Site Plan standards additionally list historic rail beds as a specific resource for preservation and/or documentation.  Given the fact that the rail and gasworks uses of the site resulted in a dense web of rail beds constructed and modified over 150 years, this standard is both applicable and nearly impossible to fully address.  Numerous period maps and images of the site exist, which show the evolving network of rail sidings on and around the site, serve to document the rail history of the subject property and should serve to address this standard.  Planning staff will provided at least one 1882 example to the Planning Board as an example.</w:t>
      </w:r>
    </w:p>
    <w:p w:rsidR="00C37914" w:rsidRPr="00BC5242" w:rsidRDefault="00C37914" w:rsidP="00BC5242">
      <w:pPr>
        <w:widowControl w:val="0"/>
        <w:tabs>
          <w:tab w:val="left" w:pos="2880"/>
        </w:tabs>
        <w:autoSpaceDE w:val="0"/>
        <w:autoSpaceDN w:val="0"/>
        <w:adjustRightInd w:val="0"/>
        <w:spacing w:after="0" w:line="240" w:lineRule="auto"/>
        <w:ind w:left="2880"/>
        <w:jc w:val="both"/>
        <w:rPr>
          <w:rFonts w:ascii="Times New Roman" w:eastAsia="Times New Roman" w:hAnsi="Times New Roman" w:cs="Times New Roman"/>
          <w:snapToGrid w:val="0"/>
          <w:color w:val="000000"/>
          <w:sz w:val="24"/>
          <w:szCs w:val="24"/>
        </w:rPr>
      </w:pPr>
    </w:p>
    <w:p w:rsidR="00C14A14" w:rsidRPr="00CD61D2" w:rsidRDefault="00C14A14" w:rsidP="003721EF">
      <w:pPr>
        <w:keepNext/>
        <w:widowControl w:val="0"/>
        <w:spacing w:after="0" w:line="240" w:lineRule="auto"/>
        <w:ind w:left="1440"/>
        <w:jc w:val="both"/>
        <w:outlineLvl w:val="2"/>
        <w:rPr>
          <w:rFonts w:ascii="Times New Roman" w:eastAsia="Times New Roman" w:hAnsi="Times New Roman" w:cs="Times New Roman"/>
          <w:i/>
          <w:snapToGrid w:val="0"/>
          <w:sz w:val="24"/>
          <w:szCs w:val="24"/>
        </w:rPr>
      </w:pPr>
      <w:r w:rsidRPr="00CD61D2">
        <w:rPr>
          <w:rFonts w:ascii="Times New Roman" w:eastAsia="Times New Roman" w:hAnsi="Times New Roman" w:cs="Times New Roman"/>
          <w:i/>
          <w:snapToGrid w:val="0"/>
          <w:sz w:val="24"/>
          <w:szCs w:val="24"/>
        </w:rPr>
        <w:t>6.</w:t>
      </w:r>
      <w:r w:rsidRPr="00CD61D2">
        <w:rPr>
          <w:rFonts w:ascii="Times New Roman" w:eastAsia="Times New Roman" w:hAnsi="Times New Roman" w:cs="Times New Roman"/>
          <w:i/>
          <w:snapToGrid w:val="0"/>
          <w:sz w:val="24"/>
          <w:szCs w:val="24"/>
        </w:rPr>
        <w:tab/>
        <w:t xml:space="preserve">Exterior Lighting: </w:t>
      </w:r>
      <w:r w:rsidR="00C37914" w:rsidRPr="00CD61D2">
        <w:rPr>
          <w:rFonts w:ascii="Times New Roman" w:eastAsia="Times New Roman" w:hAnsi="Times New Roman" w:cs="Times New Roman"/>
          <w:i/>
          <w:snapToGrid w:val="0"/>
          <w:sz w:val="24"/>
          <w:szCs w:val="24"/>
        </w:rPr>
        <w:t xml:space="preserve"> </w:t>
      </w:r>
    </w:p>
    <w:p w:rsidR="00C14A14" w:rsidRPr="003A5987" w:rsidRDefault="00C14A14" w:rsidP="00B42A18">
      <w:pPr>
        <w:widowControl w:val="0"/>
        <w:spacing w:after="0" w:line="240" w:lineRule="auto"/>
        <w:ind w:left="1440"/>
        <w:jc w:val="both"/>
        <w:rPr>
          <w:rFonts w:ascii="Times New Roman" w:eastAsia="Times New Roman" w:hAnsi="Times New Roman" w:cs="Times New Roman"/>
          <w:snapToGrid w:val="0"/>
          <w:sz w:val="24"/>
          <w:szCs w:val="24"/>
          <w:highlight w:val="yellow"/>
        </w:rPr>
      </w:pPr>
    </w:p>
    <w:p w:rsidR="003F01D6" w:rsidRDefault="00880DB0" w:rsidP="003F01D6">
      <w:pPr>
        <w:widowControl w:val="0"/>
        <w:spacing w:after="0" w:line="240" w:lineRule="auto"/>
        <w:ind w:left="1440"/>
        <w:jc w:val="both"/>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The applicant’s lighting plan is provided as Plan 14 with the fixture specifications provided as Attachment M.  A</w:t>
      </w:r>
      <w:r w:rsidR="003F01D6" w:rsidRPr="00880DB0">
        <w:rPr>
          <w:rFonts w:ascii="Times New Roman" w:eastAsia="Times New Roman" w:hAnsi="Times New Roman" w:cs="Times New Roman"/>
          <w:snapToGrid w:val="0"/>
          <w:sz w:val="24"/>
          <w:szCs w:val="24"/>
        </w:rPr>
        <w:t xml:space="preserve"> waiver of the </w:t>
      </w:r>
      <w:r w:rsidR="002A2923" w:rsidRPr="00880DB0">
        <w:rPr>
          <w:rFonts w:ascii="Times New Roman" w:eastAsia="Times New Roman" w:hAnsi="Times New Roman" w:cs="Times New Roman"/>
          <w:snapToGrid w:val="0"/>
          <w:sz w:val="24"/>
          <w:szCs w:val="24"/>
        </w:rPr>
        <w:t>illumination</w:t>
      </w:r>
      <w:r>
        <w:rPr>
          <w:rFonts w:ascii="Times New Roman" w:eastAsia="Times New Roman" w:hAnsi="Times New Roman" w:cs="Times New Roman"/>
          <w:snapToGrid w:val="0"/>
          <w:sz w:val="24"/>
          <w:szCs w:val="24"/>
        </w:rPr>
        <w:t xml:space="preserve"> levels</w:t>
      </w:r>
      <w:r w:rsidR="002A2923" w:rsidRPr="00880DB0">
        <w:rPr>
          <w:rFonts w:ascii="Times New Roman" w:eastAsia="Times New Roman" w:hAnsi="Times New Roman" w:cs="Times New Roman"/>
          <w:snapToGrid w:val="0"/>
          <w:sz w:val="24"/>
          <w:szCs w:val="24"/>
        </w:rPr>
        <w:t xml:space="preserve"> and uniformity </w:t>
      </w:r>
      <w:r>
        <w:rPr>
          <w:rFonts w:ascii="Times New Roman" w:eastAsia="Times New Roman" w:hAnsi="Times New Roman" w:cs="Times New Roman"/>
          <w:snapToGrid w:val="0"/>
          <w:sz w:val="24"/>
          <w:szCs w:val="24"/>
        </w:rPr>
        <w:t xml:space="preserve">standards </w:t>
      </w:r>
      <w:r w:rsidR="003F01D6" w:rsidRPr="00880DB0">
        <w:rPr>
          <w:rFonts w:ascii="Times New Roman" w:eastAsia="Times New Roman" w:hAnsi="Times New Roman" w:cs="Times New Roman"/>
          <w:snapToGrid w:val="0"/>
          <w:sz w:val="24"/>
          <w:szCs w:val="24"/>
        </w:rPr>
        <w:t xml:space="preserve">is </w:t>
      </w:r>
      <w:r w:rsidR="002A2923" w:rsidRPr="00880DB0">
        <w:rPr>
          <w:rFonts w:ascii="Times New Roman" w:eastAsia="Times New Roman" w:hAnsi="Times New Roman" w:cs="Times New Roman"/>
          <w:snapToGrid w:val="0"/>
          <w:sz w:val="24"/>
          <w:szCs w:val="24"/>
        </w:rPr>
        <w:t>reques</w:t>
      </w:r>
      <w:r>
        <w:rPr>
          <w:rFonts w:ascii="Times New Roman" w:eastAsia="Times New Roman" w:hAnsi="Times New Roman" w:cs="Times New Roman"/>
          <w:snapToGrid w:val="0"/>
          <w:sz w:val="24"/>
          <w:szCs w:val="24"/>
        </w:rPr>
        <w:t xml:space="preserve">ted as Plan 14 shows areas of the site that are not lighted to the minimum requirement.  With these darker areas, the uniformity standard cannot be met while still keeping adequate light levels around the buildings and the marine operations areas.  </w:t>
      </w:r>
    </w:p>
    <w:p w:rsidR="00880DB0" w:rsidRDefault="00880DB0" w:rsidP="003F01D6">
      <w:pPr>
        <w:widowControl w:val="0"/>
        <w:spacing w:after="0" w:line="240" w:lineRule="auto"/>
        <w:ind w:left="1440"/>
        <w:jc w:val="both"/>
        <w:rPr>
          <w:rFonts w:ascii="Times New Roman" w:eastAsia="Times New Roman" w:hAnsi="Times New Roman" w:cs="Times New Roman"/>
          <w:snapToGrid w:val="0"/>
          <w:sz w:val="24"/>
          <w:szCs w:val="24"/>
        </w:rPr>
      </w:pPr>
    </w:p>
    <w:p w:rsidR="00880DB0" w:rsidRPr="00880DB0" w:rsidRDefault="00880DB0" w:rsidP="003F01D6">
      <w:pPr>
        <w:widowControl w:val="0"/>
        <w:spacing w:after="0" w:line="240" w:lineRule="auto"/>
        <w:ind w:left="1440"/>
        <w:jc w:val="both"/>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 xml:space="preserve">The light fixtures requested are all compliant full cut off fixtures that are either building mounted or </w:t>
      </w:r>
      <w:r w:rsidR="00CD61D2">
        <w:rPr>
          <w:rFonts w:ascii="Times New Roman" w:eastAsia="Times New Roman" w:hAnsi="Times New Roman" w:cs="Times New Roman"/>
          <w:snapToGrid w:val="0"/>
          <w:sz w:val="24"/>
          <w:szCs w:val="24"/>
        </w:rPr>
        <w:t xml:space="preserve">installed on 30 foot tall poles (the standard maximum height.)  Lighting levels shown in the areas intended to be lit are all compliant with the site lighting standards of the Technical Manual and Staff supports the waiver request for </w:t>
      </w:r>
      <w:r w:rsidR="00CD61D2" w:rsidRPr="00880DB0">
        <w:rPr>
          <w:rFonts w:ascii="Times New Roman" w:eastAsia="Times New Roman" w:hAnsi="Times New Roman" w:cs="Times New Roman"/>
          <w:snapToGrid w:val="0"/>
          <w:sz w:val="24"/>
          <w:szCs w:val="24"/>
        </w:rPr>
        <w:t>illumination</w:t>
      </w:r>
      <w:r w:rsidR="00CD61D2">
        <w:rPr>
          <w:rFonts w:ascii="Times New Roman" w:eastAsia="Times New Roman" w:hAnsi="Times New Roman" w:cs="Times New Roman"/>
          <w:snapToGrid w:val="0"/>
          <w:sz w:val="24"/>
          <w:szCs w:val="24"/>
        </w:rPr>
        <w:t xml:space="preserve"> levels</w:t>
      </w:r>
      <w:r w:rsidR="00CD61D2" w:rsidRPr="00880DB0">
        <w:rPr>
          <w:rFonts w:ascii="Times New Roman" w:eastAsia="Times New Roman" w:hAnsi="Times New Roman" w:cs="Times New Roman"/>
          <w:snapToGrid w:val="0"/>
          <w:sz w:val="24"/>
          <w:szCs w:val="24"/>
        </w:rPr>
        <w:t xml:space="preserve"> and uniformity</w:t>
      </w:r>
      <w:r w:rsidR="00CD61D2">
        <w:rPr>
          <w:rFonts w:ascii="Times New Roman" w:eastAsia="Times New Roman" w:hAnsi="Times New Roman" w:cs="Times New Roman"/>
          <w:snapToGrid w:val="0"/>
          <w:sz w:val="24"/>
          <w:szCs w:val="24"/>
        </w:rPr>
        <w:t>.</w:t>
      </w:r>
    </w:p>
    <w:p w:rsidR="00B42A18" w:rsidRPr="00CD61D2" w:rsidRDefault="00C14A14" w:rsidP="00C14A14">
      <w:pPr>
        <w:keepNext/>
        <w:widowControl w:val="0"/>
        <w:spacing w:after="0" w:line="240" w:lineRule="auto"/>
        <w:ind w:left="2160" w:hanging="720"/>
        <w:jc w:val="both"/>
        <w:outlineLvl w:val="2"/>
        <w:rPr>
          <w:rFonts w:ascii="Times New Roman" w:eastAsia="Times New Roman" w:hAnsi="Times New Roman" w:cs="Times New Roman"/>
          <w:i/>
          <w:snapToGrid w:val="0"/>
          <w:sz w:val="24"/>
          <w:szCs w:val="24"/>
        </w:rPr>
      </w:pPr>
      <w:r w:rsidRPr="00CD61D2">
        <w:rPr>
          <w:rFonts w:ascii="Times New Roman" w:eastAsia="Times New Roman" w:hAnsi="Times New Roman" w:cs="Times New Roman"/>
          <w:i/>
          <w:snapToGrid w:val="0"/>
          <w:sz w:val="24"/>
          <w:szCs w:val="24"/>
        </w:rPr>
        <w:lastRenderedPageBreak/>
        <w:t>7.</w:t>
      </w:r>
      <w:r w:rsidRPr="00CD61D2">
        <w:rPr>
          <w:rFonts w:ascii="Times New Roman" w:eastAsia="Times New Roman" w:hAnsi="Times New Roman" w:cs="Times New Roman"/>
          <w:i/>
          <w:snapToGrid w:val="0"/>
          <w:sz w:val="24"/>
          <w:szCs w:val="24"/>
        </w:rPr>
        <w:tab/>
        <w:t>Noise and Vibration:</w:t>
      </w:r>
      <w:r w:rsidR="003721EF" w:rsidRPr="00CD61D2">
        <w:rPr>
          <w:rFonts w:ascii="Times New Roman" w:eastAsia="Times New Roman" w:hAnsi="Times New Roman" w:cs="Times New Roman"/>
          <w:i/>
          <w:snapToGrid w:val="0"/>
          <w:sz w:val="24"/>
          <w:szCs w:val="24"/>
        </w:rPr>
        <w:t xml:space="preserve"> </w:t>
      </w:r>
    </w:p>
    <w:p w:rsidR="00B42A18" w:rsidRPr="00CD61D2" w:rsidRDefault="00B42A18" w:rsidP="00B42A18">
      <w:pPr>
        <w:keepNext/>
        <w:widowControl w:val="0"/>
        <w:spacing w:after="0" w:line="240" w:lineRule="auto"/>
        <w:ind w:left="1440"/>
        <w:jc w:val="both"/>
        <w:outlineLvl w:val="2"/>
        <w:rPr>
          <w:rFonts w:ascii="Times New Roman" w:eastAsia="Times New Roman" w:hAnsi="Times New Roman" w:cs="Times New Roman"/>
          <w:i/>
          <w:snapToGrid w:val="0"/>
          <w:sz w:val="24"/>
          <w:szCs w:val="24"/>
        </w:rPr>
      </w:pPr>
    </w:p>
    <w:p w:rsidR="00C14A14" w:rsidRPr="00CD61D2" w:rsidRDefault="003721EF" w:rsidP="00B42A18">
      <w:pPr>
        <w:keepNext/>
        <w:widowControl w:val="0"/>
        <w:spacing w:after="0" w:line="240" w:lineRule="auto"/>
        <w:ind w:left="1440"/>
        <w:jc w:val="both"/>
        <w:outlineLvl w:val="2"/>
        <w:rPr>
          <w:rFonts w:ascii="Times New Roman" w:eastAsia="Times New Roman" w:hAnsi="Times New Roman" w:cs="Times New Roman"/>
          <w:snapToGrid w:val="0"/>
          <w:sz w:val="24"/>
          <w:szCs w:val="24"/>
        </w:rPr>
      </w:pPr>
      <w:r w:rsidRPr="00CD61D2">
        <w:rPr>
          <w:rFonts w:ascii="Times New Roman" w:eastAsia="Times New Roman" w:hAnsi="Times New Roman" w:cs="Times New Roman"/>
          <w:snapToGrid w:val="0"/>
          <w:sz w:val="24"/>
          <w:szCs w:val="24"/>
        </w:rPr>
        <w:t>Mechanical equipment will be re</w:t>
      </w:r>
      <w:r w:rsidR="002A2923" w:rsidRPr="00CD61D2">
        <w:rPr>
          <w:rFonts w:ascii="Times New Roman" w:eastAsia="Times New Roman" w:hAnsi="Times New Roman" w:cs="Times New Roman"/>
          <w:snapToGrid w:val="0"/>
          <w:sz w:val="24"/>
          <w:szCs w:val="24"/>
        </w:rPr>
        <w:t>viewed with building permits.  Based on the current Portland Yacht Services activities, e</w:t>
      </w:r>
      <w:r w:rsidRPr="00CD61D2">
        <w:rPr>
          <w:rFonts w:ascii="Times New Roman" w:eastAsia="Times New Roman" w:hAnsi="Times New Roman" w:cs="Times New Roman"/>
          <w:snapToGrid w:val="0"/>
          <w:sz w:val="24"/>
          <w:szCs w:val="24"/>
        </w:rPr>
        <w:t xml:space="preserve">xterior </w:t>
      </w:r>
      <w:r w:rsidR="002A2923" w:rsidRPr="00CD61D2">
        <w:rPr>
          <w:rFonts w:ascii="Times New Roman" w:eastAsia="Times New Roman" w:hAnsi="Times New Roman" w:cs="Times New Roman"/>
          <w:snapToGrid w:val="0"/>
          <w:sz w:val="24"/>
          <w:szCs w:val="24"/>
        </w:rPr>
        <w:t>noise levels</w:t>
      </w:r>
      <w:r w:rsidRPr="00CD61D2">
        <w:rPr>
          <w:rFonts w:ascii="Times New Roman" w:eastAsia="Times New Roman" w:hAnsi="Times New Roman" w:cs="Times New Roman"/>
          <w:snapToGrid w:val="0"/>
          <w:sz w:val="24"/>
          <w:szCs w:val="24"/>
        </w:rPr>
        <w:t xml:space="preserve"> </w:t>
      </w:r>
      <w:r w:rsidR="002A2923" w:rsidRPr="00CD61D2">
        <w:rPr>
          <w:rFonts w:ascii="Times New Roman" w:eastAsia="Times New Roman" w:hAnsi="Times New Roman" w:cs="Times New Roman"/>
          <w:snapToGrid w:val="0"/>
          <w:sz w:val="24"/>
          <w:szCs w:val="24"/>
        </w:rPr>
        <w:t>are anticipated to be</w:t>
      </w:r>
      <w:r w:rsidRPr="00CD61D2">
        <w:rPr>
          <w:rFonts w:ascii="Times New Roman" w:eastAsia="Times New Roman" w:hAnsi="Times New Roman" w:cs="Times New Roman"/>
          <w:snapToGrid w:val="0"/>
          <w:sz w:val="24"/>
          <w:szCs w:val="24"/>
        </w:rPr>
        <w:t xml:space="preserve"> within zoning requirements for sound levels.</w:t>
      </w:r>
    </w:p>
    <w:p w:rsidR="00C14A14" w:rsidRPr="003A5987" w:rsidRDefault="00C14A14" w:rsidP="00C14A14">
      <w:pPr>
        <w:widowControl w:val="0"/>
        <w:spacing w:after="0" w:line="240" w:lineRule="auto"/>
        <w:jc w:val="both"/>
        <w:rPr>
          <w:rFonts w:ascii="Times New Roman" w:eastAsia="Times New Roman" w:hAnsi="Times New Roman" w:cs="Times New Roman"/>
          <w:i/>
          <w:snapToGrid w:val="0"/>
          <w:sz w:val="24"/>
          <w:szCs w:val="24"/>
          <w:highlight w:val="yellow"/>
        </w:rPr>
      </w:pPr>
    </w:p>
    <w:p w:rsidR="00C14A14" w:rsidRPr="00CD61D2" w:rsidRDefault="00C14A14" w:rsidP="00C14A14">
      <w:pPr>
        <w:keepNext/>
        <w:widowControl w:val="0"/>
        <w:spacing w:after="0" w:line="240" w:lineRule="auto"/>
        <w:ind w:left="1440"/>
        <w:jc w:val="both"/>
        <w:outlineLvl w:val="2"/>
        <w:rPr>
          <w:rFonts w:ascii="Times New Roman" w:eastAsia="Times New Roman" w:hAnsi="Times New Roman" w:cs="Times New Roman"/>
          <w:i/>
          <w:snapToGrid w:val="0"/>
          <w:sz w:val="24"/>
          <w:szCs w:val="24"/>
        </w:rPr>
      </w:pPr>
      <w:r w:rsidRPr="00CD61D2">
        <w:rPr>
          <w:rFonts w:ascii="Times New Roman" w:eastAsia="Times New Roman" w:hAnsi="Times New Roman" w:cs="Times New Roman"/>
          <w:i/>
          <w:snapToGrid w:val="0"/>
          <w:sz w:val="24"/>
          <w:szCs w:val="24"/>
        </w:rPr>
        <w:t>8.</w:t>
      </w:r>
      <w:r w:rsidRPr="00CD61D2">
        <w:rPr>
          <w:rFonts w:ascii="Times New Roman" w:eastAsia="Times New Roman" w:hAnsi="Times New Roman" w:cs="Times New Roman"/>
          <w:i/>
          <w:snapToGrid w:val="0"/>
          <w:sz w:val="24"/>
          <w:szCs w:val="24"/>
        </w:rPr>
        <w:tab/>
        <w:t xml:space="preserve">Signage and Wayfinding: </w:t>
      </w:r>
      <w:r w:rsidR="00C37914" w:rsidRPr="00CD61D2">
        <w:rPr>
          <w:rFonts w:ascii="Times New Roman" w:eastAsia="Times New Roman" w:hAnsi="Times New Roman" w:cs="Times New Roman"/>
          <w:i/>
          <w:snapToGrid w:val="0"/>
          <w:sz w:val="24"/>
          <w:szCs w:val="24"/>
        </w:rPr>
        <w:t xml:space="preserve"> </w:t>
      </w:r>
    </w:p>
    <w:p w:rsidR="00CD61D2" w:rsidRPr="00CD61D2" w:rsidRDefault="00CD61D2" w:rsidP="00C14A14">
      <w:pPr>
        <w:keepNext/>
        <w:widowControl w:val="0"/>
        <w:spacing w:after="0" w:line="240" w:lineRule="auto"/>
        <w:ind w:left="1440"/>
        <w:jc w:val="both"/>
        <w:outlineLvl w:val="2"/>
        <w:rPr>
          <w:rFonts w:ascii="Times New Roman" w:eastAsia="Times New Roman" w:hAnsi="Times New Roman" w:cs="Times New Roman"/>
          <w:i/>
          <w:snapToGrid w:val="0"/>
          <w:sz w:val="24"/>
          <w:szCs w:val="24"/>
        </w:rPr>
      </w:pPr>
    </w:p>
    <w:p w:rsidR="00CD61D2" w:rsidRPr="00CD61D2" w:rsidRDefault="00CD61D2" w:rsidP="00C14A14">
      <w:pPr>
        <w:keepNext/>
        <w:widowControl w:val="0"/>
        <w:spacing w:after="0" w:line="240" w:lineRule="auto"/>
        <w:ind w:left="1440"/>
        <w:jc w:val="both"/>
        <w:outlineLvl w:val="2"/>
        <w:rPr>
          <w:rFonts w:ascii="Times New Roman" w:eastAsia="Times New Roman" w:hAnsi="Times New Roman" w:cs="Times New Roman"/>
          <w:snapToGrid w:val="0"/>
          <w:sz w:val="24"/>
          <w:szCs w:val="24"/>
        </w:rPr>
      </w:pPr>
      <w:r w:rsidRPr="00CD61D2">
        <w:rPr>
          <w:rFonts w:ascii="Times New Roman" w:eastAsia="Times New Roman" w:hAnsi="Times New Roman" w:cs="Times New Roman"/>
          <w:snapToGrid w:val="0"/>
          <w:sz w:val="24"/>
          <w:szCs w:val="24"/>
        </w:rPr>
        <w:t>Signage plans have not been provided, but will be reviewed and approved with the building permit applications for the site.  No signage may be installed without such approval.</w:t>
      </w:r>
    </w:p>
    <w:p w:rsidR="00C37914" w:rsidRPr="00CD61D2" w:rsidRDefault="00C37914" w:rsidP="00C14A14">
      <w:pPr>
        <w:keepNext/>
        <w:widowControl w:val="0"/>
        <w:spacing w:after="0" w:line="240" w:lineRule="auto"/>
        <w:ind w:left="1440"/>
        <w:jc w:val="both"/>
        <w:outlineLvl w:val="2"/>
        <w:rPr>
          <w:rFonts w:ascii="Times New Roman" w:eastAsia="Times New Roman" w:hAnsi="Times New Roman" w:cs="Times New Roman"/>
          <w:snapToGrid w:val="0"/>
          <w:sz w:val="24"/>
          <w:szCs w:val="24"/>
        </w:rPr>
      </w:pPr>
    </w:p>
    <w:p w:rsidR="00993C61" w:rsidRPr="00CD61D2" w:rsidRDefault="00C14A14" w:rsidP="00993C61">
      <w:pPr>
        <w:keepNext/>
        <w:widowControl w:val="0"/>
        <w:spacing w:after="0" w:line="240" w:lineRule="auto"/>
        <w:ind w:left="1440"/>
        <w:jc w:val="both"/>
        <w:outlineLvl w:val="2"/>
        <w:rPr>
          <w:rFonts w:ascii="Times New Roman" w:eastAsia="Times New Roman" w:hAnsi="Times New Roman" w:cs="Times New Roman"/>
          <w:i/>
          <w:snapToGrid w:val="0"/>
          <w:sz w:val="24"/>
          <w:szCs w:val="24"/>
        </w:rPr>
      </w:pPr>
      <w:r w:rsidRPr="00CD61D2">
        <w:rPr>
          <w:rFonts w:ascii="Times New Roman" w:eastAsia="Times New Roman" w:hAnsi="Times New Roman" w:cs="Times New Roman"/>
          <w:i/>
          <w:snapToGrid w:val="0"/>
          <w:sz w:val="24"/>
          <w:szCs w:val="24"/>
        </w:rPr>
        <w:t>9.</w:t>
      </w:r>
      <w:r w:rsidRPr="00CD61D2">
        <w:rPr>
          <w:rFonts w:ascii="Times New Roman" w:eastAsia="Times New Roman" w:hAnsi="Times New Roman" w:cs="Times New Roman"/>
          <w:i/>
          <w:snapToGrid w:val="0"/>
          <w:sz w:val="24"/>
          <w:szCs w:val="24"/>
        </w:rPr>
        <w:tab/>
        <w:t>Zoning Related Design Standards</w:t>
      </w:r>
      <w:r w:rsidR="002A2923" w:rsidRPr="00CD61D2">
        <w:rPr>
          <w:rFonts w:ascii="Times New Roman" w:eastAsia="Times New Roman" w:hAnsi="Times New Roman" w:cs="Times New Roman"/>
          <w:i/>
          <w:snapToGrid w:val="0"/>
          <w:sz w:val="24"/>
          <w:szCs w:val="24"/>
        </w:rPr>
        <w:t xml:space="preserve">   NA</w:t>
      </w:r>
    </w:p>
    <w:p w:rsidR="00CD61D2" w:rsidRPr="00CD61D2" w:rsidRDefault="00CD61D2" w:rsidP="00993C61">
      <w:pPr>
        <w:keepNext/>
        <w:widowControl w:val="0"/>
        <w:spacing w:after="0" w:line="240" w:lineRule="auto"/>
        <w:ind w:left="1440"/>
        <w:jc w:val="both"/>
        <w:outlineLvl w:val="2"/>
        <w:rPr>
          <w:rFonts w:ascii="Times New Roman" w:hAnsi="Times New Roman" w:cs="Times New Roman"/>
          <w:b/>
          <w:sz w:val="24"/>
          <w:szCs w:val="24"/>
        </w:rPr>
      </w:pPr>
    </w:p>
    <w:p w:rsidR="00993C61" w:rsidRPr="00CD61D2" w:rsidRDefault="007D69D5" w:rsidP="00993C61">
      <w:pPr>
        <w:keepNext/>
        <w:widowControl w:val="0"/>
        <w:spacing w:after="0" w:line="240" w:lineRule="auto"/>
        <w:jc w:val="both"/>
        <w:outlineLvl w:val="4"/>
        <w:rPr>
          <w:rFonts w:ascii="Times New Roman" w:eastAsia="Times New Roman" w:hAnsi="Times New Roman" w:cs="Times New Roman"/>
          <w:b/>
          <w:snapToGrid w:val="0"/>
          <w:sz w:val="24"/>
          <w:szCs w:val="24"/>
        </w:rPr>
      </w:pPr>
      <w:r>
        <w:rPr>
          <w:rFonts w:ascii="Times New Roman" w:eastAsia="Times New Roman" w:hAnsi="Times New Roman" w:cs="Times New Roman"/>
          <w:b/>
          <w:snapToGrid w:val="0"/>
          <w:sz w:val="24"/>
          <w:szCs w:val="24"/>
        </w:rPr>
        <w:t>VIII.</w:t>
      </w:r>
      <w:r w:rsidR="00993C61" w:rsidRPr="00CD61D2">
        <w:rPr>
          <w:rFonts w:ascii="Times New Roman" w:eastAsia="Times New Roman" w:hAnsi="Times New Roman" w:cs="Times New Roman"/>
          <w:b/>
          <w:snapToGrid w:val="0"/>
          <w:sz w:val="24"/>
          <w:szCs w:val="24"/>
        </w:rPr>
        <w:tab/>
        <w:t>Staff Recommendation:</w:t>
      </w:r>
    </w:p>
    <w:p w:rsidR="00993C61" w:rsidRPr="00CD61D2" w:rsidRDefault="00993C61" w:rsidP="00993C61">
      <w:pPr>
        <w:keepNext/>
        <w:widowControl w:val="0"/>
        <w:spacing w:after="0" w:line="240" w:lineRule="auto"/>
        <w:jc w:val="both"/>
        <w:outlineLvl w:val="4"/>
        <w:rPr>
          <w:rFonts w:ascii="Times New Roman" w:eastAsia="Times New Roman" w:hAnsi="Times New Roman" w:cs="Times New Roman"/>
          <w:snapToGrid w:val="0"/>
          <w:sz w:val="24"/>
          <w:szCs w:val="24"/>
        </w:rPr>
      </w:pPr>
    </w:p>
    <w:p w:rsidR="00993C61" w:rsidRDefault="00993C61" w:rsidP="00993C61">
      <w:pPr>
        <w:keepNext/>
        <w:widowControl w:val="0"/>
        <w:spacing w:after="0" w:line="240" w:lineRule="auto"/>
        <w:jc w:val="both"/>
        <w:outlineLvl w:val="4"/>
        <w:rPr>
          <w:rFonts w:ascii="Times New Roman" w:eastAsia="Times New Roman" w:hAnsi="Times New Roman" w:cs="Times New Roman"/>
          <w:snapToGrid w:val="0"/>
          <w:sz w:val="24"/>
          <w:szCs w:val="24"/>
        </w:rPr>
      </w:pPr>
      <w:r w:rsidRPr="00CD61D2">
        <w:rPr>
          <w:rFonts w:ascii="Times New Roman" w:eastAsia="Times New Roman" w:hAnsi="Times New Roman" w:cs="Times New Roman"/>
          <w:snapToGrid w:val="0"/>
          <w:sz w:val="24"/>
          <w:szCs w:val="24"/>
        </w:rPr>
        <w:t xml:space="preserve">The applicants have demonstrated </w:t>
      </w:r>
      <w:r w:rsidR="0041711C" w:rsidRPr="00CD61D2">
        <w:rPr>
          <w:rFonts w:ascii="Times New Roman" w:eastAsia="Times New Roman" w:hAnsi="Times New Roman" w:cs="Times New Roman"/>
          <w:snapToGrid w:val="0"/>
          <w:sz w:val="24"/>
          <w:szCs w:val="24"/>
        </w:rPr>
        <w:t xml:space="preserve">adherence to the applicable standards and Planning Staff recommends that the Planning Board approve the </w:t>
      </w:r>
      <w:r w:rsidR="002A2923" w:rsidRPr="00CD61D2">
        <w:rPr>
          <w:rFonts w:ascii="Times New Roman" w:eastAsia="Times New Roman" w:hAnsi="Times New Roman" w:cs="Times New Roman"/>
          <w:snapToGrid w:val="0"/>
          <w:sz w:val="24"/>
          <w:szCs w:val="24"/>
        </w:rPr>
        <w:t>New Yard at Canal Landing</w:t>
      </w:r>
      <w:r w:rsidR="0041711C" w:rsidRPr="00CD61D2">
        <w:rPr>
          <w:rFonts w:ascii="Times New Roman" w:eastAsia="Times New Roman" w:hAnsi="Times New Roman" w:cs="Times New Roman"/>
          <w:snapToGrid w:val="0"/>
          <w:sz w:val="24"/>
          <w:szCs w:val="24"/>
        </w:rPr>
        <w:t>, subject to the conditions provided below in the suggested motions.</w:t>
      </w:r>
      <w:r w:rsidR="0041711C">
        <w:rPr>
          <w:rFonts w:ascii="Times New Roman" w:eastAsia="Times New Roman" w:hAnsi="Times New Roman" w:cs="Times New Roman"/>
          <w:snapToGrid w:val="0"/>
          <w:sz w:val="24"/>
          <w:szCs w:val="24"/>
        </w:rPr>
        <w:t xml:space="preserve">  </w:t>
      </w:r>
    </w:p>
    <w:p w:rsidR="00993C61" w:rsidRPr="00993C61" w:rsidRDefault="00993C61" w:rsidP="00993C61">
      <w:pPr>
        <w:keepNext/>
        <w:widowControl w:val="0"/>
        <w:spacing w:after="0" w:line="240" w:lineRule="auto"/>
        <w:jc w:val="both"/>
        <w:outlineLvl w:val="4"/>
        <w:rPr>
          <w:rFonts w:ascii="Times New Roman" w:eastAsia="Times New Roman" w:hAnsi="Times New Roman" w:cs="Times New Roman"/>
          <w:b/>
          <w:snapToGrid w:val="0"/>
          <w:sz w:val="24"/>
          <w:szCs w:val="24"/>
        </w:rPr>
      </w:pPr>
    </w:p>
    <w:p w:rsidR="00993C61" w:rsidRPr="00CD61D2" w:rsidRDefault="007D69D5" w:rsidP="00993C61">
      <w:pPr>
        <w:keepNext/>
        <w:widowControl w:val="0"/>
        <w:spacing w:after="0" w:line="240" w:lineRule="auto"/>
        <w:jc w:val="both"/>
        <w:outlineLvl w:val="4"/>
        <w:rPr>
          <w:rFonts w:ascii="Times New Roman" w:eastAsia="Times New Roman" w:hAnsi="Times New Roman" w:cs="Times New Roman"/>
          <w:b/>
          <w:snapToGrid w:val="0"/>
          <w:sz w:val="24"/>
          <w:szCs w:val="24"/>
        </w:rPr>
      </w:pPr>
      <w:r>
        <w:rPr>
          <w:rFonts w:ascii="Times New Roman" w:eastAsia="Times New Roman" w:hAnsi="Times New Roman" w:cs="Times New Roman"/>
          <w:b/>
          <w:snapToGrid w:val="0"/>
          <w:sz w:val="24"/>
          <w:szCs w:val="24"/>
        </w:rPr>
        <w:t>IX.</w:t>
      </w:r>
      <w:r w:rsidR="00993C61" w:rsidRPr="00CD61D2">
        <w:rPr>
          <w:rFonts w:ascii="Times New Roman" w:eastAsia="Times New Roman" w:hAnsi="Times New Roman" w:cs="Times New Roman"/>
          <w:b/>
          <w:snapToGrid w:val="0"/>
          <w:sz w:val="24"/>
          <w:szCs w:val="24"/>
        </w:rPr>
        <w:tab/>
        <w:t>Recommended Motions:</w:t>
      </w:r>
    </w:p>
    <w:p w:rsidR="003F01D6" w:rsidRPr="00CD61D2" w:rsidRDefault="003F01D6" w:rsidP="0054626D">
      <w:pPr>
        <w:widowControl w:val="0"/>
        <w:spacing w:after="0" w:line="240" w:lineRule="auto"/>
        <w:ind w:left="1440"/>
        <w:jc w:val="both"/>
        <w:outlineLvl w:val="0"/>
        <w:rPr>
          <w:rFonts w:ascii="Times New Roman" w:eastAsia="Times New Roman" w:hAnsi="Times New Roman" w:cs="Times New Roman"/>
          <w:snapToGrid w:val="0"/>
          <w:sz w:val="24"/>
          <w:szCs w:val="24"/>
        </w:rPr>
      </w:pPr>
    </w:p>
    <w:p w:rsidR="003F01D6" w:rsidRPr="00CD61D2" w:rsidRDefault="003F01D6" w:rsidP="003F01D6">
      <w:pPr>
        <w:autoSpaceDE w:val="0"/>
        <w:autoSpaceDN w:val="0"/>
        <w:adjustRightInd w:val="0"/>
        <w:spacing w:after="0" w:line="240" w:lineRule="auto"/>
        <w:ind w:left="360"/>
        <w:jc w:val="both"/>
        <w:rPr>
          <w:rFonts w:ascii="Times New Roman" w:eastAsia="Times New Roman" w:hAnsi="Times New Roman" w:cs="Times New Roman"/>
          <w:b/>
          <w:sz w:val="24"/>
          <w:szCs w:val="24"/>
        </w:rPr>
      </w:pPr>
      <w:r w:rsidRPr="00CD61D2">
        <w:rPr>
          <w:rFonts w:ascii="Times New Roman" w:eastAsia="Times New Roman" w:hAnsi="Times New Roman" w:cs="Times New Roman"/>
          <w:b/>
          <w:sz w:val="24"/>
          <w:szCs w:val="24"/>
        </w:rPr>
        <w:t>a.</w:t>
      </w:r>
      <w:r w:rsidRPr="00CD61D2">
        <w:rPr>
          <w:rFonts w:ascii="Times New Roman" w:eastAsia="Times New Roman" w:hAnsi="Times New Roman" w:cs="Times New Roman"/>
          <w:b/>
          <w:sz w:val="24"/>
          <w:szCs w:val="24"/>
        </w:rPr>
        <w:tab/>
        <w:t>Waivers</w:t>
      </w:r>
    </w:p>
    <w:p w:rsidR="003F01D6" w:rsidRPr="003A5987" w:rsidRDefault="003F01D6" w:rsidP="003F01D6">
      <w:pPr>
        <w:autoSpaceDE w:val="0"/>
        <w:autoSpaceDN w:val="0"/>
        <w:adjustRightInd w:val="0"/>
        <w:spacing w:after="0" w:line="240" w:lineRule="auto"/>
        <w:ind w:left="360"/>
        <w:jc w:val="both"/>
        <w:rPr>
          <w:rFonts w:ascii="Times New Roman" w:eastAsia="Times New Roman" w:hAnsi="Times New Roman" w:cs="Times New Roman"/>
          <w:b/>
          <w:sz w:val="24"/>
          <w:szCs w:val="24"/>
          <w:highlight w:val="yellow"/>
        </w:rPr>
      </w:pPr>
    </w:p>
    <w:p w:rsidR="003F01D6" w:rsidRPr="003C49E1" w:rsidRDefault="003F01D6" w:rsidP="003F01D6">
      <w:pPr>
        <w:widowControl w:val="0"/>
        <w:autoSpaceDE w:val="0"/>
        <w:autoSpaceDN w:val="0"/>
        <w:adjustRightInd w:val="0"/>
        <w:spacing w:after="0" w:line="240" w:lineRule="auto"/>
        <w:ind w:left="720"/>
        <w:rPr>
          <w:rFonts w:ascii="Times New Roman" w:eastAsia="Times New Roman" w:hAnsi="Times New Roman" w:cs="Times New Roman"/>
          <w:sz w:val="24"/>
          <w:szCs w:val="24"/>
        </w:rPr>
      </w:pPr>
      <w:r w:rsidRPr="003C49E1">
        <w:rPr>
          <w:rFonts w:ascii="Times New Roman" w:eastAsia="Times New Roman" w:hAnsi="Times New Roman" w:cs="Times New Roman"/>
          <w:sz w:val="24"/>
          <w:szCs w:val="24"/>
        </w:rPr>
        <w:t xml:space="preserve">On the basis of the application, plans, reports and other information submitted by the applicant, findings and recommendations, contained in the Planning Board Report for application </w:t>
      </w:r>
      <w:r w:rsidRPr="003C49E1">
        <w:rPr>
          <w:rFonts w:ascii="Times New Roman" w:eastAsia="Times New Roman" w:hAnsi="Times New Roman" w:cs="Times New Roman"/>
          <w:b/>
          <w:sz w:val="24"/>
          <w:szCs w:val="24"/>
        </w:rPr>
        <w:t xml:space="preserve"># </w:t>
      </w:r>
      <w:r w:rsidR="00CD61D2" w:rsidRPr="003C49E1">
        <w:rPr>
          <w:rFonts w:ascii="Times New Roman" w:eastAsia="Times New Roman" w:hAnsi="Times New Roman" w:cs="Times New Roman"/>
          <w:b/>
          <w:sz w:val="24"/>
          <w:szCs w:val="24"/>
        </w:rPr>
        <w:t>2012-575</w:t>
      </w:r>
      <w:r w:rsidRPr="003C49E1">
        <w:rPr>
          <w:rFonts w:ascii="Times New Roman" w:eastAsia="Times New Roman" w:hAnsi="Times New Roman" w:cs="Times New Roman"/>
          <w:b/>
          <w:sz w:val="24"/>
          <w:szCs w:val="24"/>
        </w:rPr>
        <w:t xml:space="preserve"> </w:t>
      </w:r>
      <w:r w:rsidRPr="003C49E1">
        <w:rPr>
          <w:rFonts w:ascii="Times New Roman" w:eastAsia="Times New Roman" w:hAnsi="Times New Roman" w:cs="Times New Roman"/>
          <w:sz w:val="24"/>
          <w:szCs w:val="24"/>
        </w:rPr>
        <w:t xml:space="preserve">relevant to the Portland’s Land Use Code and Technical and Design Standards and other regulations, and the testimony presented at the Planning Board hearing: </w:t>
      </w:r>
    </w:p>
    <w:p w:rsidR="003F01D6" w:rsidRPr="003C49E1" w:rsidRDefault="003F01D6" w:rsidP="003F01D6">
      <w:pPr>
        <w:widowControl w:val="0"/>
        <w:autoSpaceDE w:val="0"/>
        <w:autoSpaceDN w:val="0"/>
        <w:adjustRightInd w:val="0"/>
        <w:spacing w:after="0" w:line="240" w:lineRule="auto"/>
        <w:rPr>
          <w:rFonts w:ascii="Times New Roman" w:eastAsia="Times New Roman" w:hAnsi="Times New Roman" w:cs="Times New Roman"/>
          <w:sz w:val="24"/>
          <w:szCs w:val="24"/>
        </w:rPr>
      </w:pPr>
    </w:p>
    <w:p w:rsidR="003F01D6" w:rsidRPr="003C49E1" w:rsidRDefault="003F01D6" w:rsidP="003F01D6">
      <w:pPr>
        <w:widowControl w:val="0"/>
        <w:numPr>
          <w:ilvl w:val="0"/>
          <w:numId w:val="15"/>
        </w:numPr>
        <w:autoSpaceDE w:val="0"/>
        <w:autoSpaceDN w:val="0"/>
        <w:adjustRightInd w:val="0"/>
        <w:spacing w:after="0" w:line="240" w:lineRule="auto"/>
        <w:rPr>
          <w:rFonts w:ascii="Times New Roman" w:eastAsia="Times New Roman" w:hAnsi="Times New Roman" w:cs="Times New Roman"/>
          <w:color w:val="000000"/>
          <w:sz w:val="24"/>
          <w:szCs w:val="24"/>
        </w:rPr>
      </w:pPr>
      <w:r w:rsidRPr="003C49E1">
        <w:rPr>
          <w:rFonts w:ascii="Times New Roman" w:eastAsia="Times New Roman" w:hAnsi="Times New Roman" w:cs="Times New Roman"/>
          <w:color w:val="000000"/>
          <w:sz w:val="24"/>
          <w:szCs w:val="24"/>
        </w:rPr>
        <w:t xml:space="preserve">The Planning Board finds that two or more criteria for sidewalk waiver, as provided under </w:t>
      </w:r>
      <w:r w:rsidRPr="003C49E1">
        <w:rPr>
          <w:rFonts w:ascii="Times New Roman" w:eastAsia="Times New Roman" w:hAnsi="Times New Roman" w:cs="Times New Roman"/>
          <w:bCs/>
          <w:color w:val="000000"/>
          <w:sz w:val="24"/>
          <w:szCs w:val="24"/>
        </w:rPr>
        <w:t xml:space="preserve">Sec.14 –506 (b), </w:t>
      </w:r>
      <w:r w:rsidRPr="003C49E1">
        <w:rPr>
          <w:rFonts w:ascii="Times New Roman" w:eastAsia="Times New Roman" w:hAnsi="Times New Roman" w:cs="Times New Roman"/>
          <w:b/>
          <w:bCs/>
          <w:color w:val="000000"/>
          <w:sz w:val="24"/>
          <w:szCs w:val="24"/>
        </w:rPr>
        <w:t>(</w:t>
      </w:r>
      <w:r w:rsidRPr="003C49E1">
        <w:rPr>
          <w:rFonts w:ascii="Times New Roman" w:eastAsia="Times New Roman" w:hAnsi="Times New Roman" w:cs="Times New Roman"/>
          <w:b/>
          <w:color w:val="000000"/>
          <w:sz w:val="24"/>
          <w:szCs w:val="24"/>
        </w:rPr>
        <w:t>are/are not)</w:t>
      </w:r>
      <w:r w:rsidRPr="003C49E1">
        <w:rPr>
          <w:rFonts w:ascii="Times New Roman" w:eastAsia="Times New Roman" w:hAnsi="Times New Roman" w:cs="Times New Roman"/>
          <w:color w:val="000000"/>
          <w:sz w:val="24"/>
          <w:szCs w:val="24"/>
        </w:rPr>
        <w:t xml:space="preserve"> met, namely that:</w:t>
      </w:r>
      <w:r w:rsidR="003C49E1">
        <w:rPr>
          <w:rFonts w:ascii="Times New Roman" w:eastAsia="Times New Roman" w:hAnsi="Times New Roman" w:cs="Times New Roman"/>
          <w:color w:val="000000"/>
          <w:sz w:val="24"/>
          <w:szCs w:val="24"/>
        </w:rPr>
        <w:t xml:space="preserve"> </w:t>
      </w:r>
      <w:r w:rsidRPr="003C49E1">
        <w:rPr>
          <w:rFonts w:ascii="Times New Roman" w:eastAsia="Times New Roman" w:hAnsi="Times New Roman" w:cs="Times New Roman"/>
          <w:color w:val="000000"/>
          <w:sz w:val="24"/>
          <w:szCs w:val="24"/>
        </w:rPr>
        <w:t>A safe alternative-walking route is reasonably available by way of a sidewalk on the other side of the street</w:t>
      </w:r>
      <w:r w:rsidR="00CD61D2" w:rsidRPr="003C49E1">
        <w:rPr>
          <w:rFonts w:ascii="Times New Roman" w:eastAsia="Times New Roman" w:hAnsi="Times New Roman" w:cs="Times New Roman"/>
          <w:color w:val="000000"/>
          <w:sz w:val="24"/>
          <w:szCs w:val="24"/>
        </w:rPr>
        <w:t>, and construction of the sidewalk will result in loss of significant features of greater value (truck circulat</w:t>
      </w:r>
      <w:r w:rsidR="0091697A" w:rsidRPr="003C49E1">
        <w:rPr>
          <w:rFonts w:ascii="Times New Roman" w:eastAsia="Times New Roman" w:hAnsi="Times New Roman" w:cs="Times New Roman"/>
          <w:color w:val="000000"/>
          <w:sz w:val="24"/>
          <w:szCs w:val="24"/>
        </w:rPr>
        <w:t>i</w:t>
      </w:r>
      <w:r w:rsidR="00CD61D2" w:rsidRPr="003C49E1">
        <w:rPr>
          <w:rFonts w:ascii="Times New Roman" w:eastAsia="Times New Roman" w:hAnsi="Times New Roman" w:cs="Times New Roman"/>
          <w:color w:val="000000"/>
          <w:sz w:val="24"/>
          <w:szCs w:val="24"/>
        </w:rPr>
        <w:t>on)</w:t>
      </w:r>
      <w:r w:rsidRPr="003C49E1">
        <w:rPr>
          <w:rFonts w:ascii="Times New Roman" w:eastAsia="Times New Roman" w:hAnsi="Times New Roman" w:cs="Times New Roman"/>
          <w:color w:val="000000"/>
          <w:sz w:val="24"/>
          <w:szCs w:val="24"/>
        </w:rPr>
        <w:t xml:space="preserve">; and therefore </w:t>
      </w:r>
      <w:r w:rsidRPr="003C49E1">
        <w:rPr>
          <w:rFonts w:ascii="Times New Roman" w:eastAsia="Times New Roman" w:hAnsi="Times New Roman" w:cs="Times New Roman"/>
          <w:b/>
          <w:color w:val="000000"/>
          <w:sz w:val="24"/>
          <w:szCs w:val="24"/>
        </w:rPr>
        <w:t>(waives/does not waive)</w:t>
      </w:r>
      <w:r w:rsidRPr="003C49E1">
        <w:rPr>
          <w:rFonts w:ascii="Times New Roman" w:eastAsia="Times New Roman" w:hAnsi="Times New Roman" w:cs="Times New Roman"/>
          <w:color w:val="000000"/>
          <w:sz w:val="24"/>
          <w:szCs w:val="24"/>
        </w:rPr>
        <w:t xml:space="preserve"> the requirement for sidewalks along the </w:t>
      </w:r>
      <w:r w:rsidR="00CD61D2" w:rsidRPr="003C49E1">
        <w:rPr>
          <w:rFonts w:ascii="Times New Roman" w:eastAsia="Times New Roman" w:hAnsi="Times New Roman" w:cs="Times New Roman"/>
          <w:color w:val="000000"/>
          <w:sz w:val="24"/>
          <w:szCs w:val="24"/>
        </w:rPr>
        <w:t>southerly</w:t>
      </w:r>
      <w:r w:rsidRPr="003C49E1">
        <w:rPr>
          <w:rFonts w:ascii="Times New Roman" w:eastAsia="Times New Roman" w:hAnsi="Times New Roman" w:cs="Times New Roman"/>
          <w:color w:val="000000"/>
          <w:sz w:val="24"/>
          <w:szCs w:val="24"/>
        </w:rPr>
        <w:t xml:space="preserve"> sideline of </w:t>
      </w:r>
      <w:r w:rsidR="00CD61D2" w:rsidRPr="003C49E1">
        <w:rPr>
          <w:rFonts w:ascii="Times New Roman" w:eastAsia="Times New Roman" w:hAnsi="Times New Roman" w:cs="Times New Roman"/>
          <w:color w:val="000000"/>
          <w:sz w:val="24"/>
          <w:szCs w:val="24"/>
        </w:rPr>
        <w:t>West Commercial Street.</w:t>
      </w:r>
    </w:p>
    <w:p w:rsidR="0091697A" w:rsidRPr="003C49E1" w:rsidRDefault="0091697A" w:rsidP="003F01D6">
      <w:pPr>
        <w:widowControl w:val="0"/>
        <w:autoSpaceDE w:val="0"/>
        <w:autoSpaceDN w:val="0"/>
        <w:adjustRightInd w:val="0"/>
        <w:spacing w:after="0" w:line="240" w:lineRule="auto"/>
        <w:ind w:left="1080"/>
        <w:rPr>
          <w:rFonts w:ascii="Times New Roman" w:eastAsia="Times New Roman" w:hAnsi="Times New Roman" w:cs="Times New Roman"/>
          <w:color w:val="000000"/>
          <w:sz w:val="24"/>
          <w:szCs w:val="24"/>
        </w:rPr>
      </w:pPr>
    </w:p>
    <w:p w:rsidR="0091697A" w:rsidRPr="003C49E1" w:rsidRDefault="0091697A" w:rsidP="0091697A">
      <w:pPr>
        <w:widowControl w:val="0"/>
        <w:numPr>
          <w:ilvl w:val="0"/>
          <w:numId w:val="15"/>
        </w:numPr>
        <w:autoSpaceDE w:val="0"/>
        <w:autoSpaceDN w:val="0"/>
        <w:adjustRightInd w:val="0"/>
        <w:spacing w:after="0" w:line="240" w:lineRule="auto"/>
        <w:rPr>
          <w:rFonts w:ascii="Times New Roman" w:eastAsia="Times New Roman" w:hAnsi="Times New Roman" w:cs="Times New Roman"/>
          <w:color w:val="000000"/>
          <w:sz w:val="24"/>
          <w:szCs w:val="24"/>
        </w:rPr>
      </w:pPr>
      <w:r w:rsidRPr="003C49E1">
        <w:rPr>
          <w:rFonts w:ascii="Times New Roman" w:eastAsia="Times New Roman" w:hAnsi="Times New Roman" w:cs="Times New Roman"/>
          <w:color w:val="000000"/>
          <w:sz w:val="24"/>
          <w:szCs w:val="24"/>
        </w:rPr>
        <w:t xml:space="preserve">The Planning Board finds that two or more criteria for granite curbing waiver, as provided under </w:t>
      </w:r>
      <w:r w:rsidRPr="003C49E1">
        <w:rPr>
          <w:rFonts w:ascii="Times New Roman" w:eastAsia="Times New Roman" w:hAnsi="Times New Roman" w:cs="Times New Roman"/>
          <w:bCs/>
          <w:color w:val="000000"/>
          <w:sz w:val="24"/>
          <w:szCs w:val="24"/>
        </w:rPr>
        <w:t xml:space="preserve">Sec.14 –506 (b), </w:t>
      </w:r>
      <w:r w:rsidRPr="003C49E1">
        <w:rPr>
          <w:rFonts w:ascii="Times New Roman" w:eastAsia="Times New Roman" w:hAnsi="Times New Roman" w:cs="Times New Roman"/>
          <w:b/>
          <w:bCs/>
          <w:color w:val="000000"/>
          <w:sz w:val="24"/>
          <w:szCs w:val="24"/>
        </w:rPr>
        <w:t>(</w:t>
      </w:r>
      <w:r w:rsidRPr="003C49E1">
        <w:rPr>
          <w:rFonts w:ascii="Times New Roman" w:eastAsia="Times New Roman" w:hAnsi="Times New Roman" w:cs="Times New Roman"/>
          <w:b/>
          <w:color w:val="000000"/>
          <w:sz w:val="24"/>
          <w:szCs w:val="24"/>
        </w:rPr>
        <w:t>are/are not)</w:t>
      </w:r>
      <w:r w:rsidRPr="003C49E1">
        <w:rPr>
          <w:rFonts w:ascii="Times New Roman" w:eastAsia="Times New Roman" w:hAnsi="Times New Roman" w:cs="Times New Roman"/>
          <w:color w:val="000000"/>
          <w:sz w:val="24"/>
          <w:szCs w:val="24"/>
        </w:rPr>
        <w:t xml:space="preserve"> met, namely that: construction of the curbing will result in loss of significant features of greater value (truck circulation); </w:t>
      </w:r>
      <w:r w:rsidR="003C49E1">
        <w:rPr>
          <w:rFonts w:ascii="Times New Roman" w:eastAsia="Times New Roman" w:hAnsi="Times New Roman" w:cs="Times New Roman"/>
          <w:color w:val="000000"/>
          <w:sz w:val="24"/>
          <w:szCs w:val="24"/>
        </w:rPr>
        <w:t xml:space="preserve">and that curbing is not necessary for stormwater management; </w:t>
      </w:r>
      <w:r w:rsidRPr="003C49E1">
        <w:rPr>
          <w:rFonts w:ascii="Times New Roman" w:eastAsia="Times New Roman" w:hAnsi="Times New Roman" w:cs="Times New Roman"/>
          <w:color w:val="000000"/>
          <w:sz w:val="24"/>
          <w:szCs w:val="24"/>
        </w:rPr>
        <w:t xml:space="preserve">and therefore </w:t>
      </w:r>
      <w:r w:rsidRPr="003C49E1">
        <w:rPr>
          <w:rFonts w:ascii="Times New Roman" w:eastAsia="Times New Roman" w:hAnsi="Times New Roman" w:cs="Times New Roman"/>
          <w:b/>
          <w:color w:val="000000"/>
          <w:sz w:val="24"/>
          <w:szCs w:val="24"/>
        </w:rPr>
        <w:t>(waives/does not waive)</w:t>
      </w:r>
      <w:r w:rsidRPr="003C49E1">
        <w:rPr>
          <w:rFonts w:ascii="Times New Roman" w:eastAsia="Times New Roman" w:hAnsi="Times New Roman" w:cs="Times New Roman"/>
          <w:color w:val="000000"/>
          <w:sz w:val="24"/>
          <w:szCs w:val="24"/>
        </w:rPr>
        <w:t xml:space="preserve"> the requirement for granite curbing along the southerly sideline of West Commercial Street.</w:t>
      </w:r>
    </w:p>
    <w:p w:rsidR="003F01D6" w:rsidRPr="003C49E1" w:rsidRDefault="003F01D6" w:rsidP="003F01D6">
      <w:pPr>
        <w:widowControl w:val="0"/>
        <w:autoSpaceDE w:val="0"/>
        <w:autoSpaceDN w:val="0"/>
        <w:adjustRightInd w:val="0"/>
        <w:spacing w:after="0" w:line="240" w:lineRule="auto"/>
        <w:ind w:left="1440" w:hanging="720"/>
        <w:rPr>
          <w:rFonts w:ascii="Times New Roman" w:eastAsia="Times New Roman" w:hAnsi="Times New Roman" w:cs="Times New Roman"/>
          <w:color w:val="000000"/>
          <w:sz w:val="24"/>
          <w:szCs w:val="24"/>
          <w:u w:val="single"/>
        </w:rPr>
      </w:pPr>
    </w:p>
    <w:p w:rsidR="003F01D6" w:rsidRPr="003C49E1" w:rsidRDefault="003F01D6" w:rsidP="003F01D6">
      <w:pPr>
        <w:widowControl w:val="0"/>
        <w:autoSpaceDE w:val="0"/>
        <w:autoSpaceDN w:val="0"/>
        <w:adjustRightInd w:val="0"/>
        <w:spacing w:after="0" w:line="240" w:lineRule="auto"/>
        <w:ind w:left="1080" w:hanging="360"/>
        <w:rPr>
          <w:rFonts w:ascii="Times New Roman" w:eastAsia="Times New Roman" w:hAnsi="Times New Roman" w:cs="Times New Roman"/>
          <w:bCs/>
          <w:sz w:val="24"/>
          <w:szCs w:val="20"/>
        </w:rPr>
      </w:pPr>
      <w:r w:rsidRPr="003C49E1">
        <w:rPr>
          <w:rFonts w:ascii="Times New Roman" w:eastAsia="Times New Roman" w:hAnsi="Times New Roman" w:cs="Times New Roman"/>
          <w:bCs/>
          <w:sz w:val="24"/>
          <w:szCs w:val="24"/>
        </w:rPr>
        <w:t>3.  </w:t>
      </w:r>
      <w:r w:rsidRPr="003C49E1">
        <w:rPr>
          <w:rFonts w:ascii="Times New Roman" w:eastAsia="Times New Roman" w:hAnsi="Times New Roman" w:cs="Times New Roman"/>
          <w:sz w:val="24"/>
          <w:szCs w:val="24"/>
        </w:rPr>
        <w:t xml:space="preserve">The Planning Board </w:t>
      </w:r>
      <w:r w:rsidRPr="003C49E1">
        <w:rPr>
          <w:rFonts w:ascii="Times New Roman" w:eastAsia="Times New Roman" w:hAnsi="Times New Roman" w:cs="Times New Roman"/>
          <w:b/>
          <w:sz w:val="24"/>
          <w:szCs w:val="24"/>
        </w:rPr>
        <w:t xml:space="preserve">(waives/does not waive) </w:t>
      </w:r>
      <w:r w:rsidRPr="003C49E1">
        <w:rPr>
          <w:rFonts w:ascii="Times New Roman" w:eastAsia="Times New Roman" w:hAnsi="Times New Roman" w:cs="Times New Roman"/>
          <w:sz w:val="24"/>
          <w:szCs w:val="24"/>
        </w:rPr>
        <w:t xml:space="preserve">the Technical Standard for flooding as provided </w:t>
      </w:r>
      <w:r w:rsidRPr="003C49E1">
        <w:rPr>
          <w:rFonts w:ascii="Times New Roman" w:eastAsia="Times New Roman" w:hAnsi="Times New Roman" w:cs="Times New Roman"/>
          <w:bCs/>
          <w:sz w:val="24"/>
          <w:szCs w:val="20"/>
        </w:rPr>
        <w:t xml:space="preserve">Technical Manual III. 4. E.(2) Waiver of the flooding standard due to direct </w:t>
      </w:r>
      <w:r w:rsidRPr="003C49E1">
        <w:rPr>
          <w:rFonts w:ascii="Times New Roman" w:eastAsia="Times New Roman" w:hAnsi="Times New Roman" w:cs="Times New Roman"/>
          <w:bCs/>
          <w:sz w:val="24"/>
          <w:szCs w:val="20"/>
        </w:rPr>
        <w:lastRenderedPageBreak/>
        <w:t>discharge into the ocean, a great pond, or major river segment.</w:t>
      </w:r>
    </w:p>
    <w:p w:rsidR="003F01D6" w:rsidRPr="003C49E1" w:rsidRDefault="003F01D6" w:rsidP="003F01D6">
      <w:pPr>
        <w:widowControl w:val="0"/>
        <w:autoSpaceDE w:val="0"/>
        <w:autoSpaceDN w:val="0"/>
        <w:adjustRightInd w:val="0"/>
        <w:spacing w:after="0" w:line="240" w:lineRule="auto"/>
        <w:ind w:left="1440" w:hanging="720"/>
        <w:rPr>
          <w:rFonts w:ascii="Times New Roman" w:eastAsia="Times New Roman" w:hAnsi="Times New Roman" w:cs="Times New Roman"/>
          <w:bCs/>
          <w:i/>
          <w:sz w:val="24"/>
          <w:szCs w:val="20"/>
        </w:rPr>
      </w:pPr>
    </w:p>
    <w:p w:rsidR="0091697A" w:rsidRPr="003C49E1" w:rsidRDefault="003F01D6" w:rsidP="0091697A">
      <w:pPr>
        <w:widowControl w:val="0"/>
        <w:autoSpaceDE w:val="0"/>
        <w:autoSpaceDN w:val="0"/>
        <w:adjustRightInd w:val="0"/>
        <w:spacing w:after="0" w:line="240" w:lineRule="auto"/>
        <w:ind w:left="1080" w:hanging="360"/>
        <w:rPr>
          <w:rFonts w:ascii="Times New Roman" w:eastAsia="Times New Roman" w:hAnsi="Times New Roman" w:cs="Times New Roman"/>
          <w:sz w:val="24"/>
          <w:szCs w:val="24"/>
        </w:rPr>
      </w:pPr>
      <w:r w:rsidRPr="003C49E1">
        <w:rPr>
          <w:rFonts w:ascii="Times New Roman" w:eastAsia="Times New Roman" w:hAnsi="Times New Roman" w:cs="Times New Roman"/>
          <w:sz w:val="24"/>
          <w:szCs w:val="24"/>
        </w:rPr>
        <w:t>4.</w:t>
      </w:r>
      <w:r w:rsidRPr="003C49E1">
        <w:rPr>
          <w:rFonts w:ascii="Times New Roman" w:eastAsia="Times New Roman" w:hAnsi="Times New Roman" w:cs="Times New Roman"/>
          <w:sz w:val="24"/>
          <w:szCs w:val="24"/>
        </w:rPr>
        <w:tab/>
      </w:r>
      <w:r w:rsidR="0091697A" w:rsidRPr="003C49E1">
        <w:rPr>
          <w:rFonts w:ascii="Times New Roman" w:eastAsia="Times New Roman" w:hAnsi="Times New Roman" w:cs="Times New Roman"/>
          <w:sz w:val="24"/>
          <w:szCs w:val="24"/>
        </w:rPr>
        <w:t xml:space="preserve">The Planning Board </w:t>
      </w:r>
      <w:r w:rsidR="0091697A" w:rsidRPr="003C49E1">
        <w:rPr>
          <w:rFonts w:ascii="Times New Roman" w:eastAsia="Times New Roman" w:hAnsi="Times New Roman" w:cs="Times New Roman"/>
          <w:b/>
          <w:sz w:val="24"/>
          <w:szCs w:val="24"/>
        </w:rPr>
        <w:t xml:space="preserve">(waives/does not waive) </w:t>
      </w:r>
      <w:r w:rsidR="0091697A" w:rsidRPr="003C49E1">
        <w:rPr>
          <w:rFonts w:ascii="Times New Roman" w:eastAsia="Times New Roman" w:hAnsi="Times New Roman" w:cs="Times New Roman"/>
          <w:sz w:val="24"/>
          <w:szCs w:val="24"/>
        </w:rPr>
        <w:t>the Technical Standard for Landscaping, Sec. IV. 5.4.5</w:t>
      </w:r>
      <w:r w:rsidR="003C49E1">
        <w:rPr>
          <w:rFonts w:ascii="Times New Roman" w:eastAsia="Times New Roman" w:hAnsi="Times New Roman" w:cs="Times New Roman"/>
          <w:sz w:val="24"/>
          <w:szCs w:val="24"/>
        </w:rPr>
        <w:t>,</w:t>
      </w:r>
      <w:r w:rsidR="0091697A" w:rsidRPr="003C49E1">
        <w:rPr>
          <w:rFonts w:ascii="Times New Roman" w:eastAsia="Times New Roman" w:hAnsi="Times New Roman" w:cs="Times New Roman"/>
          <w:sz w:val="24"/>
          <w:szCs w:val="24"/>
        </w:rPr>
        <w:t xml:space="preserve"> for </w:t>
      </w:r>
      <w:r w:rsidR="007D69D5">
        <w:rPr>
          <w:rFonts w:ascii="Times New Roman" w:eastAsia="Times New Roman" w:hAnsi="Times New Roman" w:cs="Times New Roman"/>
          <w:sz w:val="24"/>
          <w:szCs w:val="24"/>
        </w:rPr>
        <w:t>tree species and s</w:t>
      </w:r>
      <w:r w:rsidR="0091697A" w:rsidRPr="003C49E1">
        <w:rPr>
          <w:rFonts w:ascii="Times New Roman" w:eastAsia="Times New Roman" w:hAnsi="Times New Roman" w:cs="Times New Roman"/>
          <w:sz w:val="24"/>
          <w:szCs w:val="24"/>
        </w:rPr>
        <w:t>ize to allow a naturalized replanting program consistent with the site’s Shoreland Zone context.</w:t>
      </w:r>
    </w:p>
    <w:p w:rsidR="003F01D6" w:rsidRPr="003C49E1" w:rsidRDefault="003F01D6" w:rsidP="003F01D6">
      <w:pPr>
        <w:widowControl w:val="0"/>
        <w:autoSpaceDE w:val="0"/>
        <w:autoSpaceDN w:val="0"/>
        <w:adjustRightInd w:val="0"/>
        <w:spacing w:after="0" w:line="240" w:lineRule="auto"/>
        <w:ind w:left="1080" w:hanging="360"/>
        <w:rPr>
          <w:rFonts w:ascii="Times New Roman" w:eastAsia="Times New Roman" w:hAnsi="Times New Roman" w:cs="Times New Roman"/>
          <w:sz w:val="24"/>
          <w:szCs w:val="24"/>
        </w:rPr>
      </w:pPr>
    </w:p>
    <w:p w:rsidR="003F01D6" w:rsidRPr="003C49E1" w:rsidRDefault="003F01D6" w:rsidP="003F01D6">
      <w:pPr>
        <w:widowControl w:val="0"/>
        <w:autoSpaceDE w:val="0"/>
        <w:autoSpaceDN w:val="0"/>
        <w:adjustRightInd w:val="0"/>
        <w:spacing w:after="0" w:line="240" w:lineRule="auto"/>
        <w:ind w:left="1080" w:hanging="360"/>
        <w:rPr>
          <w:rFonts w:ascii="Times New Roman" w:eastAsia="Times New Roman" w:hAnsi="Times New Roman" w:cs="Times New Roman"/>
          <w:bCs/>
          <w:sz w:val="24"/>
          <w:szCs w:val="24"/>
        </w:rPr>
      </w:pPr>
      <w:r w:rsidRPr="003C49E1">
        <w:rPr>
          <w:rFonts w:ascii="Times New Roman" w:eastAsia="Times New Roman" w:hAnsi="Times New Roman" w:cs="Times New Roman"/>
          <w:sz w:val="24"/>
          <w:szCs w:val="24"/>
        </w:rPr>
        <w:t>5.</w:t>
      </w:r>
      <w:r w:rsidRPr="003C49E1">
        <w:rPr>
          <w:rFonts w:ascii="Times New Roman" w:eastAsia="Times New Roman" w:hAnsi="Times New Roman" w:cs="Times New Roman"/>
          <w:sz w:val="24"/>
          <w:szCs w:val="24"/>
        </w:rPr>
        <w:tab/>
        <w:t>The Planning Board</w:t>
      </w:r>
      <w:r w:rsidRPr="003C49E1">
        <w:rPr>
          <w:rFonts w:ascii="Times New Roman" w:eastAsia="Times New Roman" w:hAnsi="Times New Roman" w:cs="Times New Roman"/>
          <w:b/>
          <w:sz w:val="24"/>
          <w:szCs w:val="24"/>
        </w:rPr>
        <w:t xml:space="preserve"> (waives/does not waive) </w:t>
      </w:r>
      <w:r w:rsidR="0091697A" w:rsidRPr="003C49E1">
        <w:rPr>
          <w:rFonts w:ascii="Times New Roman" w:eastAsia="Times New Roman" w:hAnsi="Times New Roman" w:cs="Times New Roman"/>
          <w:sz w:val="24"/>
          <w:szCs w:val="24"/>
        </w:rPr>
        <w:t xml:space="preserve">the Technical Standard for site lighting </w:t>
      </w:r>
      <w:r w:rsidRPr="003C49E1">
        <w:rPr>
          <w:rFonts w:ascii="Times New Roman" w:eastAsia="Times New Roman" w:hAnsi="Times New Roman" w:cs="Times New Roman"/>
          <w:bCs/>
          <w:sz w:val="24"/>
          <w:szCs w:val="24"/>
        </w:rPr>
        <w:t>Sec</w:t>
      </w:r>
      <w:r w:rsidR="0091697A" w:rsidRPr="003C49E1">
        <w:rPr>
          <w:rFonts w:ascii="Times New Roman" w:eastAsia="Times New Roman" w:hAnsi="Times New Roman" w:cs="Times New Roman"/>
          <w:bCs/>
          <w:sz w:val="24"/>
          <w:szCs w:val="24"/>
        </w:rPr>
        <w:t>. XII. 2.</w:t>
      </w:r>
      <w:r w:rsidR="007D69D5">
        <w:rPr>
          <w:rFonts w:ascii="Times New Roman" w:eastAsia="Times New Roman" w:hAnsi="Times New Roman" w:cs="Times New Roman"/>
          <w:bCs/>
          <w:sz w:val="24"/>
          <w:szCs w:val="24"/>
        </w:rPr>
        <w:t>,</w:t>
      </w:r>
      <w:r w:rsidR="0054626D" w:rsidRPr="003C49E1">
        <w:rPr>
          <w:rFonts w:ascii="Times New Roman" w:eastAsia="Times New Roman" w:hAnsi="Times New Roman" w:cs="Times New Roman"/>
          <w:bCs/>
          <w:sz w:val="24"/>
          <w:szCs w:val="24"/>
        </w:rPr>
        <w:t xml:space="preserve"> </w:t>
      </w:r>
      <w:r w:rsidR="0091697A" w:rsidRPr="003C49E1">
        <w:rPr>
          <w:rFonts w:ascii="Times New Roman" w:eastAsia="Times New Roman" w:hAnsi="Times New Roman" w:cs="Times New Roman"/>
          <w:sz w:val="24"/>
          <w:szCs w:val="24"/>
        </w:rPr>
        <w:t>illumination levels and uniformity levels.</w:t>
      </w:r>
    </w:p>
    <w:p w:rsidR="003F01D6" w:rsidRPr="003C49E1" w:rsidRDefault="003F01D6" w:rsidP="003F01D6">
      <w:pPr>
        <w:widowControl w:val="0"/>
        <w:autoSpaceDE w:val="0"/>
        <w:autoSpaceDN w:val="0"/>
        <w:adjustRightInd w:val="0"/>
        <w:spacing w:after="0" w:line="240" w:lineRule="auto"/>
        <w:ind w:left="720"/>
        <w:rPr>
          <w:rFonts w:ascii="Times New Roman" w:eastAsia="Times New Roman" w:hAnsi="Times New Roman" w:cs="Times New Roman"/>
          <w:sz w:val="24"/>
          <w:szCs w:val="24"/>
        </w:rPr>
      </w:pPr>
    </w:p>
    <w:p w:rsidR="00792005" w:rsidRPr="003C49E1" w:rsidRDefault="00792005" w:rsidP="00792005">
      <w:pPr>
        <w:widowControl w:val="0"/>
        <w:autoSpaceDE w:val="0"/>
        <w:autoSpaceDN w:val="0"/>
        <w:adjustRightInd w:val="0"/>
        <w:spacing w:after="0" w:line="240" w:lineRule="auto"/>
        <w:ind w:left="1080" w:hanging="360"/>
        <w:rPr>
          <w:rFonts w:ascii="Times New Roman" w:eastAsia="Times New Roman" w:hAnsi="Times New Roman" w:cs="Times New Roman"/>
          <w:sz w:val="24"/>
          <w:szCs w:val="24"/>
        </w:rPr>
      </w:pPr>
      <w:r w:rsidRPr="003C49E1">
        <w:rPr>
          <w:rFonts w:ascii="Times New Roman" w:eastAsia="Times New Roman" w:hAnsi="Times New Roman" w:cs="Times New Roman"/>
          <w:sz w:val="24"/>
          <w:szCs w:val="24"/>
        </w:rPr>
        <w:t>6.  The Planning Board</w:t>
      </w:r>
      <w:r w:rsidRPr="003C49E1">
        <w:rPr>
          <w:rFonts w:ascii="Times New Roman" w:eastAsia="Times New Roman" w:hAnsi="Times New Roman" w:cs="Times New Roman"/>
          <w:b/>
          <w:sz w:val="24"/>
          <w:szCs w:val="24"/>
        </w:rPr>
        <w:t xml:space="preserve"> (waives/does not waive) </w:t>
      </w:r>
      <w:r w:rsidRPr="003C49E1">
        <w:rPr>
          <w:rFonts w:ascii="Times New Roman" w:eastAsia="Times New Roman" w:hAnsi="Times New Roman" w:cs="Times New Roman"/>
          <w:sz w:val="24"/>
          <w:szCs w:val="24"/>
        </w:rPr>
        <w:t>the Technical Standard for Soil Infiltration Testing, Sec. V, Appendix D.4.(a) based on known conditions on the site and controlled materials to be installed with construction.</w:t>
      </w:r>
    </w:p>
    <w:p w:rsidR="00792005" w:rsidRPr="003C49E1" w:rsidRDefault="00792005" w:rsidP="00792005">
      <w:pPr>
        <w:widowControl w:val="0"/>
        <w:autoSpaceDE w:val="0"/>
        <w:autoSpaceDN w:val="0"/>
        <w:adjustRightInd w:val="0"/>
        <w:spacing w:after="0" w:line="240" w:lineRule="auto"/>
        <w:ind w:left="1080" w:hanging="360"/>
        <w:rPr>
          <w:rFonts w:ascii="Times New Roman" w:eastAsia="Times New Roman" w:hAnsi="Times New Roman" w:cs="Times New Roman"/>
          <w:sz w:val="24"/>
          <w:szCs w:val="24"/>
        </w:rPr>
      </w:pPr>
    </w:p>
    <w:p w:rsidR="00792005" w:rsidRPr="003C49E1" w:rsidRDefault="00792005" w:rsidP="00792005">
      <w:pPr>
        <w:widowControl w:val="0"/>
        <w:tabs>
          <w:tab w:val="left" w:pos="1080"/>
        </w:tabs>
        <w:autoSpaceDE w:val="0"/>
        <w:autoSpaceDN w:val="0"/>
        <w:adjustRightInd w:val="0"/>
        <w:spacing w:after="0" w:line="240" w:lineRule="auto"/>
        <w:ind w:left="1080" w:hanging="360"/>
        <w:rPr>
          <w:rFonts w:ascii="Times New Roman" w:eastAsia="Times New Roman" w:hAnsi="Times New Roman" w:cs="Times New Roman"/>
          <w:sz w:val="24"/>
          <w:szCs w:val="24"/>
        </w:rPr>
      </w:pPr>
      <w:r w:rsidRPr="003C49E1">
        <w:rPr>
          <w:rFonts w:ascii="Times New Roman" w:eastAsia="Times New Roman" w:hAnsi="Times New Roman" w:cs="Times New Roman"/>
          <w:sz w:val="24"/>
          <w:szCs w:val="24"/>
        </w:rPr>
        <w:t>7.</w:t>
      </w:r>
      <w:r w:rsidRPr="003C49E1">
        <w:rPr>
          <w:rFonts w:ascii="Times New Roman" w:eastAsia="Times New Roman" w:hAnsi="Times New Roman" w:cs="Times New Roman"/>
          <w:sz w:val="24"/>
          <w:szCs w:val="24"/>
        </w:rPr>
        <w:tab/>
        <w:t>The Planning Board</w:t>
      </w:r>
      <w:r w:rsidRPr="003C49E1">
        <w:rPr>
          <w:rFonts w:ascii="Times New Roman" w:eastAsia="Times New Roman" w:hAnsi="Times New Roman" w:cs="Times New Roman"/>
          <w:b/>
          <w:sz w:val="24"/>
          <w:szCs w:val="24"/>
        </w:rPr>
        <w:t xml:space="preserve"> (waives/does not waive) </w:t>
      </w:r>
      <w:r w:rsidRPr="003C49E1">
        <w:rPr>
          <w:rFonts w:ascii="Times New Roman" w:eastAsia="Times New Roman" w:hAnsi="Times New Roman" w:cs="Times New Roman"/>
          <w:sz w:val="24"/>
          <w:szCs w:val="24"/>
        </w:rPr>
        <w:t>the requirement for Bicycle Parking</w:t>
      </w:r>
      <w:r w:rsidR="003C49E1" w:rsidRPr="003C49E1">
        <w:rPr>
          <w:rFonts w:ascii="Times New Roman" w:eastAsia="Times New Roman" w:hAnsi="Times New Roman" w:cs="Times New Roman"/>
          <w:sz w:val="24"/>
          <w:szCs w:val="24"/>
        </w:rPr>
        <w:t xml:space="preserve">, </w:t>
      </w:r>
      <w:r w:rsidRPr="003C49E1">
        <w:rPr>
          <w:rFonts w:ascii="Times New Roman" w:eastAsia="Times New Roman" w:hAnsi="Times New Roman" w:cs="Times New Roman"/>
          <w:sz w:val="24"/>
          <w:szCs w:val="24"/>
        </w:rPr>
        <w:t>Site Plan Standard 14-526 a (4) b., based on a</w:t>
      </w:r>
      <w:r w:rsidR="003C2E2D">
        <w:rPr>
          <w:rFonts w:ascii="Times New Roman" w:eastAsia="Times New Roman" w:hAnsi="Times New Roman" w:cs="Times New Roman"/>
          <w:sz w:val="24"/>
          <w:szCs w:val="24"/>
        </w:rPr>
        <w:t xml:space="preserve">n industrial use located in an </w:t>
      </w:r>
      <w:r w:rsidRPr="003C49E1">
        <w:rPr>
          <w:rFonts w:ascii="Times New Roman" w:eastAsia="Times New Roman" w:hAnsi="Times New Roman" w:cs="Times New Roman"/>
          <w:sz w:val="24"/>
          <w:szCs w:val="24"/>
        </w:rPr>
        <w:t xml:space="preserve">outlying area. </w:t>
      </w:r>
    </w:p>
    <w:p w:rsidR="00792005" w:rsidRPr="003C49E1" w:rsidRDefault="00792005" w:rsidP="00792005">
      <w:pPr>
        <w:widowControl w:val="0"/>
        <w:tabs>
          <w:tab w:val="left" w:pos="1080"/>
        </w:tabs>
        <w:autoSpaceDE w:val="0"/>
        <w:autoSpaceDN w:val="0"/>
        <w:adjustRightInd w:val="0"/>
        <w:spacing w:after="0" w:line="240" w:lineRule="auto"/>
        <w:ind w:left="1080" w:hanging="360"/>
        <w:rPr>
          <w:rFonts w:ascii="Times New Roman" w:eastAsia="Times New Roman" w:hAnsi="Times New Roman" w:cs="Times New Roman"/>
          <w:sz w:val="24"/>
          <w:szCs w:val="24"/>
        </w:rPr>
      </w:pPr>
      <w:r w:rsidRPr="003C49E1">
        <w:rPr>
          <w:rFonts w:ascii="Times New Roman" w:eastAsia="Times New Roman" w:hAnsi="Times New Roman" w:cs="Times New Roman"/>
          <w:sz w:val="24"/>
          <w:szCs w:val="24"/>
        </w:rPr>
        <w:t xml:space="preserve"> </w:t>
      </w:r>
    </w:p>
    <w:p w:rsidR="00792005" w:rsidRPr="003C49E1" w:rsidRDefault="00792005" w:rsidP="00792005">
      <w:pPr>
        <w:widowControl w:val="0"/>
        <w:autoSpaceDE w:val="0"/>
        <w:autoSpaceDN w:val="0"/>
        <w:adjustRightInd w:val="0"/>
        <w:spacing w:after="0" w:line="240" w:lineRule="auto"/>
        <w:ind w:left="1440"/>
        <w:rPr>
          <w:rFonts w:ascii="Times New Roman" w:eastAsia="Times New Roman" w:hAnsi="Times New Roman" w:cs="Times New Roman"/>
          <w:i/>
          <w:sz w:val="24"/>
          <w:szCs w:val="24"/>
        </w:rPr>
      </w:pPr>
      <w:r w:rsidRPr="003C49E1">
        <w:rPr>
          <w:rFonts w:ascii="Times New Roman" w:eastAsia="Times New Roman" w:hAnsi="Times New Roman" w:cs="Times New Roman"/>
          <w:i/>
          <w:sz w:val="24"/>
          <w:szCs w:val="24"/>
        </w:rPr>
        <w:t>Staff recommends a partial waiver requiring half</w:t>
      </w:r>
      <w:r w:rsidR="003C49E1" w:rsidRPr="003C49E1">
        <w:rPr>
          <w:rFonts w:ascii="Times New Roman" w:eastAsia="Times New Roman" w:hAnsi="Times New Roman" w:cs="Times New Roman"/>
          <w:i/>
          <w:sz w:val="24"/>
          <w:szCs w:val="24"/>
        </w:rPr>
        <w:t xml:space="preserve"> (4)</w:t>
      </w:r>
      <w:r w:rsidRPr="003C49E1">
        <w:rPr>
          <w:rFonts w:ascii="Times New Roman" w:eastAsia="Times New Roman" w:hAnsi="Times New Roman" w:cs="Times New Roman"/>
          <w:i/>
          <w:sz w:val="24"/>
          <w:szCs w:val="24"/>
        </w:rPr>
        <w:t xml:space="preserve"> of the required 8 bicycle parking spaces.</w:t>
      </w:r>
    </w:p>
    <w:p w:rsidR="00792005" w:rsidRPr="003C49E1" w:rsidRDefault="00792005" w:rsidP="00792005">
      <w:pPr>
        <w:widowControl w:val="0"/>
        <w:autoSpaceDE w:val="0"/>
        <w:autoSpaceDN w:val="0"/>
        <w:adjustRightInd w:val="0"/>
        <w:spacing w:after="0" w:line="240" w:lineRule="auto"/>
        <w:ind w:left="720"/>
        <w:rPr>
          <w:rFonts w:ascii="Times New Roman" w:eastAsia="Times New Roman" w:hAnsi="Times New Roman" w:cs="Times New Roman"/>
          <w:sz w:val="24"/>
          <w:szCs w:val="24"/>
        </w:rPr>
      </w:pPr>
    </w:p>
    <w:p w:rsidR="00792005" w:rsidRDefault="003C49E1" w:rsidP="003C49E1">
      <w:pPr>
        <w:widowControl w:val="0"/>
        <w:autoSpaceDE w:val="0"/>
        <w:autoSpaceDN w:val="0"/>
        <w:adjustRightInd w:val="0"/>
        <w:spacing w:after="0" w:line="240" w:lineRule="auto"/>
        <w:ind w:left="1080" w:hanging="360"/>
        <w:rPr>
          <w:rFonts w:ascii="Times New Roman" w:eastAsia="Times New Roman" w:hAnsi="Times New Roman" w:cs="Times New Roman"/>
          <w:sz w:val="24"/>
          <w:szCs w:val="24"/>
        </w:rPr>
      </w:pPr>
      <w:r w:rsidRPr="003C49E1">
        <w:rPr>
          <w:rFonts w:ascii="Times New Roman" w:eastAsia="Times New Roman" w:hAnsi="Times New Roman" w:cs="Times New Roman"/>
          <w:sz w:val="24"/>
          <w:szCs w:val="24"/>
        </w:rPr>
        <w:t>8.</w:t>
      </w:r>
      <w:r w:rsidRPr="003C49E1">
        <w:rPr>
          <w:rFonts w:ascii="Times New Roman" w:eastAsia="Times New Roman" w:hAnsi="Times New Roman" w:cs="Times New Roman"/>
          <w:sz w:val="24"/>
          <w:szCs w:val="24"/>
        </w:rPr>
        <w:tab/>
        <w:t>The Planning Board</w:t>
      </w:r>
      <w:r w:rsidRPr="003C49E1">
        <w:rPr>
          <w:rFonts w:ascii="Times New Roman" w:eastAsia="Times New Roman" w:hAnsi="Times New Roman" w:cs="Times New Roman"/>
          <w:b/>
          <w:sz w:val="24"/>
          <w:szCs w:val="24"/>
        </w:rPr>
        <w:t xml:space="preserve"> (waives/does not waive) </w:t>
      </w:r>
      <w:r w:rsidRPr="003C49E1">
        <w:rPr>
          <w:rFonts w:ascii="Times New Roman" w:eastAsia="Times New Roman" w:hAnsi="Times New Roman" w:cs="Times New Roman"/>
          <w:sz w:val="24"/>
          <w:szCs w:val="24"/>
        </w:rPr>
        <w:t>the Technical Standard for d</w:t>
      </w:r>
      <w:r w:rsidR="00792005" w:rsidRPr="003C49E1">
        <w:rPr>
          <w:rFonts w:ascii="Times New Roman" w:eastAsia="Times New Roman" w:hAnsi="Times New Roman" w:cs="Times New Roman"/>
          <w:sz w:val="24"/>
          <w:szCs w:val="24"/>
        </w:rPr>
        <w:t>riveway width</w:t>
      </w:r>
      <w:r w:rsidRPr="003C49E1">
        <w:rPr>
          <w:rFonts w:ascii="Times New Roman" w:eastAsia="Times New Roman" w:hAnsi="Times New Roman" w:cs="Times New Roman"/>
          <w:sz w:val="24"/>
          <w:szCs w:val="24"/>
        </w:rPr>
        <w:t>, Sec I.7.1.4. , 36 foo</w:t>
      </w:r>
      <w:r w:rsidR="00792005" w:rsidRPr="003C49E1">
        <w:rPr>
          <w:rFonts w:ascii="Times New Roman" w:eastAsia="Times New Roman" w:hAnsi="Times New Roman" w:cs="Times New Roman"/>
          <w:sz w:val="24"/>
          <w:szCs w:val="24"/>
        </w:rPr>
        <w:t>t maximum</w:t>
      </w:r>
      <w:r w:rsidRPr="003C49E1">
        <w:rPr>
          <w:rFonts w:ascii="Times New Roman" w:eastAsia="Times New Roman" w:hAnsi="Times New Roman" w:cs="Times New Roman"/>
          <w:sz w:val="24"/>
          <w:szCs w:val="24"/>
        </w:rPr>
        <w:t xml:space="preserve"> width.  48 feet is requested </w:t>
      </w:r>
      <w:r w:rsidR="00792005" w:rsidRPr="003C49E1">
        <w:rPr>
          <w:rFonts w:ascii="Times New Roman" w:eastAsia="Times New Roman" w:hAnsi="Times New Roman" w:cs="Times New Roman"/>
          <w:sz w:val="24"/>
          <w:szCs w:val="24"/>
        </w:rPr>
        <w:t>due to large truck  and trailer turning movements.</w:t>
      </w:r>
    </w:p>
    <w:p w:rsidR="007D69D5" w:rsidRPr="003C49E1" w:rsidRDefault="007D69D5" w:rsidP="003C49E1">
      <w:pPr>
        <w:widowControl w:val="0"/>
        <w:autoSpaceDE w:val="0"/>
        <w:autoSpaceDN w:val="0"/>
        <w:adjustRightInd w:val="0"/>
        <w:spacing w:after="0" w:line="240" w:lineRule="auto"/>
        <w:ind w:left="1080" w:hanging="360"/>
        <w:rPr>
          <w:rFonts w:ascii="Times New Roman" w:eastAsia="Times New Roman" w:hAnsi="Times New Roman" w:cs="Times New Roman"/>
          <w:sz w:val="24"/>
          <w:szCs w:val="24"/>
        </w:rPr>
      </w:pPr>
    </w:p>
    <w:p w:rsidR="0054626D" w:rsidRPr="00104183" w:rsidRDefault="007D69D5" w:rsidP="007D69D5">
      <w:pPr>
        <w:widowControl w:val="0"/>
        <w:autoSpaceDE w:val="0"/>
        <w:autoSpaceDN w:val="0"/>
        <w:adjustRightInd w:val="0"/>
        <w:spacing w:after="0" w:line="240" w:lineRule="auto"/>
        <w:ind w:left="360"/>
        <w:rPr>
          <w:rFonts w:ascii="Times New Roman" w:eastAsia="Times New Roman" w:hAnsi="Times New Roman" w:cs="Times New Roman"/>
          <w:b/>
          <w:sz w:val="24"/>
          <w:szCs w:val="24"/>
        </w:rPr>
      </w:pPr>
      <w:r w:rsidRPr="00104183">
        <w:rPr>
          <w:rFonts w:ascii="Times New Roman" w:eastAsia="Times New Roman" w:hAnsi="Times New Roman" w:cs="Times New Roman"/>
          <w:b/>
          <w:sz w:val="24"/>
          <w:szCs w:val="24"/>
        </w:rPr>
        <w:t>b.</w:t>
      </w:r>
      <w:r w:rsidRPr="00104183">
        <w:rPr>
          <w:rFonts w:ascii="Times New Roman" w:eastAsia="Times New Roman" w:hAnsi="Times New Roman" w:cs="Times New Roman"/>
          <w:b/>
          <w:sz w:val="24"/>
          <w:szCs w:val="24"/>
        </w:rPr>
        <w:tab/>
        <w:t>Conditional Use in the Waterfront Port Development Zone:</w:t>
      </w:r>
    </w:p>
    <w:p w:rsidR="007D69D5" w:rsidRPr="00104183" w:rsidRDefault="007D69D5" w:rsidP="007D69D5">
      <w:pPr>
        <w:widowControl w:val="0"/>
        <w:autoSpaceDE w:val="0"/>
        <w:autoSpaceDN w:val="0"/>
        <w:adjustRightInd w:val="0"/>
        <w:spacing w:after="0" w:line="240" w:lineRule="auto"/>
        <w:ind w:left="360"/>
        <w:rPr>
          <w:rFonts w:ascii="Times New Roman" w:eastAsia="Times New Roman" w:hAnsi="Times New Roman" w:cs="Times New Roman"/>
          <w:b/>
          <w:sz w:val="24"/>
          <w:szCs w:val="24"/>
        </w:rPr>
      </w:pPr>
    </w:p>
    <w:p w:rsidR="007D69D5" w:rsidRPr="00104183" w:rsidRDefault="007D69D5" w:rsidP="007D69D5">
      <w:pPr>
        <w:widowControl w:val="0"/>
        <w:autoSpaceDE w:val="0"/>
        <w:autoSpaceDN w:val="0"/>
        <w:adjustRightInd w:val="0"/>
        <w:spacing w:after="0" w:line="240" w:lineRule="auto"/>
        <w:ind w:left="720"/>
        <w:rPr>
          <w:rFonts w:ascii="Times New Roman" w:eastAsia="Times New Roman" w:hAnsi="Times New Roman" w:cs="Times New Roman"/>
          <w:b/>
          <w:sz w:val="24"/>
          <w:szCs w:val="24"/>
        </w:rPr>
      </w:pPr>
      <w:r w:rsidRPr="00104183">
        <w:rPr>
          <w:rFonts w:ascii="Times New Roman" w:eastAsia="Times New Roman" w:hAnsi="Times New Roman" w:cs="Times New Roman"/>
          <w:sz w:val="24"/>
          <w:szCs w:val="24"/>
        </w:rPr>
        <w:t xml:space="preserve">On the basis of the application, plans, reports and other information submitted by the applicant, findings and recommendations contained in the Planning Board Report for application </w:t>
      </w:r>
      <w:r w:rsidRPr="00104183">
        <w:rPr>
          <w:rFonts w:ascii="Times New Roman" w:eastAsia="Times New Roman" w:hAnsi="Times New Roman" w:cs="Times New Roman"/>
          <w:b/>
          <w:sz w:val="24"/>
          <w:szCs w:val="24"/>
        </w:rPr>
        <w:t xml:space="preserve"># 2012-575 </w:t>
      </w:r>
      <w:r w:rsidRPr="00104183">
        <w:rPr>
          <w:rFonts w:ascii="Times New Roman" w:eastAsia="Times New Roman" w:hAnsi="Times New Roman" w:cs="Times New Roman"/>
          <w:sz w:val="24"/>
          <w:szCs w:val="24"/>
        </w:rPr>
        <w:t>relevant to the Condi</w:t>
      </w:r>
      <w:r w:rsidR="00B85CF6" w:rsidRPr="00104183">
        <w:rPr>
          <w:rFonts w:ascii="Times New Roman" w:eastAsia="Times New Roman" w:hAnsi="Times New Roman" w:cs="Times New Roman"/>
          <w:sz w:val="24"/>
          <w:szCs w:val="24"/>
        </w:rPr>
        <w:t>ti</w:t>
      </w:r>
      <w:r w:rsidRPr="00104183">
        <w:rPr>
          <w:rFonts w:ascii="Times New Roman" w:eastAsia="Times New Roman" w:hAnsi="Times New Roman" w:cs="Times New Roman"/>
          <w:sz w:val="24"/>
          <w:szCs w:val="24"/>
        </w:rPr>
        <w:t xml:space="preserve">onal Use Standards of the Waterfront Port Development Zone for </w:t>
      </w:r>
      <w:r w:rsidRPr="00104183">
        <w:rPr>
          <w:rFonts w:ascii="Times New Roman" w:eastAsia="Times New Roman" w:hAnsi="Times New Roman" w:cs="Times New Roman"/>
          <w:i/>
          <w:sz w:val="24"/>
          <w:szCs w:val="24"/>
        </w:rPr>
        <w:t>marine product sales and boat storage</w:t>
      </w:r>
      <w:r w:rsidRPr="00104183">
        <w:rPr>
          <w:rFonts w:ascii="Times New Roman" w:eastAsia="Times New Roman" w:hAnsi="Times New Roman" w:cs="Times New Roman"/>
          <w:sz w:val="24"/>
          <w:szCs w:val="24"/>
        </w:rPr>
        <w:t xml:space="preserve">, and Section 14-474 of Land Use Code and other regulations, and the testimony presented at the Planning Board hearing, the Planning Board finds that the plan </w:t>
      </w:r>
      <w:r w:rsidRPr="00104183">
        <w:rPr>
          <w:rFonts w:ascii="Times New Roman" w:eastAsia="Times New Roman" w:hAnsi="Times New Roman" w:cs="Times New Roman"/>
          <w:b/>
          <w:sz w:val="24"/>
          <w:szCs w:val="24"/>
        </w:rPr>
        <w:t>(is/is not)</w:t>
      </w:r>
      <w:r w:rsidRPr="00104183">
        <w:rPr>
          <w:rFonts w:ascii="Times New Roman" w:eastAsia="Times New Roman" w:hAnsi="Times New Roman" w:cs="Times New Roman"/>
          <w:sz w:val="24"/>
          <w:szCs w:val="24"/>
        </w:rPr>
        <w:t xml:space="preserve"> in conformance with conditional use standards of the land use code.</w:t>
      </w:r>
    </w:p>
    <w:p w:rsidR="0054626D" w:rsidRPr="00104183" w:rsidRDefault="0054626D" w:rsidP="003F01D6">
      <w:pPr>
        <w:widowControl w:val="0"/>
        <w:autoSpaceDE w:val="0"/>
        <w:autoSpaceDN w:val="0"/>
        <w:adjustRightInd w:val="0"/>
        <w:spacing w:after="0" w:line="240" w:lineRule="auto"/>
        <w:ind w:left="720"/>
        <w:rPr>
          <w:rFonts w:ascii="Times New Roman" w:eastAsia="Times New Roman" w:hAnsi="Times New Roman" w:cs="Times New Roman"/>
          <w:sz w:val="24"/>
          <w:szCs w:val="24"/>
        </w:rPr>
      </w:pPr>
    </w:p>
    <w:p w:rsidR="003F01D6" w:rsidRPr="00104183" w:rsidRDefault="003F01D6" w:rsidP="003F01D6">
      <w:pPr>
        <w:autoSpaceDE w:val="0"/>
        <w:autoSpaceDN w:val="0"/>
        <w:adjustRightInd w:val="0"/>
        <w:spacing w:after="0" w:line="240" w:lineRule="auto"/>
        <w:ind w:left="360"/>
        <w:jc w:val="both"/>
        <w:rPr>
          <w:rFonts w:ascii="Times New Roman" w:eastAsia="Times New Roman" w:hAnsi="Times New Roman" w:cs="Times New Roman"/>
          <w:b/>
          <w:sz w:val="24"/>
          <w:szCs w:val="24"/>
        </w:rPr>
      </w:pPr>
      <w:r w:rsidRPr="00104183">
        <w:rPr>
          <w:rFonts w:ascii="Times New Roman" w:eastAsia="Times New Roman" w:hAnsi="Times New Roman" w:cs="Times New Roman"/>
          <w:b/>
          <w:sz w:val="24"/>
          <w:szCs w:val="24"/>
        </w:rPr>
        <w:t>c.   Site Plan:</w:t>
      </w:r>
    </w:p>
    <w:p w:rsidR="003F01D6" w:rsidRPr="00104183" w:rsidRDefault="003F01D6" w:rsidP="003F01D6">
      <w:pPr>
        <w:autoSpaceDE w:val="0"/>
        <w:autoSpaceDN w:val="0"/>
        <w:adjustRightInd w:val="0"/>
        <w:spacing w:after="0" w:line="240" w:lineRule="auto"/>
        <w:ind w:left="360"/>
        <w:jc w:val="both"/>
        <w:rPr>
          <w:rFonts w:ascii="Times New Roman" w:eastAsia="Times New Roman" w:hAnsi="Times New Roman" w:cs="Times New Roman"/>
          <w:b/>
          <w:sz w:val="24"/>
          <w:szCs w:val="24"/>
        </w:rPr>
      </w:pPr>
    </w:p>
    <w:p w:rsidR="003F01D6" w:rsidRPr="00104183" w:rsidRDefault="003F01D6" w:rsidP="003F01D6">
      <w:pPr>
        <w:widowControl w:val="0"/>
        <w:autoSpaceDE w:val="0"/>
        <w:autoSpaceDN w:val="0"/>
        <w:adjustRightInd w:val="0"/>
        <w:spacing w:after="0" w:line="240" w:lineRule="auto"/>
        <w:ind w:left="720"/>
        <w:rPr>
          <w:rFonts w:ascii="Times New Roman" w:eastAsia="Times New Roman" w:hAnsi="Times New Roman" w:cs="Times New Roman"/>
          <w:sz w:val="24"/>
          <w:szCs w:val="24"/>
        </w:rPr>
      </w:pPr>
      <w:r w:rsidRPr="00104183">
        <w:rPr>
          <w:rFonts w:ascii="Times New Roman" w:eastAsia="Times New Roman" w:hAnsi="Times New Roman" w:cs="Times New Roman"/>
          <w:sz w:val="24"/>
          <w:szCs w:val="24"/>
        </w:rPr>
        <w:t xml:space="preserve">On the basis of the application, plans, reports and other information submitted by the applicant, findings and recommendations contained in the Planning Board Report for application </w:t>
      </w:r>
      <w:r w:rsidR="007D69D5" w:rsidRPr="00104183">
        <w:rPr>
          <w:rFonts w:ascii="Times New Roman" w:eastAsia="Times New Roman" w:hAnsi="Times New Roman" w:cs="Times New Roman"/>
          <w:b/>
          <w:sz w:val="24"/>
          <w:szCs w:val="24"/>
        </w:rPr>
        <w:t># 2012-575</w:t>
      </w:r>
      <w:r w:rsidRPr="00104183">
        <w:rPr>
          <w:rFonts w:ascii="Times New Roman" w:eastAsia="Times New Roman" w:hAnsi="Times New Roman" w:cs="Times New Roman"/>
          <w:b/>
          <w:sz w:val="24"/>
          <w:szCs w:val="24"/>
        </w:rPr>
        <w:t xml:space="preserve"> </w:t>
      </w:r>
      <w:r w:rsidRPr="00104183">
        <w:rPr>
          <w:rFonts w:ascii="Times New Roman" w:eastAsia="Times New Roman" w:hAnsi="Times New Roman" w:cs="Times New Roman"/>
          <w:sz w:val="24"/>
          <w:szCs w:val="24"/>
        </w:rPr>
        <w:t>relevant to the S</w:t>
      </w:r>
      <w:r w:rsidR="007D69D5" w:rsidRPr="00104183">
        <w:rPr>
          <w:rFonts w:ascii="Times New Roman" w:eastAsia="Times New Roman" w:hAnsi="Times New Roman" w:cs="Times New Roman"/>
          <w:sz w:val="24"/>
          <w:szCs w:val="24"/>
        </w:rPr>
        <w:t>ite Plan</w:t>
      </w:r>
      <w:r w:rsidRPr="00104183">
        <w:rPr>
          <w:rFonts w:ascii="Times New Roman" w:eastAsia="Times New Roman" w:hAnsi="Times New Roman" w:cs="Times New Roman"/>
          <w:sz w:val="24"/>
          <w:szCs w:val="24"/>
        </w:rPr>
        <w:t xml:space="preserve"> Ordinance</w:t>
      </w:r>
      <w:r w:rsidR="007D69D5" w:rsidRPr="00104183">
        <w:rPr>
          <w:rFonts w:ascii="Times New Roman" w:eastAsia="Times New Roman" w:hAnsi="Times New Roman" w:cs="Times New Roman"/>
          <w:sz w:val="24"/>
          <w:szCs w:val="24"/>
        </w:rPr>
        <w:t>, standards for Site Location of Development, Shoreland Zone, Flood Plain Management,</w:t>
      </w:r>
      <w:r w:rsidRPr="00104183">
        <w:rPr>
          <w:rFonts w:ascii="Times New Roman" w:eastAsia="Times New Roman" w:hAnsi="Times New Roman" w:cs="Times New Roman"/>
          <w:sz w:val="24"/>
          <w:szCs w:val="24"/>
        </w:rPr>
        <w:t xml:space="preserve"> and other regulations, and the testimony presented at the Planning Board hearing, the Planning Board finds that the plan </w:t>
      </w:r>
      <w:r w:rsidRPr="00104183">
        <w:rPr>
          <w:rFonts w:ascii="Times New Roman" w:eastAsia="Times New Roman" w:hAnsi="Times New Roman" w:cs="Times New Roman"/>
          <w:b/>
          <w:sz w:val="24"/>
          <w:szCs w:val="24"/>
        </w:rPr>
        <w:t>(is/is not)</w:t>
      </w:r>
      <w:r w:rsidR="007D69D5" w:rsidRPr="00104183">
        <w:rPr>
          <w:rFonts w:ascii="Times New Roman" w:eastAsia="Times New Roman" w:hAnsi="Times New Roman" w:cs="Times New Roman"/>
          <w:sz w:val="24"/>
          <w:szCs w:val="24"/>
        </w:rPr>
        <w:t xml:space="preserve"> in conformance with applicable </w:t>
      </w:r>
      <w:r w:rsidRPr="00104183">
        <w:rPr>
          <w:rFonts w:ascii="Times New Roman" w:eastAsia="Times New Roman" w:hAnsi="Times New Roman" w:cs="Times New Roman"/>
          <w:sz w:val="24"/>
          <w:szCs w:val="24"/>
        </w:rPr>
        <w:t>standards of the land use code, subject to the following conditions of approval:</w:t>
      </w:r>
    </w:p>
    <w:p w:rsidR="003F01D6" w:rsidRPr="00104183" w:rsidRDefault="003F01D6" w:rsidP="003F01D6">
      <w:pPr>
        <w:autoSpaceDE w:val="0"/>
        <w:autoSpaceDN w:val="0"/>
        <w:adjustRightInd w:val="0"/>
        <w:spacing w:after="0" w:line="240" w:lineRule="auto"/>
        <w:ind w:left="360"/>
        <w:jc w:val="both"/>
        <w:rPr>
          <w:rFonts w:ascii="Times New Roman" w:eastAsia="Times New Roman" w:hAnsi="Times New Roman" w:cs="Times New Roman"/>
          <w:b/>
          <w:sz w:val="24"/>
          <w:szCs w:val="24"/>
        </w:rPr>
      </w:pPr>
    </w:p>
    <w:p w:rsidR="00DD2CE0" w:rsidRDefault="00DD2CE0" w:rsidP="003F01D6">
      <w:pPr>
        <w:autoSpaceDE w:val="0"/>
        <w:autoSpaceDN w:val="0"/>
        <w:adjustRightInd w:val="0"/>
        <w:spacing w:after="0" w:line="240" w:lineRule="auto"/>
        <w:ind w:left="1080" w:hanging="360"/>
        <w:jc w:val="both"/>
        <w:rPr>
          <w:rFonts w:ascii="Times New Roman" w:eastAsia="Times New Roman" w:hAnsi="Times New Roman" w:cs="Times New Roman"/>
          <w:b/>
          <w:i/>
          <w:sz w:val="24"/>
          <w:szCs w:val="24"/>
        </w:rPr>
      </w:pPr>
    </w:p>
    <w:p w:rsidR="003C2E2D" w:rsidRPr="00104183" w:rsidRDefault="003C2E2D" w:rsidP="003F01D6">
      <w:pPr>
        <w:autoSpaceDE w:val="0"/>
        <w:autoSpaceDN w:val="0"/>
        <w:adjustRightInd w:val="0"/>
        <w:spacing w:after="0" w:line="240" w:lineRule="auto"/>
        <w:ind w:left="1080" w:hanging="360"/>
        <w:jc w:val="both"/>
        <w:rPr>
          <w:rFonts w:ascii="Times New Roman" w:eastAsia="Times New Roman" w:hAnsi="Times New Roman" w:cs="Times New Roman"/>
          <w:b/>
          <w:i/>
          <w:sz w:val="24"/>
          <w:szCs w:val="24"/>
        </w:rPr>
      </w:pPr>
    </w:p>
    <w:p w:rsidR="00946A57" w:rsidRPr="00104183" w:rsidRDefault="00946A57" w:rsidP="00946A57">
      <w:pPr>
        <w:pStyle w:val="ListParagraph"/>
        <w:ind w:left="0"/>
        <w:rPr>
          <w:rFonts w:ascii="Times New Roman" w:hAnsi="Times New Roman" w:cs="Times New Roman"/>
          <w:b/>
          <w:sz w:val="24"/>
          <w:szCs w:val="24"/>
        </w:rPr>
      </w:pPr>
      <w:r w:rsidRPr="00104183">
        <w:rPr>
          <w:rFonts w:ascii="Times New Roman" w:hAnsi="Times New Roman" w:cs="Times New Roman"/>
          <w:b/>
          <w:sz w:val="24"/>
          <w:szCs w:val="24"/>
        </w:rPr>
        <w:lastRenderedPageBreak/>
        <w:t>Conditions of Approval</w:t>
      </w:r>
    </w:p>
    <w:p w:rsidR="00946A57" w:rsidRPr="00104183" w:rsidRDefault="00B85CF6" w:rsidP="00104183">
      <w:pPr>
        <w:pStyle w:val="ListParagraph"/>
        <w:numPr>
          <w:ilvl w:val="0"/>
          <w:numId w:val="27"/>
        </w:numPr>
        <w:rPr>
          <w:rFonts w:ascii="Times New Roman" w:hAnsi="Times New Roman" w:cs="Times New Roman"/>
          <w:i/>
          <w:sz w:val="24"/>
          <w:szCs w:val="24"/>
        </w:rPr>
      </w:pPr>
      <w:r w:rsidRPr="00104183">
        <w:rPr>
          <w:rFonts w:ascii="Times New Roman" w:eastAsia="Times New Roman" w:hAnsi="Times New Roman" w:cs="Times New Roman"/>
          <w:i/>
          <w:snapToGrid w:val="0"/>
          <w:sz w:val="24"/>
          <w:szCs w:val="24"/>
          <w:u w:val="single"/>
        </w:rPr>
        <w:t>MDOT Shared Entrance:</w:t>
      </w:r>
      <w:r w:rsidRPr="00104183">
        <w:rPr>
          <w:rFonts w:ascii="Times New Roman" w:eastAsia="Times New Roman" w:hAnsi="Times New Roman" w:cs="Times New Roman"/>
          <w:i/>
          <w:snapToGrid w:val="0"/>
          <w:sz w:val="24"/>
          <w:szCs w:val="24"/>
        </w:rPr>
        <w:t xml:space="preserve">  that prior to issuance of a building permit, the applicant provides for review and approval </w:t>
      </w:r>
      <w:r w:rsidRPr="00104183">
        <w:rPr>
          <w:rFonts w:ascii="Times New Roman" w:hAnsi="Times New Roman" w:cs="Times New Roman"/>
          <w:i/>
          <w:sz w:val="24"/>
          <w:szCs w:val="24"/>
        </w:rPr>
        <w:t xml:space="preserve"> an </w:t>
      </w:r>
      <w:r w:rsidR="00946A57" w:rsidRPr="00104183">
        <w:rPr>
          <w:rFonts w:ascii="Times New Roman" w:hAnsi="Times New Roman" w:cs="Times New Roman"/>
          <w:i/>
          <w:sz w:val="24"/>
          <w:szCs w:val="24"/>
        </w:rPr>
        <w:t>easement from MDOT to New Yard for</w:t>
      </w:r>
      <w:r w:rsidRPr="00104183">
        <w:rPr>
          <w:rFonts w:ascii="Times New Roman" w:hAnsi="Times New Roman" w:cs="Times New Roman"/>
          <w:i/>
          <w:sz w:val="24"/>
          <w:szCs w:val="24"/>
        </w:rPr>
        <w:t xml:space="preserve"> construction and</w:t>
      </w:r>
      <w:r w:rsidR="00946A57" w:rsidRPr="00104183">
        <w:rPr>
          <w:rFonts w:ascii="Times New Roman" w:hAnsi="Times New Roman" w:cs="Times New Roman"/>
          <w:i/>
          <w:sz w:val="24"/>
          <w:szCs w:val="24"/>
        </w:rPr>
        <w:t xml:space="preserve"> use of </w:t>
      </w:r>
      <w:r w:rsidRPr="00104183">
        <w:rPr>
          <w:rFonts w:ascii="Times New Roman" w:hAnsi="Times New Roman" w:cs="Times New Roman"/>
          <w:i/>
          <w:sz w:val="24"/>
          <w:szCs w:val="24"/>
        </w:rPr>
        <w:t xml:space="preserve">a </w:t>
      </w:r>
      <w:r w:rsidR="00946A57" w:rsidRPr="00104183">
        <w:rPr>
          <w:rFonts w:ascii="Times New Roman" w:hAnsi="Times New Roman" w:cs="Times New Roman"/>
          <w:i/>
          <w:sz w:val="24"/>
          <w:szCs w:val="24"/>
        </w:rPr>
        <w:t>shared entry way.</w:t>
      </w:r>
    </w:p>
    <w:p w:rsidR="00946A57" w:rsidRPr="00104183" w:rsidRDefault="00B85CF6" w:rsidP="00104183">
      <w:pPr>
        <w:pStyle w:val="ListParagraph"/>
        <w:numPr>
          <w:ilvl w:val="0"/>
          <w:numId w:val="27"/>
        </w:numPr>
        <w:rPr>
          <w:rFonts w:ascii="Times New Roman" w:hAnsi="Times New Roman" w:cs="Times New Roman"/>
          <w:i/>
          <w:sz w:val="24"/>
          <w:szCs w:val="24"/>
        </w:rPr>
      </w:pPr>
      <w:r w:rsidRPr="00104183">
        <w:rPr>
          <w:rFonts w:ascii="Times New Roman" w:hAnsi="Times New Roman" w:cs="Times New Roman"/>
          <w:i/>
          <w:sz w:val="24"/>
          <w:szCs w:val="24"/>
          <w:u w:val="single"/>
        </w:rPr>
        <w:t xml:space="preserve">Beach Street Intersection </w:t>
      </w:r>
      <w:r w:rsidR="00946A57" w:rsidRPr="00104183">
        <w:rPr>
          <w:rFonts w:ascii="Times New Roman" w:hAnsi="Times New Roman" w:cs="Times New Roman"/>
          <w:i/>
          <w:sz w:val="24"/>
          <w:szCs w:val="24"/>
          <w:u w:val="single"/>
        </w:rPr>
        <w:t>Contributions</w:t>
      </w:r>
      <w:r w:rsidRPr="00104183">
        <w:rPr>
          <w:rFonts w:ascii="Times New Roman" w:hAnsi="Times New Roman" w:cs="Times New Roman"/>
          <w:i/>
          <w:sz w:val="24"/>
          <w:szCs w:val="24"/>
        </w:rPr>
        <w:t>:</w:t>
      </w:r>
      <w:r w:rsidR="00946A57" w:rsidRPr="00104183">
        <w:rPr>
          <w:rFonts w:ascii="Times New Roman" w:hAnsi="Times New Roman" w:cs="Times New Roman"/>
          <w:i/>
          <w:sz w:val="24"/>
          <w:szCs w:val="24"/>
        </w:rPr>
        <w:t xml:space="preserve"> </w:t>
      </w:r>
      <w:r w:rsidRPr="00104183">
        <w:rPr>
          <w:rFonts w:ascii="Times New Roman" w:eastAsia="Times New Roman" w:hAnsi="Times New Roman" w:cs="Times New Roman"/>
          <w:i/>
          <w:snapToGrid w:val="0"/>
          <w:sz w:val="24"/>
          <w:szCs w:val="24"/>
        </w:rPr>
        <w:t>that prior to issuance of a building permit, the applicant contributes</w:t>
      </w:r>
      <w:r w:rsidR="00946A57" w:rsidRPr="00104183">
        <w:rPr>
          <w:rFonts w:ascii="Times New Roman" w:hAnsi="Times New Roman" w:cs="Times New Roman"/>
          <w:i/>
          <w:sz w:val="24"/>
          <w:szCs w:val="24"/>
        </w:rPr>
        <w:t xml:space="preserve"> $5000 for Beach Street intersection improvements, including but not limited to pedestrian crossing and signalization.</w:t>
      </w:r>
    </w:p>
    <w:p w:rsidR="00946A57" w:rsidRPr="00104183" w:rsidRDefault="00B85CF6" w:rsidP="00104183">
      <w:pPr>
        <w:pStyle w:val="ListParagraph"/>
        <w:numPr>
          <w:ilvl w:val="0"/>
          <w:numId w:val="27"/>
        </w:numPr>
        <w:rPr>
          <w:rFonts w:ascii="Times New Roman" w:hAnsi="Times New Roman" w:cs="Times New Roman"/>
          <w:i/>
          <w:sz w:val="24"/>
          <w:szCs w:val="24"/>
        </w:rPr>
      </w:pPr>
      <w:r w:rsidRPr="00104183">
        <w:rPr>
          <w:rFonts w:ascii="Times New Roman" w:hAnsi="Times New Roman" w:cs="Times New Roman"/>
          <w:i/>
          <w:sz w:val="24"/>
          <w:szCs w:val="24"/>
          <w:u w:val="single"/>
        </w:rPr>
        <w:t>Combined Sewer Overflow Easement:</w:t>
      </w:r>
      <w:r w:rsidRPr="00104183">
        <w:rPr>
          <w:rFonts w:ascii="Times New Roman" w:hAnsi="Times New Roman" w:cs="Times New Roman"/>
          <w:i/>
          <w:sz w:val="24"/>
          <w:szCs w:val="24"/>
        </w:rPr>
        <w:t xml:space="preserve">  </w:t>
      </w:r>
      <w:r w:rsidRPr="00104183">
        <w:rPr>
          <w:rFonts w:ascii="Times New Roman" w:eastAsia="Times New Roman" w:hAnsi="Times New Roman" w:cs="Times New Roman"/>
          <w:i/>
          <w:snapToGrid w:val="0"/>
          <w:sz w:val="24"/>
          <w:szCs w:val="24"/>
        </w:rPr>
        <w:t xml:space="preserve">that prior to issuance of a building permit, the applicant provides </w:t>
      </w:r>
      <w:r w:rsidR="003C2E2D">
        <w:rPr>
          <w:rFonts w:ascii="Times New Roman" w:eastAsia="Times New Roman" w:hAnsi="Times New Roman" w:cs="Times New Roman"/>
          <w:i/>
          <w:snapToGrid w:val="0"/>
          <w:sz w:val="24"/>
          <w:szCs w:val="24"/>
        </w:rPr>
        <w:t>a 30 foot wide easement to the City</w:t>
      </w:r>
      <w:r w:rsidRPr="00104183">
        <w:rPr>
          <w:rFonts w:ascii="Times New Roman" w:eastAsia="Times New Roman" w:hAnsi="Times New Roman" w:cs="Times New Roman"/>
          <w:i/>
          <w:snapToGrid w:val="0"/>
          <w:sz w:val="24"/>
          <w:szCs w:val="24"/>
        </w:rPr>
        <w:t xml:space="preserve"> </w:t>
      </w:r>
      <w:r w:rsidR="00946A57" w:rsidRPr="00104183">
        <w:rPr>
          <w:rFonts w:ascii="Times New Roman" w:hAnsi="Times New Roman" w:cs="Times New Roman"/>
          <w:i/>
          <w:sz w:val="24"/>
          <w:szCs w:val="24"/>
        </w:rPr>
        <w:t xml:space="preserve">for the combined sewer overflow line </w:t>
      </w:r>
      <w:bookmarkStart w:id="0" w:name="_GoBack"/>
      <w:bookmarkEnd w:id="0"/>
      <w:r w:rsidR="00946A57" w:rsidRPr="00104183">
        <w:rPr>
          <w:rFonts w:ascii="Times New Roman" w:hAnsi="Times New Roman" w:cs="Times New Roman"/>
          <w:i/>
          <w:sz w:val="24"/>
          <w:szCs w:val="24"/>
        </w:rPr>
        <w:t>crossing the property from West Commercial Street to the Fore River as shown on the Deluca Hoffaman Site Development Plan, C-2.1, revision 4,dated 12-5-12.</w:t>
      </w:r>
    </w:p>
    <w:p w:rsidR="00946A57" w:rsidRPr="00104183" w:rsidRDefault="00946A57" w:rsidP="00104183">
      <w:pPr>
        <w:pStyle w:val="ListParagraph"/>
        <w:numPr>
          <w:ilvl w:val="0"/>
          <w:numId w:val="27"/>
        </w:numPr>
        <w:rPr>
          <w:rFonts w:ascii="Times New Roman" w:hAnsi="Times New Roman" w:cs="Times New Roman"/>
          <w:sz w:val="24"/>
          <w:szCs w:val="24"/>
        </w:rPr>
      </w:pPr>
      <w:r w:rsidRPr="00104183">
        <w:rPr>
          <w:rFonts w:ascii="Times New Roman" w:hAnsi="Times New Roman" w:cs="Times New Roman"/>
          <w:i/>
          <w:sz w:val="24"/>
          <w:szCs w:val="24"/>
          <w:u w:val="single"/>
        </w:rPr>
        <w:t>Other Agency Reviews:</w:t>
      </w:r>
      <w:r w:rsidRPr="00104183">
        <w:rPr>
          <w:rFonts w:ascii="Times New Roman" w:hAnsi="Times New Roman" w:cs="Times New Roman"/>
          <w:i/>
          <w:sz w:val="24"/>
          <w:szCs w:val="24"/>
        </w:rPr>
        <w:t xml:space="preserve">  </w:t>
      </w:r>
      <w:r w:rsidR="00CB6402" w:rsidRPr="00104183">
        <w:rPr>
          <w:rFonts w:ascii="Times New Roman" w:hAnsi="Times New Roman" w:cs="Times New Roman"/>
          <w:i/>
          <w:sz w:val="24"/>
          <w:szCs w:val="24"/>
        </w:rPr>
        <w:t xml:space="preserve">that any modifications to City approved plans to meet outside agency requirements must be identified and submitted to the Planning Authority for final review prior to issuance of a building permit.  </w:t>
      </w:r>
      <w:r w:rsidRPr="00104183">
        <w:rPr>
          <w:rFonts w:ascii="Times New Roman" w:hAnsi="Times New Roman" w:cs="Times New Roman"/>
          <w:i/>
          <w:sz w:val="24"/>
          <w:szCs w:val="24"/>
        </w:rPr>
        <w:t>Outside agency permits include, NRPA wetland alternation permits, Maine DEP VRAP approvals, and Portland Harbor Commission approvals.</w:t>
      </w:r>
    </w:p>
    <w:p w:rsidR="00946A57" w:rsidRPr="00104183" w:rsidRDefault="00104183" w:rsidP="00104183">
      <w:pPr>
        <w:pStyle w:val="ListParagraph"/>
        <w:numPr>
          <w:ilvl w:val="0"/>
          <w:numId w:val="27"/>
        </w:numPr>
        <w:rPr>
          <w:rFonts w:ascii="Times New Roman" w:hAnsi="Times New Roman" w:cs="Times New Roman"/>
          <w:i/>
        </w:rPr>
      </w:pPr>
      <w:r w:rsidRPr="00104183">
        <w:rPr>
          <w:rFonts w:ascii="Times New Roman" w:hAnsi="Times New Roman" w:cs="Times New Roman"/>
          <w:i/>
          <w:u w:val="single"/>
        </w:rPr>
        <w:t>Rail Demolition:</w:t>
      </w:r>
      <w:r w:rsidRPr="00104183">
        <w:rPr>
          <w:rFonts w:ascii="Times New Roman" w:hAnsi="Times New Roman" w:cs="Times New Roman"/>
          <w:i/>
        </w:rPr>
        <w:t xml:space="preserve">  </w:t>
      </w:r>
      <w:r w:rsidR="00946A57" w:rsidRPr="00104183">
        <w:rPr>
          <w:rFonts w:ascii="Times New Roman" w:hAnsi="Times New Roman" w:cs="Times New Roman"/>
          <w:i/>
        </w:rPr>
        <w:t xml:space="preserve">that </w:t>
      </w:r>
      <w:r w:rsidR="00BC5242" w:rsidRPr="00104183">
        <w:rPr>
          <w:rFonts w:ascii="Times New Roman" w:hAnsi="Times New Roman" w:cs="Times New Roman"/>
          <w:i/>
        </w:rPr>
        <w:t xml:space="preserve">prior to demolition of existing rail infrastructure, the applicant either provides </w:t>
      </w:r>
      <w:r w:rsidR="00946A57" w:rsidRPr="00104183">
        <w:rPr>
          <w:rFonts w:ascii="Times New Roman" w:hAnsi="Times New Roman" w:cs="Times New Roman"/>
          <w:i/>
        </w:rPr>
        <w:t>evidence of rail abandonment or a legal opinion for the review and approval of Corporation Counsel that such abandonment is not required.</w:t>
      </w:r>
    </w:p>
    <w:p w:rsidR="00572D1F" w:rsidRPr="00104183" w:rsidRDefault="00104183" w:rsidP="00104183">
      <w:pPr>
        <w:pStyle w:val="ListParagraph"/>
        <w:numPr>
          <w:ilvl w:val="0"/>
          <w:numId w:val="27"/>
        </w:numPr>
        <w:rPr>
          <w:rFonts w:ascii="Times New Roman" w:hAnsi="Times New Roman" w:cs="Times New Roman"/>
          <w:sz w:val="24"/>
          <w:szCs w:val="24"/>
        </w:rPr>
      </w:pPr>
      <w:r w:rsidRPr="00104183">
        <w:rPr>
          <w:rFonts w:ascii="Times New Roman" w:eastAsia="Times New Roman" w:hAnsi="Times New Roman" w:cs="Times New Roman"/>
          <w:i/>
          <w:snapToGrid w:val="0"/>
          <w:sz w:val="24"/>
          <w:szCs w:val="20"/>
          <w:u w:val="single"/>
        </w:rPr>
        <w:t>Flood Plain Management:</w:t>
      </w:r>
      <w:r w:rsidRPr="00104183">
        <w:rPr>
          <w:rFonts w:ascii="Times New Roman" w:eastAsia="Times New Roman" w:hAnsi="Times New Roman" w:cs="Times New Roman"/>
          <w:i/>
          <w:snapToGrid w:val="0"/>
          <w:sz w:val="24"/>
          <w:szCs w:val="20"/>
        </w:rPr>
        <w:t xml:space="preserve">  t</w:t>
      </w:r>
      <w:r w:rsidR="00572D1F" w:rsidRPr="00104183">
        <w:rPr>
          <w:rFonts w:ascii="Times New Roman" w:eastAsia="Times New Roman" w:hAnsi="Times New Roman" w:cs="Times New Roman"/>
          <w:i/>
          <w:snapToGrid w:val="0"/>
          <w:sz w:val="24"/>
          <w:szCs w:val="20"/>
        </w:rPr>
        <w:t xml:space="preserve">hat </w:t>
      </w:r>
      <w:r w:rsidR="00BC5242" w:rsidRPr="00104183">
        <w:rPr>
          <w:rFonts w:ascii="Times New Roman" w:eastAsia="Times New Roman" w:hAnsi="Times New Roman" w:cs="Times New Roman"/>
          <w:i/>
          <w:snapToGrid w:val="0"/>
          <w:sz w:val="24"/>
          <w:szCs w:val="24"/>
        </w:rPr>
        <w:t xml:space="preserve">prior to issuance of a building permit, </w:t>
      </w:r>
      <w:r w:rsidR="00572D1F" w:rsidRPr="00104183">
        <w:rPr>
          <w:rFonts w:ascii="Times New Roman" w:eastAsia="Times New Roman" w:hAnsi="Times New Roman" w:cs="Times New Roman"/>
          <w:i/>
          <w:snapToGrid w:val="0"/>
          <w:sz w:val="24"/>
          <w:szCs w:val="20"/>
        </w:rPr>
        <w:t>the final site plan is revised to include a note requiring that structures on lots in the development be constructed in accordance with Portland City Code, section 14</w:t>
      </w:r>
      <w:r w:rsidR="00572D1F" w:rsidRPr="00104183">
        <w:rPr>
          <w:rFonts w:ascii="Times New Roman" w:eastAsia="Times New Roman" w:hAnsi="Times New Roman" w:cs="Times New Roman"/>
          <w:i/>
          <w:snapToGrid w:val="0"/>
          <w:sz w:val="24"/>
          <w:szCs w:val="20"/>
        </w:rPr>
        <w:noBreakHyphen/>
        <w:t>450.8, Flood Plain Management.</w:t>
      </w:r>
    </w:p>
    <w:p w:rsidR="00127FCE" w:rsidRPr="00104183" w:rsidRDefault="00104183" w:rsidP="00442A71">
      <w:pPr>
        <w:pStyle w:val="ListParagraph"/>
        <w:keepNext/>
        <w:widowControl w:val="0"/>
        <w:numPr>
          <w:ilvl w:val="0"/>
          <w:numId w:val="27"/>
        </w:numPr>
        <w:spacing w:after="0" w:line="240" w:lineRule="auto"/>
        <w:outlineLvl w:val="1"/>
        <w:rPr>
          <w:rFonts w:ascii="Times New Roman" w:eastAsia="Times New Roman" w:hAnsi="Times New Roman" w:cs="Times New Roman"/>
          <w:i/>
          <w:snapToGrid w:val="0"/>
          <w:sz w:val="24"/>
          <w:szCs w:val="24"/>
        </w:rPr>
      </w:pPr>
      <w:r w:rsidRPr="00104183">
        <w:rPr>
          <w:rFonts w:ascii="Times New Roman" w:eastAsia="Times New Roman" w:hAnsi="Times New Roman" w:cs="Times New Roman"/>
          <w:i/>
          <w:snapToGrid w:val="0"/>
          <w:sz w:val="24"/>
          <w:szCs w:val="24"/>
          <w:u w:val="single"/>
        </w:rPr>
        <w:t>Stormwater Management:</w:t>
      </w:r>
      <w:r w:rsidRPr="00104183">
        <w:rPr>
          <w:rFonts w:ascii="Times New Roman" w:eastAsia="Times New Roman" w:hAnsi="Times New Roman" w:cs="Times New Roman"/>
          <w:i/>
          <w:snapToGrid w:val="0"/>
          <w:sz w:val="24"/>
          <w:szCs w:val="24"/>
        </w:rPr>
        <w:t xml:space="preserve">  </w:t>
      </w:r>
      <w:r w:rsidR="00127FCE" w:rsidRPr="00104183">
        <w:rPr>
          <w:rFonts w:ascii="Times New Roman" w:eastAsia="Times New Roman" w:hAnsi="Times New Roman" w:cs="Times New Roman"/>
          <w:i/>
          <w:snapToGrid w:val="0"/>
          <w:sz w:val="24"/>
          <w:szCs w:val="24"/>
        </w:rPr>
        <w:t>that prior to issuance of a buil</w:t>
      </w:r>
      <w:r w:rsidR="00B85CF6" w:rsidRPr="00104183">
        <w:rPr>
          <w:rFonts w:ascii="Times New Roman" w:eastAsia="Times New Roman" w:hAnsi="Times New Roman" w:cs="Times New Roman"/>
          <w:i/>
          <w:snapToGrid w:val="0"/>
          <w:sz w:val="24"/>
          <w:szCs w:val="24"/>
        </w:rPr>
        <w:t xml:space="preserve">ding permit, the applicant </w:t>
      </w:r>
      <w:r w:rsidR="00127FCE" w:rsidRPr="00104183">
        <w:rPr>
          <w:rFonts w:ascii="Times New Roman" w:eastAsia="Times New Roman" w:hAnsi="Times New Roman" w:cs="Times New Roman"/>
          <w:i/>
          <w:snapToGrid w:val="0"/>
          <w:sz w:val="24"/>
          <w:szCs w:val="24"/>
        </w:rPr>
        <w:t>provide</w:t>
      </w:r>
      <w:r w:rsidR="00B85CF6" w:rsidRPr="00104183">
        <w:rPr>
          <w:rFonts w:ascii="Times New Roman" w:eastAsia="Times New Roman" w:hAnsi="Times New Roman" w:cs="Times New Roman"/>
          <w:i/>
          <w:snapToGrid w:val="0"/>
          <w:sz w:val="24"/>
          <w:szCs w:val="24"/>
        </w:rPr>
        <w:t>s</w:t>
      </w:r>
      <w:r w:rsidR="00127FCE" w:rsidRPr="00104183">
        <w:rPr>
          <w:rFonts w:ascii="Times New Roman" w:eastAsia="Times New Roman" w:hAnsi="Times New Roman" w:cs="Times New Roman"/>
          <w:i/>
          <w:snapToGrid w:val="0"/>
          <w:sz w:val="24"/>
          <w:szCs w:val="24"/>
        </w:rPr>
        <w:t xml:space="preserve"> for review and approval a revised grading and drainage plan </w:t>
      </w:r>
      <w:r w:rsidR="00442A71">
        <w:rPr>
          <w:rFonts w:ascii="Times New Roman" w:eastAsia="Times New Roman" w:hAnsi="Times New Roman" w:cs="Times New Roman"/>
          <w:i/>
          <w:snapToGrid w:val="0"/>
          <w:sz w:val="24"/>
          <w:szCs w:val="24"/>
        </w:rPr>
        <w:t>and supporting material consistent with consulting stormwater engineer, Dave Senus’ review memo dated December 14, 2012, included as Attachment 4 of Planning Report #53-12.</w:t>
      </w:r>
    </w:p>
    <w:p w:rsidR="00BC5242" w:rsidRPr="00104183" w:rsidRDefault="00104183" w:rsidP="00104183">
      <w:pPr>
        <w:pStyle w:val="ListParagraph"/>
        <w:keepNext/>
        <w:widowControl w:val="0"/>
        <w:numPr>
          <w:ilvl w:val="0"/>
          <w:numId w:val="27"/>
        </w:numPr>
        <w:spacing w:after="0" w:line="240" w:lineRule="auto"/>
        <w:outlineLvl w:val="3"/>
        <w:rPr>
          <w:rFonts w:ascii="Times New Roman" w:eastAsia="Times New Roman" w:hAnsi="Times New Roman" w:cs="Times New Roman"/>
          <w:i/>
          <w:snapToGrid w:val="0"/>
          <w:sz w:val="24"/>
          <w:szCs w:val="24"/>
        </w:rPr>
      </w:pPr>
      <w:r w:rsidRPr="00104183">
        <w:rPr>
          <w:rFonts w:ascii="Times New Roman" w:eastAsia="Times New Roman" w:hAnsi="Times New Roman" w:cs="Times New Roman"/>
          <w:i/>
          <w:snapToGrid w:val="0"/>
          <w:sz w:val="24"/>
          <w:szCs w:val="24"/>
          <w:u w:val="single"/>
        </w:rPr>
        <w:t>Fire Safety and Emergency Access:</w:t>
      </w:r>
      <w:r w:rsidRPr="00104183">
        <w:rPr>
          <w:rFonts w:ascii="Times New Roman" w:eastAsia="Times New Roman" w:hAnsi="Times New Roman" w:cs="Times New Roman"/>
          <w:i/>
          <w:snapToGrid w:val="0"/>
          <w:sz w:val="24"/>
          <w:szCs w:val="24"/>
        </w:rPr>
        <w:t xml:space="preserve">  </w:t>
      </w:r>
      <w:r w:rsidR="00BC5242" w:rsidRPr="00104183">
        <w:rPr>
          <w:rFonts w:ascii="Times New Roman" w:eastAsia="Times New Roman" w:hAnsi="Times New Roman" w:cs="Times New Roman"/>
          <w:i/>
          <w:snapToGrid w:val="0"/>
          <w:sz w:val="24"/>
          <w:szCs w:val="24"/>
        </w:rPr>
        <w:t xml:space="preserve">that prior to issuance of a building permit, the applicant submit a revised site plan for review and approval in compliance with the December 12, 2012 fire code analysis memo from Fire Risk Management, Inc. </w:t>
      </w:r>
      <w:r w:rsidR="00B1779A" w:rsidRPr="00104183">
        <w:rPr>
          <w:rFonts w:ascii="Times New Roman" w:eastAsia="Times New Roman" w:hAnsi="Times New Roman" w:cs="Times New Roman"/>
          <w:i/>
          <w:snapToGrid w:val="0"/>
          <w:sz w:val="24"/>
          <w:szCs w:val="24"/>
        </w:rPr>
        <w:t xml:space="preserve">(Attachment U of Planning Report #53-12) </w:t>
      </w:r>
      <w:r w:rsidR="00BC5242" w:rsidRPr="00104183">
        <w:rPr>
          <w:rFonts w:ascii="Times New Roman" w:eastAsia="Times New Roman" w:hAnsi="Times New Roman" w:cs="Times New Roman"/>
          <w:i/>
          <w:snapToGrid w:val="0"/>
          <w:sz w:val="24"/>
          <w:szCs w:val="24"/>
        </w:rPr>
        <w:t>The revised site plan will show emergency access routes to be kept clear of stored and trailered vessels, vehicle parking and snow storage.</w:t>
      </w:r>
    </w:p>
    <w:p w:rsidR="001008D3" w:rsidRPr="00104183" w:rsidRDefault="00104183" w:rsidP="00104183">
      <w:pPr>
        <w:pStyle w:val="ListParagraph"/>
        <w:numPr>
          <w:ilvl w:val="0"/>
          <w:numId w:val="27"/>
        </w:numPr>
        <w:rPr>
          <w:rFonts w:ascii="Times New Roman" w:hAnsi="Times New Roman" w:cs="Times New Roman"/>
          <w:sz w:val="24"/>
          <w:szCs w:val="24"/>
        </w:rPr>
      </w:pPr>
      <w:r w:rsidRPr="00104183">
        <w:rPr>
          <w:rFonts w:ascii="Times New Roman" w:eastAsia="Times New Roman" w:hAnsi="Times New Roman" w:cs="Times New Roman"/>
          <w:i/>
          <w:snapToGrid w:val="0"/>
          <w:sz w:val="24"/>
          <w:szCs w:val="24"/>
          <w:u w:val="single"/>
        </w:rPr>
        <w:t>Utility Capacity:</w:t>
      </w:r>
      <w:r w:rsidRPr="00104183">
        <w:rPr>
          <w:rFonts w:ascii="Times New Roman" w:eastAsia="Times New Roman" w:hAnsi="Times New Roman" w:cs="Times New Roman"/>
          <w:i/>
          <w:snapToGrid w:val="0"/>
          <w:sz w:val="24"/>
          <w:szCs w:val="24"/>
        </w:rPr>
        <w:t xml:space="preserve">  </w:t>
      </w:r>
      <w:r w:rsidR="00BC5242" w:rsidRPr="00104183">
        <w:rPr>
          <w:rFonts w:ascii="Times New Roman" w:eastAsia="Times New Roman" w:hAnsi="Times New Roman" w:cs="Times New Roman"/>
          <w:i/>
          <w:snapToGrid w:val="0"/>
          <w:sz w:val="24"/>
          <w:szCs w:val="24"/>
        </w:rPr>
        <w:t>that prior to issuance of a building permit, that electrical, gas, and sewer capacity letters are provided to the Planning Authority.</w:t>
      </w:r>
    </w:p>
    <w:p w:rsidR="00DD2CE0" w:rsidRDefault="00DD2CE0" w:rsidP="003F01D6">
      <w:pPr>
        <w:autoSpaceDE w:val="0"/>
        <w:autoSpaceDN w:val="0"/>
        <w:adjustRightInd w:val="0"/>
        <w:spacing w:after="0" w:line="240" w:lineRule="auto"/>
        <w:ind w:left="1080" w:hanging="360"/>
        <w:jc w:val="both"/>
        <w:rPr>
          <w:rFonts w:ascii="Times New Roman" w:eastAsia="Times New Roman" w:hAnsi="Times New Roman" w:cs="Times New Roman"/>
          <w:b/>
          <w:i/>
          <w:sz w:val="24"/>
          <w:szCs w:val="24"/>
        </w:rPr>
      </w:pPr>
    </w:p>
    <w:p w:rsidR="00104183" w:rsidRDefault="00104183">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br w:type="page"/>
      </w:r>
    </w:p>
    <w:p w:rsidR="00DD2CE0" w:rsidRDefault="00DD2CE0" w:rsidP="003F01D6">
      <w:pPr>
        <w:autoSpaceDE w:val="0"/>
        <w:autoSpaceDN w:val="0"/>
        <w:adjustRightInd w:val="0"/>
        <w:spacing w:after="0" w:line="240" w:lineRule="auto"/>
        <w:ind w:left="1080" w:hanging="360"/>
        <w:jc w:val="both"/>
        <w:rPr>
          <w:rFonts w:ascii="Times New Roman" w:eastAsia="Times New Roman" w:hAnsi="Times New Roman" w:cs="Times New Roman"/>
          <w:b/>
          <w:i/>
          <w:sz w:val="24"/>
          <w:szCs w:val="24"/>
        </w:rPr>
      </w:pPr>
    </w:p>
    <w:p w:rsidR="00DD2CE0" w:rsidRDefault="00DD2CE0" w:rsidP="00E877F0">
      <w:pPr>
        <w:spacing w:after="0" w:line="240" w:lineRule="auto"/>
        <w:rPr>
          <w:rFonts w:ascii="Times New Roman" w:eastAsia="Times New Roman" w:hAnsi="Times New Roman" w:cs="Times New Roman"/>
          <w:b/>
          <w:i/>
          <w:sz w:val="24"/>
          <w:szCs w:val="24"/>
        </w:rPr>
      </w:pPr>
    </w:p>
    <w:p w:rsidR="00E877F0" w:rsidRPr="00E877F0" w:rsidRDefault="00E877F0" w:rsidP="00E877F0">
      <w:pPr>
        <w:spacing w:after="0" w:line="240" w:lineRule="auto"/>
        <w:rPr>
          <w:rFonts w:ascii="Times New Roman" w:eastAsia="Times New Roman" w:hAnsi="Times New Roman" w:cs="Times New Roman"/>
          <w:b/>
          <w:sz w:val="24"/>
          <w:szCs w:val="24"/>
        </w:rPr>
      </w:pPr>
      <w:r w:rsidRPr="00E877F0">
        <w:rPr>
          <w:rFonts w:ascii="Times New Roman" w:eastAsia="Times New Roman" w:hAnsi="Times New Roman" w:cs="Times New Roman"/>
          <w:b/>
          <w:sz w:val="24"/>
          <w:szCs w:val="24"/>
        </w:rPr>
        <w:t>Attachments</w:t>
      </w:r>
    </w:p>
    <w:p w:rsidR="00E877F0" w:rsidRDefault="00E877F0" w:rsidP="00E877F0">
      <w:pPr>
        <w:spacing w:after="0" w:line="240" w:lineRule="auto"/>
        <w:ind w:left="180"/>
        <w:rPr>
          <w:rFonts w:ascii="Times New Roman" w:eastAsia="Times New Roman" w:hAnsi="Times New Roman" w:cs="Times New Roman"/>
          <w:sz w:val="24"/>
          <w:szCs w:val="24"/>
        </w:rPr>
      </w:pPr>
      <w:r w:rsidRPr="00E877F0">
        <w:rPr>
          <w:rFonts w:ascii="Times New Roman" w:eastAsia="Times New Roman" w:hAnsi="Times New Roman" w:cs="Times New Roman"/>
          <w:sz w:val="24"/>
          <w:szCs w:val="24"/>
        </w:rPr>
        <w:t>1</w:t>
      </w:r>
      <w:r w:rsidR="00407B7E">
        <w:rPr>
          <w:rFonts w:ascii="Times New Roman" w:eastAsia="Times New Roman" w:hAnsi="Times New Roman" w:cs="Times New Roman"/>
          <w:sz w:val="24"/>
          <w:szCs w:val="24"/>
        </w:rPr>
        <w:t>.</w:t>
      </w:r>
      <w:r w:rsidRPr="00E877F0">
        <w:rPr>
          <w:rFonts w:ascii="Times New Roman" w:eastAsia="Times New Roman" w:hAnsi="Times New Roman" w:cs="Times New Roman"/>
          <w:sz w:val="24"/>
          <w:szCs w:val="24"/>
        </w:rPr>
        <w:tab/>
        <w:t>Public Comment</w:t>
      </w:r>
    </w:p>
    <w:p w:rsidR="00407B7E" w:rsidRPr="00E877F0" w:rsidRDefault="00407B7E" w:rsidP="00E877F0">
      <w:pPr>
        <w:spacing w:after="0"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DEP Correspondence</w:t>
      </w:r>
    </w:p>
    <w:p w:rsidR="00E877F0" w:rsidRDefault="00DD2CE0" w:rsidP="00E877F0">
      <w:pPr>
        <w:spacing w:after="0"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1882 City Atlas Excerpts, Rail Alignments</w:t>
      </w:r>
    </w:p>
    <w:p w:rsidR="00DD2CE0" w:rsidRDefault="00442A71" w:rsidP="00E877F0">
      <w:pPr>
        <w:spacing w:after="0" w:line="240" w:lineRule="auto"/>
        <w:ind w:left="180"/>
        <w:rPr>
          <w:rFonts w:ascii="Times New Roman" w:eastAsia="Times New Roman" w:hAnsi="Times New Roman" w:cs="Times New Roman"/>
          <w:snapToGrid w:val="0"/>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r>
      <w:r w:rsidRPr="00442A71">
        <w:rPr>
          <w:rFonts w:ascii="Times New Roman" w:eastAsia="Times New Roman" w:hAnsi="Times New Roman" w:cs="Times New Roman"/>
          <w:snapToGrid w:val="0"/>
          <w:sz w:val="24"/>
          <w:szCs w:val="24"/>
        </w:rPr>
        <w:t>Consulting Stormwater Engineer, Dave Senus’ review memo dated December 14, 2012</w:t>
      </w:r>
    </w:p>
    <w:p w:rsidR="00442A71" w:rsidRPr="00DD2CE0" w:rsidRDefault="00442A71" w:rsidP="00E877F0">
      <w:pPr>
        <w:spacing w:after="0" w:line="240" w:lineRule="auto"/>
        <w:ind w:left="180"/>
        <w:rPr>
          <w:rFonts w:ascii="Times New Roman" w:eastAsia="Times New Roman" w:hAnsi="Times New Roman" w:cs="Times New Roman"/>
          <w:sz w:val="24"/>
          <w:szCs w:val="24"/>
        </w:rPr>
      </w:pPr>
    </w:p>
    <w:p w:rsidR="00E877F0" w:rsidRDefault="00E877F0" w:rsidP="00E877F0">
      <w:pPr>
        <w:spacing w:after="0" w:line="240" w:lineRule="auto"/>
        <w:rPr>
          <w:rFonts w:ascii="Times New Roman" w:eastAsia="Times New Roman" w:hAnsi="Times New Roman" w:cs="Times New Roman"/>
          <w:b/>
          <w:sz w:val="24"/>
          <w:szCs w:val="24"/>
        </w:rPr>
      </w:pPr>
      <w:r w:rsidRPr="00E877F0">
        <w:rPr>
          <w:rFonts w:ascii="Times New Roman" w:eastAsia="Times New Roman" w:hAnsi="Times New Roman" w:cs="Times New Roman"/>
          <w:b/>
          <w:sz w:val="24"/>
          <w:szCs w:val="24"/>
        </w:rPr>
        <w:t>Applicant’s Submission Packet</w:t>
      </w:r>
    </w:p>
    <w:p w:rsidR="006F0ED0" w:rsidRPr="00E877F0" w:rsidRDefault="006F0ED0" w:rsidP="006F0ED0">
      <w:pPr>
        <w:spacing w:after="0"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ab/>
        <w:t>Response to City review comments, Dec. 6, 2012</w:t>
      </w:r>
    </w:p>
    <w:p w:rsidR="00E877F0" w:rsidRDefault="00DF100B" w:rsidP="00E877F0">
      <w:pPr>
        <w:spacing w:after="0"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00E877F0" w:rsidRPr="00E877F0">
        <w:rPr>
          <w:rFonts w:ascii="Times New Roman" w:eastAsia="Times New Roman" w:hAnsi="Times New Roman" w:cs="Times New Roman"/>
          <w:sz w:val="24"/>
          <w:szCs w:val="24"/>
        </w:rPr>
        <w:tab/>
        <w:t>Cover Letter and Application</w:t>
      </w:r>
      <w:r>
        <w:rPr>
          <w:rFonts w:ascii="Times New Roman" w:eastAsia="Times New Roman" w:hAnsi="Times New Roman" w:cs="Times New Roman"/>
          <w:sz w:val="24"/>
          <w:szCs w:val="24"/>
        </w:rPr>
        <w:t xml:space="preserve"> (B1- Site Plan, B2-Conditional Use)</w:t>
      </w:r>
    </w:p>
    <w:p w:rsidR="00DF100B" w:rsidRDefault="00DF100B" w:rsidP="00E877F0">
      <w:pPr>
        <w:spacing w:after="0"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 xml:space="preserve">Neighborhood Meeting Material </w:t>
      </w:r>
    </w:p>
    <w:p w:rsidR="00DF100B" w:rsidRDefault="00DF100B" w:rsidP="00E877F0">
      <w:pPr>
        <w:spacing w:after="0"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MeDEP Check List</w:t>
      </w:r>
    </w:p>
    <w:p w:rsidR="00DF100B" w:rsidRDefault="00DF100B" w:rsidP="00E877F0">
      <w:pPr>
        <w:spacing w:after="0"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Pr>
          <w:rFonts w:ascii="Times New Roman" w:eastAsia="Times New Roman" w:hAnsi="Times New Roman" w:cs="Times New Roman"/>
          <w:sz w:val="24"/>
          <w:szCs w:val="24"/>
        </w:rPr>
        <w:tab/>
        <w:t>Table of Contents (applicant’s submittal)</w:t>
      </w:r>
    </w:p>
    <w:p w:rsidR="00E877F0" w:rsidRDefault="00DF100B" w:rsidP="00E877F0">
      <w:pPr>
        <w:spacing w:after="0"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Pr>
          <w:rFonts w:ascii="Times New Roman" w:eastAsia="Times New Roman" w:hAnsi="Times New Roman" w:cs="Times New Roman"/>
          <w:sz w:val="24"/>
          <w:szCs w:val="24"/>
        </w:rPr>
        <w:tab/>
        <w:t>P</w:t>
      </w:r>
      <w:r w:rsidR="00E877F0" w:rsidRPr="00E877F0">
        <w:rPr>
          <w:rFonts w:ascii="Times New Roman" w:eastAsia="Times New Roman" w:hAnsi="Times New Roman" w:cs="Times New Roman"/>
          <w:sz w:val="24"/>
          <w:szCs w:val="24"/>
        </w:rPr>
        <w:t>roposed Development Description</w:t>
      </w:r>
    </w:p>
    <w:p w:rsidR="00DF100B" w:rsidRDefault="00DF100B" w:rsidP="00E877F0">
      <w:pPr>
        <w:spacing w:after="0"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G.</w:t>
      </w:r>
      <w:r>
        <w:rPr>
          <w:rFonts w:ascii="Times New Roman" w:eastAsia="Times New Roman" w:hAnsi="Times New Roman" w:cs="Times New Roman"/>
          <w:sz w:val="24"/>
          <w:szCs w:val="24"/>
        </w:rPr>
        <w:tab/>
      </w:r>
      <w:r w:rsidRPr="00E877F0">
        <w:rPr>
          <w:rFonts w:ascii="Times New Roman" w:eastAsia="Times New Roman" w:hAnsi="Times New Roman" w:cs="Times New Roman"/>
          <w:sz w:val="24"/>
          <w:szCs w:val="24"/>
        </w:rPr>
        <w:t>Site Photos</w:t>
      </w:r>
    </w:p>
    <w:p w:rsidR="00DF100B" w:rsidRDefault="00DF100B" w:rsidP="00E877F0">
      <w:pPr>
        <w:spacing w:after="0"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Pr>
          <w:rFonts w:ascii="Times New Roman" w:eastAsia="Times New Roman" w:hAnsi="Times New Roman" w:cs="Times New Roman"/>
          <w:sz w:val="24"/>
          <w:szCs w:val="24"/>
        </w:rPr>
        <w:tab/>
        <w:t>Context Maps</w:t>
      </w:r>
    </w:p>
    <w:p w:rsidR="00E877F0" w:rsidRDefault="00DF100B" w:rsidP="00E877F0">
      <w:pPr>
        <w:spacing w:after="0"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z w:val="24"/>
          <w:szCs w:val="24"/>
        </w:rPr>
        <w:tab/>
      </w:r>
      <w:r w:rsidR="00E877F0" w:rsidRPr="00E877F0">
        <w:rPr>
          <w:rFonts w:ascii="Times New Roman" w:eastAsia="Times New Roman" w:hAnsi="Times New Roman" w:cs="Times New Roman"/>
          <w:sz w:val="24"/>
          <w:szCs w:val="24"/>
        </w:rPr>
        <w:t xml:space="preserve">Building </w:t>
      </w:r>
      <w:r>
        <w:rPr>
          <w:rFonts w:ascii="Times New Roman" w:eastAsia="Times New Roman" w:hAnsi="Times New Roman" w:cs="Times New Roman"/>
          <w:sz w:val="24"/>
          <w:szCs w:val="24"/>
        </w:rPr>
        <w:t xml:space="preserve">Renderings </w:t>
      </w:r>
      <w:r w:rsidR="00E877F0" w:rsidRPr="00E877F0">
        <w:rPr>
          <w:rFonts w:ascii="Times New Roman" w:eastAsia="Times New Roman" w:hAnsi="Times New Roman" w:cs="Times New Roman"/>
          <w:sz w:val="24"/>
          <w:szCs w:val="24"/>
        </w:rPr>
        <w:t>and Images</w:t>
      </w:r>
    </w:p>
    <w:p w:rsidR="00DF100B" w:rsidRDefault="00DF100B" w:rsidP="00E877F0">
      <w:pPr>
        <w:spacing w:after="0"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J.</w:t>
      </w:r>
      <w:r>
        <w:rPr>
          <w:rFonts w:ascii="Times New Roman" w:eastAsia="Times New Roman" w:hAnsi="Times New Roman" w:cs="Times New Roman"/>
          <w:sz w:val="24"/>
          <w:szCs w:val="24"/>
        </w:rPr>
        <w:tab/>
        <w:t xml:space="preserve">Stormwater Material </w:t>
      </w:r>
    </w:p>
    <w:p w:rsidR="00DF100B" w:rsidRDefault="00DF100B" w:rsidP="00E877F0">
      <w:pPr>
        <w:spacing w:after="0"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Pr>
          <w:rFonts w:ascii="Times New Roman" w:eastAsia="Times New Roman" w:hAnsi="Times New Roman" w:cs="Times New Roman"/>
          <w:sz w:val="24"/>
          <w:szCs w:val="24"/>
        </w:rPr>
        <w:tab/>
        <w:t>Utility Capacity Letters</w:t>
      </w:r>
    </w:p>
    <w:p w:rsidR="00DF100B" w:rsidRDefault="00DF100B" w:rsidP="00E877F0">
      <w:pPr>
        <w:spacing w:after="0"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Pr>
          <w:rFonts w:ascii="Times New Roman" w:eastAsia="Times New Roman" w:hAnsi="Times New Roman" w:cs="Times New Roman"/>
          <w:sz w:val="24"/>
          <w:szCs w:val="24"/>
        </w:rPr>
        <w:tab/>
        <w:t>Traffic Analysis</w:t>
      </w:r>
    </w:p>
    <w:p w:rsidR="00DF100B" w:rsidRDefault="00DF100B" w:rsidP="00E877F0">
      <w:pPr>
        <w:spacing w:after="0"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z w:val="24"/>
          <w:szCs w:val="24"/>
        </w:rPr>
        <w:tab/>
        <w:t>Lighting Fixtures</w:t>
      </w:r>
    </w:p>
    <w:p w:rsidR="00DF100B" w:rsidRDefault="00DF100B" w:rsidP="00E877F0">
      <w:pPr>
        <w:spacing w:after="0"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rPr>
        <w:tab/>
        <w:t>Solid Waste</w:t>
      </w:r>
    </w:p>
    <w:p w:rsidR="00DF100B" w:rsidRDefault="00DF100B" w:rsidP="00E877F0">
      <w:pPr>
        <w:spacing w:after="0"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Pr>
          <w:rFonts w:ascii="Times New Roman" w:eastAsia="Times New Roman" w:hAnsi="Times New Roman" w:cs="Times New Roman"/>
          <w:sz w:val="24"/>
          <w:szCs w:val="24"/>
        </w:rPr>
        <w:tab/>
        <w:t>Erosion Control</w:t>
      </w:r>
    </w:p>
    <w:p w:rsidR="00E877F0" w:rsidRPr="00E877F0" w:rsidRDefault="00DF100B" w:rsidP="00E877F0">
      <w:pPr>
        <w:spacing w:after="0"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z w:val="24"/>
          <w:szCs w:val="24"/>
        </w:rPr>
        <w:tab/>
      </w:r>
      <w:r w:rsidR="00E877F0" w:rsidRPr="00E877F0">
        <w:rPr>
          <w:rFonts w:ascii="Times New Roman" w:eastAsia="Times New Roman" w:hAnsi="Times New Roman" w:cs="Times New Roman"/>
          <w:sz w:val="24"/>
          <w:szCs w:val="24"/>
        </w:rPr>
        <w:t>Technical Capacity</w:t>
      </w:r>
    </w:p>
    <w:p w:rsidR="00E877F0" w:rsidRPr="00E877F0" w:rsidRDefault="00DF100B" w:rsidP="00E877F0">
      <w:pPr>
        <w:spacing w:after="0"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Q.</w:t>
      </w:r>
      <w:r w:rsidR="00E877F0" w:rsidRPr="00E877F0">
        <w:rPr>
          <w:rFonts w:ascii="Times New Roman" w:eastAsia="Times New Roman" w:hAnsi="Times New Roman" w:cs="Times New Roman"/>
          <w:sz w:val="24"/>
          <w:szCs w:val="24"/>
        </w:rPr>
        <w:tab/>
        <w:t>Right, Title and Interest</w:t>
      </w:r>
      <w:r w:rsidR="00915640">
        <w:rPr>
          <w:rFonts w:ascii="Times New Roman" w:eastAsia="Times New Roman" w:hAnsi="Times New Roman" w:cs="Times New Roman"/>
          <w:sz w:val="24"/>
          <w:szCs w:val="24"/>
        </w:rPr>
        <w:t xml:space="preserve"> (Schedules and exhibits o</w:t>
      </w:r>
      <w:r w:rsidR="00E877F0" w:rsidRPr="00E877F0">
        <w:rPr>
          <w:rFonts w:ascii="Times New Roman" w:eastAsia="Times New Roman" w:hAnsi="Times New Roman" w:cs="Times New Roman"/>
          <w:sz w:val="24"/>
          <w:szCs w:val="24"/>
        </w:rPr>
        <w:t xml:space="preserve">mitted due to size, available upon </w:t>
      </w:r>
      <w:r w:rsidR="00915640">
        <w:rPr>
          <w:rFonts w:ascii="Times New Roman" w:eastAsia="Times New Roman" w:hAnsi="Times New Roman" w:cs="Times New Roman"/>
          <w:sz w:val="24"/>
          <w:szCs w:val="24"/>
        </w:rPr>
        <w:tab/>
      </w:r>
      <w:r w:rsidR="00E877F0" w:rsidRPr="00E877F0">
        <w:rPr>
          <w:rFonts w:ascii="Times New Roman" w:eastAsia="Times New Roman" w:hAnsi="Times New Roman" w:cs="Times New Roman"/>
          <w:sz w:val="24"/>
          <w:szCs w:val="24"/>
        </w:rPr>
        <w:t>request)</w:t>
      </w:r>
    </w:p>
    <w:p w:rsidR="00DF100B" w:rsidRDefault="00DF100B" w:rsidP="00E877F0">
      <w:pPr>
        <w:spacing w:after="0"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z w:val="24"/>
          <w:szCs w:val="24"/>
        </w:rPr>
        <w:tab/>
        <w:t>Financial Capacity</w:t>
      </w:r>
    </w:p>
    <w:p w:rsidR="00E877F0" w:rsidRPr="00E877F0" w:rsidRDefault="00DD2CE0" w:rsidP="00E877F0">
      <w:pPr>
        <w:spacing w:after="0"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E877F0" w:rsidRPr="00E877F0">
        <w:rPr>
          <w:rFonts w:ascii="Times New Roman" w:eastAsia="Times New Roman" w:hAnsi="Times New Roman" w:cs="Times New Roman"/>
          <w:sz w:val="24"/>
          <w:szCs w:val="24"/>
        </w:rPr>
        <w:tab/>
        <w:t>Site Plan Standards Review Narrative</w:t>
      </w:r>
    </w:p>
    <w:p w:rsidR="00E877F0" w:rsidRPr="00E877F0" w:rsidRDefault="00DD2CE0" w:rsidP="00E877F0">
      <w:pPr>
        <w:spacing w:after="0"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E877F0" w:rsidRPr="00E877F0">
        <w:rPr>
          <w:rFonts w:ascii="Times New Roman" w:eastAsia="Times New Roman" w:hAnsi="Times New Roman" w:cs="Times New Roman"/>
          <w:sz w:val="24"/>
          <w:szCs w:val="24"/>
        </w:rPr>
        <w:tab/>
        <w:t>State Agency Contact</w:t>
      </w:r>
    </w:p>
    <w:p w:rsidR="00FB78E4" w:rsidRDefault="00FB78E4" w:rsidP="00FB78E4">
      <w:pPr>
        <w:spacing w:after="0"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  </w:t>
      </w:r>
      <w:r>
        <w:rPr>
          <w:rFonts w:ascii="Times New Roman" w:eastAsia="Times New Roman" w:hAnsi="Times New Roman" w:cs="Times New Roman"/>
          <w:sz w:val="24"/>
          <w:szCs w:val="24"/>
        </w:rPr>
        <w:tab/>
        <w:t>Fire Safety Report Memo, Fire Risk Management, Inc., December 12, 2012</w:t>
      </w:r>
    </w:p>
    <w:p w:rsidR="00FB78E4" w:rsidRDefault="00FB78E4" w:rsidP="00FB78E4">
      <w:pPr>
        <w:spacing w:after="0" w:line="240" w:lineRule="auto"/>
        <w:ind w:left="180"/>
        <w:rPr>
          <w:rFonts w:ascii="Times New Roman" w:eastAsia="Times New Roman" w:hAnsi="Times New Roman" w:cs="Times New Roman"/>
          <w:sz w:val="24"/>
          <w:szCs w:val="24"/>
        </w:rPr>
      </w:pPr>
    </w:p>
    <w:p w:rsidR="00E877F0" w:rsidRPr="00E877F0" w:rsidRDefault="00E877F0" w:rsidP="00E877F0">
      <w:pPr>
        <w:spacing w:after="0" w:line="240" w:lineRule="auto"/>
        <w:rPr>
          <w:rFonts w:ascii="Times New Roman" w:eastAsia="Times New Roman" w:hAnsi="Times New Roman" w:cs="Times New Roman"/>
          <w:b/>
          <w:sz w:val="24"/>
          <w:szCs w:val="24"/>
        </w:rPr>
      </w:pPr>
      <w:r w:rsidRPr="00E877F0">
        <w:rPr>
          <w:rFonts w:ascii="Times New Roman" w:eastAsia="Times New Roman" w:hAnsi="Times New Roman" w:cs="Times New Roman"/>
          <w:b/>
          <w:sz w:val="24"/>
          <w:szCs w:val="24"/>
        </w:rPr>
        <w:t xml:space="preserve">Plans </w:t>
      </w:r>
    </w:p>
    <w:p w:rsidR="00DD2CE0" w:rsidRDefault="00DD2CE0" w:rsidP="00DD2CE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E877F0" w:rsidRPr="00E877F0">
        <w:rPr>
          <w:rFonts w:ascii="Times New Roman" w:eastAsia="Times New Roman" w:hAnsi="Times New Roman" w:cs="Times New Roman"/>
          <w:sz w:val="24"/>
          <w:szCs w:val="24"/>
        </w:rPr>
        <w:t>Plan 1</w:t>
      </w:r>
      <w:r w:rsidR="00E877F0" w:rsidRPr="00E877F0">
        <w:rPr>
          <w:rFonts w:ascii="Times New Roman" w:eastAsia="Times New Roman" w:hAnsi="Times New Roman" w:cs="Times New Roman"/>
          <w:sz w:val="24"/>
          <w:szCs w:val="24"/>
        </w:rPr>
        <w:tab/>
        <w:t xml:space="preserve">Cover Page, Notes, </w:t>
      </w:r>
      <w:r>
        <w:rPr>
          <w:rFonts w:ascii="Times New Roman" w:eastAsia="Times New Roman" w:hAnsi="Times New Roman" w:cs="Times New Roman"/>
          <w:sz w:val="24"/>
          <w:szCs w:val="24"/>
        </w:rPr>
        <w:t>and Legend</w:t>
      </w:r>
    </w:p>
    <w:p w:rsidR="00E877F0" w:rsidRDefault="00DD2CE0" w:rsidP="00E877F0">
      <w:pPr>
        <w:spacing w:after="0"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Plan 2</w:t>
      </w:r>
      <w:r>
        <w:rPr>
          <w:rFonts w:ascii="Times New Roman" w:eastAsia="Times New Roman" w:hAnsi="Times New Roman" w:cs="Times New Roman"/>
          <w:sz w:val="24"/>
          <w:szCs w:val="24"/>
        </w:rPr>
        <w:tab/>
      </w:r>
      <w:r w:rsidR="00E877F0" w:rsidRPr="00E877F0">
        <w:rPr>
          <w:rFonts w:ascii="Times New Roman" w:eastAsia="Times New Roman" w:hAnsi="Times New Roman" w:cs="Times New Roman"/>
          <w:sz w:val="24"/>
          <w:szCs w:val="24"/>
        </w:rPr>
        <w:t>Survey and Existing Conditions</w:t>
      </w:r>
    </w:p>
    <w:p w:rsidR="00DD2CE0" w:rsidRDefault="00DD2CE0" w:rsidP="00E877F0">
      <w:pPr>
        <w:spacing w:after="0"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Plan 3</w:t>
      </w:r>
      <w:r>
        <w:rPr>
          <w:rFonts w:ascii="Times New Roman" w:eastAsia="Times New Roman" w:hAnsi="Times New Roman" w:cs="Times New Roman"/>
          <w:sz w:val="24"/>
          <w:szCs w:val="24"/>
        </w:rPr>
        <w:tab/>
        <w:t>Demolition</w:t>
      </w:r>
    </w:p>
    <w:p w:rsidR="00E877F0" w:rsidRDefault="00DD2CE0" w:rsidP="00E877F0">
      <w:pPr>
        <w:spacing w:after="0"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Plan 4</w:t>
      </w:r>
      <w:r>
        <w:rPr>
          <w:rFonts w:ascii="Times New Roman" w:eastAsia="Times New Roman" w:hAnsi="Times New Roman" w:cs="Times New Roman"/>
          <w:sz w:val="24"/>
          <w:szCs w:val="24"/>
        </w:rPr>
        <w:tab/>
        <w:t xml:space="preserve">Conceptual </w:t>
      </w:r>
      <w:r w:rsidR="00E877F0" w:rsidRPr="00E877F0">
        <w:rPr>
          <w:rFonts w:ascii="Times New Roman" w:eastAsia="Times New Roman" w:hAnsi="Times New Roman" w:cs="Times New Roman"/>
          <w:sz w:val="24"/>
          <w:szCs w:val="24"/>
        </w:rPr>
        <w:t>Master Plan, Long-term Build Out</w:t>
      </w:r>
    </w:p>
    <w:p w:rsidR="00E877F0" w:rsidRPr="00E877F0" w:rsidRDefault="00DD2CE0" w:rsidP="00E877F0">
      <w:pPr>
        <w:spacing w:after="0"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Plan 5</w:t>
      </w:r>
      <w:r>
        <w:rPr>
          <w:rFonts w:ascii="Times New Roman" w:eastAsia="Times New Roman" w:hAnsi="Times New Roman" w:cs="Times New Roman"/>
          <w:sz w:val="24"/>
          <w:szCs w:val="24"/>
        </w:rPr>
        <w:tab/>
      </w:r>
      <w:r w:rsidR="00E877F0" w:rsidRPr="00E877F0">
        <w:rPr>
          <w:rFonts w:ascii="Times New Roman" w:eastAsia="Times New Roman" w:hAnsi="Times New Roman" w:cs="Times New Roman"/>
          <w:sz w:val="24"/>
          <w:szCs w:val="24"/>
        </w:rPr>
        <w:t>Site Plan, Phase 1 (current permitting)</w:t>
      </w:r>
    </w:p>
    <w:p w:rsidR="00E877F0" w:rsidRDefault="00DD2CE0" w:rsidP="00E877F0">
      <w:pPr>
        <w:spacing w:after="0"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Plan 6</w:t>
      </w:r>
      <w:r w:rsidR="00E877F0" w:rsidRPr="00E877F0">
        <w:rPr>
          <w:rFonts w:ascii="Times New Roman" w:eastAsia="Times New Roman" w:hAnsi="Times New Roman" w:cs="Times New Roman"/>
          <w:sz w:val="24"/>
          <w:szCs w:val="24"/>
        </w:rPr>
        <w:tab/>
        <w:t>Grading and Drainage, Phase 1</w:t>
      </w:r>
    </w:p>
    <w:p w:rsidR="00DD2CE0" w:rsidRDefault="00DD2CE0" w:rsidP="00E877F0">
      <w:pPr>
        <w:spacing w:after="0"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Plan 7</w:t>
      </w:r>
      <w:r>
        <w:rPr>
          <w:rFonts w:ascii="Times New Roman" w:eastAsia="Times New Roman" w:hAnsi="Times New Roman" w:cs="Times New Roman"/>
          <w:sz w:val="24"/>
          <w:szCs w:val="24"/>
        </w:rPr>
        <w:tab/>
        <w:t>Utilities</w:t>
      </w:r>
    </w:p>
    <w:p w:rsidR="00DD2CE0" w:rsidRDefault="00DD2CE0" w:rsidP="00E877F0">
      <w:pPr>
        <w:spacing w:after="0"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Plan 8</w:t>
      </w:r>
      <w:r>
        <w:rPr>
          <w:rFonts w:ascii="Times New Roman" w:eastAsia="Times New Roman" w:hAnsi="Times New Roman" w:cs="Times New Roman"/>
          <w:sz w:val="24"/>
          <w:szCs w:val="24"/>
        </w:rPr>
        <w:tab/>
        <w:t>Erosion and Sedimentation Control</w:t>
      </w:r>
    </w:p>
    <w:p w:rsidR="00DD2CE0" w:rsidRDefault="00DD2CE0" w:rsidP="00E877F0">
      <w:pPr>
        <w:spacing w:after="0"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Plan 9</w:t>
      </w:r>
      <w:r>
        <w:rPr>
          <w:rFonts w:ascii="Times New Roman" w:eastAsia="Times New Roman" w:hAnsi="Times New Roman" w:cs="Times New Roman"/>
          <w:sz w:val="24"/>
          <w:szCs w:val="24"/>
        </w:rPr>
        <w:tab/>
        <w:t>Details</w:t>
      </w:r>
    </w:p>
    <w:p w:rsidR="00DD2CE0" w:rsidRDefault="00DD2CE0" w:rsidP="00E877F0">
      <w:pPr>
        <w:spacing w:after="0"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Plan 10</w:t>
      </w:r>
      <w:r>
        <w:rPr>
          <w:rFonts w:ascii="Times New Roman" w:eastAsia="Times New Roman" w:hAnsi="Times New Roman" w:cs="Times New Roman"/>
          <w:sz w:val="24"/>
          <w:szCs w:val="24"/>
        </w:rPr>
        <w:tab/>
        <w:t xml:space="preserve">Stormwater Strategy Section </w:t>
      </w:r>
    </w:p>
    <w:p w:rsidR="00DD2CE0" w:rsidRDefault="00DD2CE0" w:rsidP="00E877F0">
      <w:pPr>
        <w:spacing w:after="0"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Plan 11</w:t>
      </w:r>
      <w:r>
        <w:rPr>
          <w:rFonts w:ascii="Times New Roman" w:eastAsia="Times New Roman" w:hAnsi="Times New Roman" w:cs="Times New Roman"/>
          <w:sz w:val="24"/>
          <w:szCs w:val="24"/>
        </w:rPr>
        <w:tab/>
        <w:t>Building Height Section</w:t>
      </w:r>
    </w:p>
    <w:p w:rsidR="00DD2CE0" w:rsidRDefault="00DD2CE0" w:rsidP="00E877F0">
      <w:pPr>
        <w:spacing w:after="0"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Plan 12</w:t>
      </w:r>
      <w:r>
        <w:rPr>
          <w:rFonts w:ascii="Times New Roman" w:eastAsia="Times New Roman" w:hAnsi="Times New Roman" w:cs="Times New Roman"/>
          <w:sz w:val="24"/>
          <w:szCs w:val="24"/>
        </w:rPr>
        <w:tab/>
        <w:t>Building Sections and Floor Plans</w:t>
      </w:r>
    </w:p>
    <w:p w:rsidR="00DD2CE0" w:rsidRDefault="00DD2CE0" w:rsidP="00E877F0">
      <w:pPr>
        <w:spacing w:after="0"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Plan 13</w:t>
      </w:r>
      <w:r>
        <w:rPr>
          <w:rFonts w:ascii="Times New Roman" w:eastAsia="Times New Roman" w:hAnsi="Times New Roman" w:cs="Times New Roman"/>
          <w:sz w:val="24"/>
          <w:szCs w:val="24"/>
        </w:rPr>
        <w:tab/>
        <w:t>Landscaping</w:t>
      </w:r>
    </w:p>
    <w:p w:rsidR="00DD2CE0" w:rsidRPr="00E877F0" w:rsidRDefault="00DD2CE0" w:rsidP="00E877F0">
      <w:pPr>
        <w:spacing w:after="0" w:line="240" w:lineRule="auto"/>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Plan 14</w:t>
      </w:r>
      <w:r>
        <w:rPr>
          <w:rFonts w:ascii="Times New Roman" w:eastAsia="Times New Roman" w:hAnsi="Times New Roman" w:cs="Times New Roman"/>
          <w:sz w:val="24"/>
          <w:szCs w:val="24"/>
        </w:rPr>
        <w:tab/>
        <w:t>Lighting Photometrics</w:t>
      </w:r>
    </w:p>
    <w:sectPr w:rsidR="00DD2CE0" w:rsidRPr="00E877F0" w:rsidSect="00D401AE">
      <w:headerReference w:type="default" r:id="rId11"/>
      <w:footerReference w:type="default" r:id="rId12"/>
      <w:pgSz w:w="12240" w:h="15840"/>
      <w:pgMar w:top="1440" w:right="108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78E4" w:rsidRDefault="00FB78E4" w:rsidP="00B26F3D">
      <w:pPr>
        <w:spacing w:after="0" w:line="240" w:lineRule="auto"/>
      </w:pPr>
      <w:r>
        <w:separator/>
      </w:r>
    </w:p>
  </w:endnote>
  <w:endnote w:type="continuationSeparator" w:id="0">
    <w:p w:rsidR="00FB78E4" w:rsidRDefault="00FB78E4" w:rsidP="00B26F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8E4" w:rsidRPr="00B34347" w:rsidRDefault="00FB78E4">
    <w:pPr>
      <w:pStyle w:val="Footer"/>
      <w:rPr>
        <w:sz w:val="16"/>
        <w:szCs w:val="16"/>
      </w:rPr>
    </w:pPr>
    <w:r w:rsidRPr="00B34347">
      <w:rPr>
        <w:sz w:val="16"/>
        <w:szCs w:val="16"/>
      </w:rPr>
      <w:t>O/Plan/devrev/</w:t>
    </w:r>
    <w:r>
      <w:rPr>
        <w:sz w:val="16"/>
        <w:szCs w:val="16"/>
      </w:rPr>
      <w:t>40 west commercial</w:t>
    </w:r>
    <w:r w:rsidRPr="00B34347">
      <w:rPr>
        <w:sz w:val="16"/>
        <w:szCs w:val="16"/>
      </w:rPr>
      <w:t>/</w:t>
    </w:r>
    <w:r>
      <w:rPr>
        <w:sz w:val="16"/>
        <w:szCs w:val="16"/>
      </w:rPr>
      <w:t xml:space="preserve"> PB Report 53-12, 12-18-12</w:t>
    </w:r>
  </w:p>
  <w:p w:rsidR="00FB78E4" w:rsidRDefault="00FB78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78E4" w:rsidRDefault="00FB78E4" w:rsidP="00B26F3D">
      <w:pPr>
        <w:spacing w:after="0" w:line="240" w:lineRule="auto"/>
      </w:pPr>
      <w:r>
        <w:separator/>
      </w:r>
    </w:p>
  </w:footnote>
  <w:footnote w:type="continuationSeparator" w:id="0">
    <w:p w:rsidR="00FB78E4" w:rsidRDefault="00FB78E4" w:rsidP="00B26F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3114517"/>
      <w:docPartObj>
        <w:docPartGallery w:val="Page Numbers (Top of Page)"/>
        <w:docPartUnique/>
      </w:docPartObj>
    </w:sdtPr>
    <w:sdtEndPr>
      <w:rPr>
        <w:noProof/>
      </w:rPr>
    </w:sdtEndPr>
    <w:sdtContent>
      <w:p w:rsidR="00FB78E4" w:rsidRDefault="00FB78E4">
        <w:pPr>
          <w:pStyle w:val="Header"/>
          <w:jc w:val="right"/>
        </w:pPr>
        <w:r>
          <w:fldChar w:fldCharType="begin"/>
        </w:r>
        <w:r>
          <w:instrText xml:space="preserve"> PAGE   \* MERGEFORMAT </w:instrText>
        </w:r>
        <w:r>
          <w:fldChar w:fldCharType="separate"/>
        </w:r>
        <w:r w:rsidR="003C2E2D">
          <w:rPr>
            <w:noProof/>
          </w:rPr>
          <w:t>28</w:t>
        </w:r>
        <w:r>
          <w:rPr>
            <w:noProof/>
          </w:rPr>
          <w:fldChar w:fldCharType="end"/>
        </w:r>
      </w:p>
    </w:sdtContent>
  </w:sdt>
  <w:p w:rsidR="00FB78E4" w:rsidRDefault="00FB78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43F12"/>
    <w:multiLevelType w:val="hybridMultilevel"/>
    <w:tmpl w:val="8ED2B7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E882BC1"/>
    <w:multiLevelType w:val="singleLevel"/>
    <w:tmpl w:val="A9F6CBC4"/>
    <w:lvl w:ilvl="0">
      <w:start w:val="2"/>
      <w:numFmt w:val="lowerLetter"/>
      <w:lvlText w:val="(%1)"/>
      <w:lvlJc w:val="left"/>
      <w:pPr>
        <w:tabs>
          <w:tab w:val="num" w:pos="1440"/>
        </w:tabs>
        <w:ind w:left="1440" w:hanging="720"/>
      </w:pPr>
      <w:rPr>
        <w:rFonts w:hint="default"/>
      </w:rPr>
    </w:lvl>
  </w:abstractNum>
  <w:abstractNum w:abstractNumId="2">
    <w:nsid w:val="123F1D5B"/>
    <w:multiLevelType w:val="hybridMultilevel"/>
    <w:tmpl w:val="693A6424"/>
    <w:lvl w:ilvl="0" w:tplc="70B426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30479C"/>
    <w:multiLevelType w:val="hybridMultilevel"/>
    <w:tmpl w:val="037CEA3E"/>
    <w:lvl w:ilvl="0" w:tplc="70B426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3">
      <w:start w:val="1"/>
      <w:numFmt w:val="bullet"/>
      <w:lvlText w:val="o"/>
      <w:lvlJc w:val="left"/>
      <w:pPr>
        <w:ind w:left="4320" w:hanging="360"/>
      </w:pPr>
      <w:rPr>
        <w:rFonts w:ascii="Courier New" w:hAnsi="Courier New" w:cs="Courier New"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63579C"/>
    <w:multiLevelType w:val="hybridMultilevel"/>
    <w:tmpl w:val="A6801A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70E2E90"/>
    <w:multiLevelType w:val="hybridMultilevel"/>
    <w:tmpl w:val="67A001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1A266796"/>
    <w:multiLevelType w:val="hybridMultilevel"/>
    <w:tmpl w:val="A73ADF32"/>
    <w:lvl w:ilvl="0" w:tplc="70B426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C21C10"/>
    <w:multiLevelType w:val="hybridMultilevel"/>
    <w:tmpl w:val="BBE4C9A0"/>
    <w:lvl w:ilvl="0" w:tplc="D43A5DF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31442C7D"/>
    <w:multiLevelType w:val="hybridMultilevel"/>
    <w:tmpl w:val="D7406EC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nsid w:val="335C7C78"/>
    <w:multiLevelType w:val="singleLevel"/>
    <w:tmpl w:val="AEC6694A"/>
    <w:lvl w:ilvl="0">
      <w:start w:val="10"/>
      <w:numFmt w:val="lowerLetter"/>
      <w:lvlText w:val="(%1)"/>
      <w:lvlJc w:val="left"/>
      <w:pPr>
        <w:tabs>
          <w:tab w:val="num" w:pos="1440"/>
        </w:tabs>
        <w:ind w:left="1440" w:hanging="720"/>
      </w:pPr>
      <w:rPr>
        <w:rFonts w:hint="default"/>
      </w:rPr>
    </w:lvl>
  </w:abstractNum>
  <w:abstractNum w:abstractNumId="10">
    <w:nsid w:val="34740FF2"/>
    <w:multiLevelType w:val="singleLevel"/>
    <w:tmpl w:val="C50CEDF8"/>
    <w:lvl w:ilvl="0">
      <w:start w:val="5"/>
      <w:numFmt w:val="decimal"/>
      <w:lvlText w:val="%1."/>
      <w:lvlJc w:val="left"/>
      <w:pPr>
        <w:tabs>
          <w:tab w:val="num" w:pos="2160"/>
        </w:tabs>
        <w:ind w:left="2160" w:hanging="720"/>
      </w:pPr>
      <w:rPr>
        <w:rFonts w:hint="default"/>
      </w:rPr>
    </w:lvl>
  </w:abstractNum>
  <w:abstractNum w:abstractNumId="11">
    <w:nsid w:val="34880683"/>
    <w:multiLevelType w:val="hybridMultilevel"/>
    <w:tmpl w:val="DDDA8C00"/>
    <w:lvl w:ilvl="0" w:tplc="D43A5DFC">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886AB0"/>
    <w:multiLevelType w:val="hybridMultilevel"/>
    <w:tmpl w:val="93A22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A955C2"/>
    <w:multiLevelType w:val="hybridMultilevel"/>
    <w:tmpl w:val="AD1C890C"/>
    <w:lvl w:ilvl="0" w:tplc="CB783EEA">
      <w:start w:val="1"/>
      <w:numFmt w:val="lowerLetter"/>
      <w:lvlText w:val="%1."/>
      <w:lvlJc w:val="left"/>
      <w:pPr>
        <w:ind w:left="2160" w:hanging="360"/>
      </w:pPr>
      <w:rPr>
        <w:rFonts w:hint="default"/>
        <w:i w:val="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3F1F4F65"/>
    <w:multiLevelType w:val="hybridMultilevel"/>
    <w:tmpl w:val="900CB0A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0F2D9D"/>
    <w:multiLevelType w:val="hybridMultilevel"/>
    <w:tmpl w:val="1750D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5F0C5E"/>
    <w:multiLevelType w:val="hybridMultilevel"/>
    <w:tmpl w:val="322653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8A2298F"/>
    <w:multiLevelType w:val="hybridMultilevel"/>
    <w:tmpl w:val="EF3EAA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50AF0286"/>
    <w:multiLevelType w:val="hybridMultilevel"/>
    <w:tmpl w:val="F782CECE"/>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9">
    <w:nsid w:val="51C52842"/>
    <w:multiLevelType w:val="hybridMultilevel"/>
    <w:tmpl w:val="50F41F3A"/>
    <w:lvl w:ilvl="0" w:tplc="04090003">
      <w:start w:val="1"/>
      <w:numFmt w:val="bullet"/>
      <w:lvlText w:val="o"/>
      <w:lvlJc w:val="left"/>
      <w:pPr>
        <w:ind w:left="3420" w:hanging="360"/>
      </w:pPr>
      <w:rPr>
        <w:rFonts w:ascii="Courier New" w:hAnsi="Courier New" w:cs="Courier New"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20">
    <w:nsid w:val="67C947D4"/>
    <w:multiLevelType w:val="singleLevel"/>
    <w:tmpl w:val="85488C64"/>
    <w:lvl w:ilvl="0">
      <w:start w:val="6"/>
      <w:numFmt w:val="lowerLetter"/>
      <w:lvlText w:val="(%1)"/>
      <w:lvlJc w:val="left"/>
      <w:pPr>
        <w:tabs>
          <w:tab w:val="num" w:pos="1440"/>
        </w:tabs>
        <w:ind w:left="1440" w:hanging="720"/>
      </w:pPr>
      <w:rPr>
        <w:rFonts w:hint="default"/>
      </w:rPr>
    </w:lvl>
  </w:abstractNum>
  <w:abstractNum w:abstractNumId="21">
    <w:nsid w:val="6F7F21B9"/>
    <w:multiLevelType w:val="hybridMultilevel"/>
    <w:tmpl w:val="CFFA3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0B76641"/>
    <w:multiLevelType w:val="hybridMultilevel"/>
    <w:tmpl w:val="14600DB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3">
    <w:nsid w:val="73252777"/>
    <w:multiLevelType w:val="hybridMultilevel"/>
    <w:tmpl w:val="849243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86D3072"/>
    <w:multiLevelType w:val="hybridMultilevel"/>
    <w:tmpl w:val="83B8935E"/>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BE26FAA"/>
    <w:multiLevelType w:val="hybridMultilevel"/>
    <w:tmpl w:val="27A66DC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E83441B"/>
    <w:multiLevelType w:val="hybridMultilevel"/>
    <w:tmpl w:val="1BEA5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9"/>
  </w:num>
  <w:num w:numId="4">
    <w:abstractNumId w:val="23"/>
  </w:num>
  <w:num w:numId="5">
    <w:abstractNumId w:val="25"/>
  </w:num>
  <w:num w:numId="6">
    <w:abstractNumId w:val="22"/>
  </w:num>
  <w:num w:numId="7">
    <w:abstractNumId w:val="0"/>
  </w:num>
  <w:num w:numId="8">
    <w:abstractNumId w:val="16"/>
  </w:num>
  <w:num w:numId="9">
    <w:abstractNumId w:val="14"/>
  </w:num>
  <w:num w:numId="10">
    <w:abstractNumId w:val="2"/>
  </w:num>
  <w:num w:numId="11">
    <w:abstractNumId w:val="6"/>
  </w:num>
  <w:num w:numId="12">
    <w:abstractNumId w:val="19"/>
  </w:num>
  <w:num w:numId="13">
    <w:abstractNumId w:val="18"/>
  </w:num>
  <w:num w:numId="14">
    <w:abstractNumId w:val="3"/>
  </w:num>
  <w:num w:numId="15">
    <w:abstractNumId w:val="7"/>
  </w:num>
  <w:num w:numId="16">
    <w:abstractNumId w:val="13"/>
  </w:num>
  <w:num w:numId="17">
    <w:abstractNumId w:val="5"/>
  </w:num>
  <w:num w:numId="18">
    <w:abstractNumId w:val="4"/>
  </w:num>
  <w:num w:numId="19">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1"/>
  </w:num>
  <w:num w:numId="22">
    <w:abstractNumId w:val="12"/>
  </w:num>
  <w:num w:numId="23">
    <w:abstractNumId w:val="26"/>
  </w:num>
  <w:num w:numId="24">
    <w:abstractNumId w:val="15"/>
  </w:num>
  <w:num w:numId="25">
    <w:abstractNumId w:val="8"/>
  </w:num>
  <w:num w:numId="26">
    <w:abstractNumId w:val="11"/>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A14"/>
    <w:rsid w:val="00005A03"/>
    <w:rsid w:val="000120EE"/>
    <w:rsid w:val="00017CEB"/>
    <w:rsid w:val="00024232"/>
    <w:rsid w:val="00060341"/>
    <w:rsid w:val="0006697D"/>
    <w:rsid w:val="00073D06"/>
    <w:rsid w:val="00081969"/>
    <w:rsid w:val="000859D4"/>
    <w:rsid w:val="00090940"/>
    <w:rsid w:val="00091796"/>
    <w:rsid w:val="00091DDA"/>
    <w:rsid w:val="000A2A9A"/>
    <w:rsid w:val="000A577C"/>
    <w:rsid w:val="000B0ED3"/>
    <w:rsid w:val="000B35AE"/>
    <w:rsid w:val="000C5A0A"/>
    <w:rsid w:val="000E72B7"/>
    <w:rsid w:val="000F1B02"/>
    <w:rsid w:val="000F27BA"/>
    <w:rsid w:val="001008D3"/>
    <w:rsid w:val="00100DF8"/>
    <w:rsid w:val="00104183"/>
    <w:rsid w:val="0011422B"/>
    <w:rsid w:val="00127212"/>
    <w:rsid w:val="00127FCE"/>
    <w:rsid w:val="0013397C"/>
    <w:rsid w:val="00141841"/>
    <w:rsid w:val="00156367"/>
    <w:rsid w:val="00162181"/>
    <w:rsid w:val="00166D5E"/>
    <w:rsid w:val="001813E3"/>
    <w:rsid w:val="0018553A"/>
    <w:rsid w:val="00191BA4"/>
    <w:rsid w:val="00192FDB"/>
    <w:rsid w:val="001A0493"/>
    <w:rsid w:val="001A2158"/>
    <w:rsid w:val="001A520F"/>
    <w:rsid w:val="002106AF"/>
    <w:rsid w:val="002111D6"/>
    <w:rsid w:val="00215D60"/>
    <w:rsid w:val="00222902"/>
    <w:rsid w:val="00230E66"/>
    <w:rsid w:val="00243A58"/>
    <w:rsid w:val="002440D3"/>
    <w:rsid w:val="002507C4"/>
    <w:rsid w:val="0026213C"/>
    <w:rsid w:val="00276F18"/>
    <w:rsid w:val="00283E8D"/>
    <w:rsid w:val="00294F35"/>
    <w:rsid w:val="00297141"/>
    <w:rsid w:val="002A0989"/>
    <w:rsid w:val="002A2923"/>
    <w:rsid w:val="002A67D3"/>
    <w:rsid w:val="002B61E2"/>
    <w:rsid w:val="002C2984"/>
    <w:rsid w:val="002D270C"/>
    <w:rsid w:val="002E518E"/>
    <w:rsid w:val="002F1873"/>
    <w:rsid w:val="003067E4"/>
    <w:rsid w:val="0031136D"/>
    <w:rsid w:val="003156C6"/>
    <w:rsid w:val="00327F9E"/>
    <w:rsid w:val="003337D5"/>
    <w:rsid w:val="00334E27"/>
    <w:rsid w:val="00341C80"/>
    <w:rsid w:val="00363BC8"/>
    <w:rsid w:val="00363E7E"/>
    <w:rsid w:val="00363E97"/>
    <w:rsid w:val="003721EF"/>
    <w:rsid w:val="0039404E"/>
    <w:rsid w:val="00395EC5"/>
    <w:rsid w:val="003A5987"/>
    <w:rsid w:val="003A7EBF"/>
    <w:rsid w:val="003B072B"/>
    <w:rsid w:val="003B5669"/>
    <w:rsid w:val="003C2E2D"/>
    <w:rsid w:val="003C49E1"/>
    <w:rsid w:val="003C678D"/>
    <w:rsid w:val="003D4BCD"/>
    <w:rsid w:val="003D513C"/>
    <w:rsid w:val="003E2FFD"/>
    <w:rsid w:val="003E40F9"/>
    <w:rsid w:val="003F01D6"/>
    <w:rsid w:val="003F05B8"/>
    <w:rsid w:val="003F1EB1"/>
    <w:rsid w:val="00405A0B"/>
    <w:rsid w:val="00407B7E"/>
    <w:rsid w:val="0041711C"/>
    <w:rsid w:val="0042121A"/>
    <w:rsid w:val="00442A71"/>
    <w:rsid w:val="00443F08"/>
    <w:rsid w:val="00447D41"/>
    <w:rsid w:val="00463210"/>
    <w:rsid w:val="00464416"/>
    <w:rsid w:val="00485528"/>
    <w:rsid w:val="00485FC4"/>
    <w:rsid w:val="004907CE"/>
    <w:rsid w:val="004A5897"/>
    <w:rsid w:val="004E11C9"/>
    <w:rsid w:val="004E27CE"/>
    <w:rsid w:val="00500C57"/>
    <w:rsid w:val="0050313B"/>
    <w:rsid w:val="00505A57"/>
    <w:rsid w:val="00507CD4"/>
    <w:rsid w:val="00512667"/>
    <w:rsid w:val="0054626D"/>
    <w:rsid w:val="00572D1F"/>
    <w:rsid w:val="00591E5F"/>
    <w:rsid w:val="005B3DC6"/>
    <w:rsid w:val="005B4D38"/>
    <w:rsid w:val="005C450D"/>
    <w:rsid w:val="005E2559"/>
    <w:rsid w:val="005E5E77"/>
    <w:rsid w:val="006074E1"/>
    <w:rsid w:val="00612AFE"/>
    <w:rsid w:val="00613785"/>
    <w:rsid w:val="00622DC9"/>
    <w:rsid w:val="006260B8"/>
    <w:rsid w:val="00626786"/>
    <w:rsid w:val="00650F30"/>
    <w:rsid w:val="00656596"/>
    <w:rsid w:val="00663BDE"/>
    <w:rsid w:val="00664755"/>
    <w:rsid w:val="0066644B"/>
    <w:rsid w:val="0067500B"/>
    <w:rsid w:val="006765BB"/>
    <w:rsid w:val="00691D4D"/>
    <w:rsid w:val="006A528C"/>
    <w:rsid w:val="006B3FAB"/>
    <w:rsid w:val="006B5B13"/>
    <w:rsid w:val="006F0ED0"/>
    <w:rsid w:val="006F4DDD"/>
    <w:rsid w:val="00703D55"/>
    <w:rsid w:val="00703F40"/>
    <w:rsid w:val="0072046B"/>
    <w:rsid w:val="0072571A"/>
    <w:rsid w:val="00740657"/>
    <w:rsid w:val="00751A68"/>
    <w:rsid w:val="007776A5"/>
    <w:rsid w:val="00781D64"/>
    <w:rsid w:val="00792005"/>
    <w:rsid w:val="007A564E"/>
    <w:rsid w:val="007B32DA"/>
    <w:rsid w:val="007B484A"/>
    <w:rsid w:val="007C23C8"/>
    <w:rsid w:val="007C4199"/>
    <w:rsid w:val="007D1CCE"/>
    <w:rsid w:val="007D2088"/>
    <w:rsid w:val="007D5ADD"/>
    <w:rsid w:val="007D69D5"/>
    <w:rsid w:val="008002BF"/>
    <w:rsid w:val="00830EE0"/>
    <w:rsid w:val="00830FDF"/>
    <w:rsid w:val="0083389A"/>
    <w:rsid w:val="0084543E"/>
    <w:rsid w:val="0084673F"/>
    <w:rsid w:val="00847A85"/>
    <w:rsid w:val="00854CBC"/>
    <w:rsid w:val="00862221"/>
    <w:rsid w:val="00863EED"/>
    <w:rsid w:val="00864D00"/>
    <w:rsid w:val="00865140"/>
    <w:rsid w:val="00870524"/>
    <w:rsid w:val="00880DB0"/>
    <w:rsid w:val="008862FF"/>
    <w:rsid w:val="00887E41"/>
    <w:rsid w:val="0089198A"/>
    <w:rsid w:val="00893681"/>
    <w:rsid w:val="00894240"/>
    <w:rsid w:val="008B4B36"/>
    <w:rsid w:val="008C73FA"/>
    <w:rsid w:val="008D7FCF"/>
    <w:rsid w:val="008E059E"/>
    <w:rsid w:val="008F3736"/>
    <w:rsid w:val="008F37AB"/>
    <w:rsid w:val="00901C58"/>
    <w:rsid w:val="0090432B"/>
    <w:rsid w:val="00912B99"/>
    <w:rsid w:val="00915640"/>
    <w:rsid w:val="0091697A"/>
    <w:rsid w:val="00921F03"/>
    <w:rsid w:val="00930973"/>
    <w:rsid w:val="00933BD9"/>
    <w:rsid w:val="00936BCA"/>
    <w:rsid w:val="00946A57"/>
    <w:rsid w:val="00952645"/>
    <w:rsid w:val="00964D09"/>
    <w:rsid w:val="00965DAC"/>
    <w:rsid w:val="00972186"/>
    <w:rsid w:val="0097450E"/>
    <w:rsid w:val="009901C9"/>
    <w:rsid w:val="00993C61"/>
    <w:rsid w:val="00997661"/>
    <w:rsid w:val="009A4B65"/>
    <w:rsid w:val="009E774A"/>
    <w:rsid w:val="00A0602C"/>
    <w:rsid w:val="00A43EF6"/>
    <w:rsid w:val="00A46089"/>
    <w:rsid w:val="00A52249"/>
    <w:rsid w:val="00A671C9"/>
    <w:rsid w:val="00A72F37"/>
    <w:rsid w:val="00A7379C"/>
    <w:rsid w:val="00AA2298"/>
    <w:rsid w:val="00AB37D1"/>
    <w:rsid w:val="00AB4CDC"/>
    <w:rsid w:val="00AD73AB"/>
    <w:rsid w:val="00AE06C9"/>
    <w:rsid w:val="00AE68E3"/>
    <w:rsid w:val="00B07536"/>
    <w:rsid w:val="00B10906"/>
    <w:rsid w:val="00B11DA2"/>
    <w:rsid w:val="00B1779A"/>
    <w:rsid w:val="00B255B6"/>
    <w:rsid w:val="00B26F3D"/>
    <w:rsid w:val="00B34347"/>
    <w:rsid w:val="00B4130F"/>
    <w:rsid w:val="00B42A18"/>
    <w:rsid w:val="00B43EEB"/>
    <w:rsid w:val="00B44EB8"/>
    <w:rsid w:val="00B5772F"/>
    <w:rsid w:val="00B73AE4"/>
    <w:rsid w:val="00B85CF6"/>
    <w:rsid w:val="00B93AFF"/>
    <w:rsid w:val="00BC5242"/>
    <w:rsid w:val="00BD3A6F"/>
    <w:rsid w:val="00BE5974"/>
    <w:rsid w:val="00BF4669"/>
    <w:rsid w:val="00BF499E"/>
    <w:rsid w:val="00BF49EF"/>
    <w:rsid w:val="00C1042D"/>
    <w:rsid w:val="00C14A14"/>
    <w:rsid w:val="00C14C54"/>
    <w:rsid w:val="00C17810"/>
    <w:rsid w:val="00C232EE"/>
    <w:rsid w:val="00C2619E"/>
    <w:rsid w:val="00C37914"/>
    <w:rsid w:val="00C51221"/>
    <w:rsid w:val="00C55571"/>
    <w:rsid w:val="00C75CAD"/>
    <w:rsid w:val="00C95F25"/>
    <w:rsid w:val="00C96807"/>
    <w:rsid w:val="00CB6402"/>
    <w:rsid w:val="00CC317F"/>
    <w:rsid w:val="00CC703B"/>
    <w:rsid w:val="00CD4C80"/>
    <w:rsid w:val="00CD61D2"/>
    <w:rsid w:val="00CF232B"/>
    <w:rsid w:val="00CF792D"/>
    <w:rsid w:val="00D0354F"/>
    <w:rsid w:val="00D05165"/>
    <w:rsid w:val="00D06736"/>
    <w:rsid w:val="00D173DE"/>
    <w:rsid w:val="00D205FA"/>
    <w:rsid w:val="00D21E29"/>
    <w:rsid w:val="00D2673D"/>
    <w:rsid w:val="00D33F9D"/>
    <w:rsid w:val="00D36BF7"/>
    <w:rsid w:val="00D401AE"/>
    <w:rsid w:val="00D4771D"/>
    <w:rsid w:val="00D52AD2"/>
    <w:rsid w:val="00D53BCE"/>
    <w:rsid w:val="00D57356"/>
    <w:rsid w:val="00D90605"/>
    <w:rsid w:val="00DA4B7B"/>
    <w:rsid w:val="00DB42E2"/>
    <w:rsid w:val="00DB6ECC"/>
    <w:rsid w:val="00DC3C16"/>
    <w:rsid w:val="00DD1558"/>
    <w:rsid w:val="00DD2CE0"/>
    <w:rsid w:val="00DE02A7"/>
    <w:rsid w:val="00DF100B"/>
    <w:rsid w:val="00DF2AB4"/>
    <w:rsid w:val="00DF3136"/>
    <w:rsid w:val="00E06812"/>
    <w:rsid w:val="00E11A58"/>
    <w:rsid w:val="00E129D1"/>
    <w:rsid w:val="00E22B70"/>
    <w:rsid w:val="00E260CC"/>
    <w:rsid w:val="00E34619"/>
    <w:rsid w:val="00E428DB"/>
    <w:rsid w:val="00E460CC"/>
    <w:rsid w:val="00E5104A"/>
    <w:rsid w:val="00E5393A"/>
    <w:rsid w:val="00E572F6"/>
    <w:rsid w:val="00E67466"/>
    <w:rsid w:val="00E674FA"/>
    <w:rsid w:val="00E877F0"/>
    <w:rsid w:val="00E91024"/>
    <w:rsid w:val="00E91E77"/>
    <w:rsid w:val="00E97E90"/>
    <w:rsid w:val="00EA475E"/>
    <w:rsid w:val="00EA4A3B"/>
    <w:rsid w:val="00EB7844"/>
    <w:rsid w:val="00EC438D"/>
    <w:rsid w:val="00EC446B"/>
    <w:rsid w:val="00ED2686"/>
    <w:rsid w:val="00ED5116"/>
    <w:rsid w:val="00ED6CB3"/>
    <w:rsid w:val="00EE4D32"/>
    <w:rsid w:val="00EE59E2"/>
    <w:rsid w:val="00EF7EC3"/>
    <w:rsid w:val="00F00359"/>
    <w:rsid w:val="00F05BEC"/>
    <w:rsid w:val="00F144F8"/>
    <w:rsid w:val="00F24B24"/>
    <w:rsid w:val="00F26C1A"/>
    <w:rsid w:val="00F343AE"/>
    <w:rsid w:val="00F44B60"/>
    <w:rsid w:val="00F514EE"/>
    <w:rsid w:val="00F53D61"/>
    <w:rsid w:val="00F564FC"/>
    <w:rsid w:val="00F61853"/>
    <w:rsid w:val="00F667B8"/>
    <w:rsid w:val="00F70BA8"/>
    <w:rsid w:val="00F90054"/>
    <w:rsid w:val="00FA2AB8"/>
    <w:rsid w:val="00FA6EEB"/>
    <w:rsid w:val="00FA7288"/>
    <w:rsid w:val="00FA75BB"/>
    <w:rsid w:val="00FB329B"/>
    <w:rsid w:val="00FB78E4"/>
    <w:rsid w:val="00FD7292"/>
    <w:rsid w:val="00FE0935"/>
    <w:rsid w:val="00FE3AB2"/>
    <w:rsid w:val="00FE47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046B"/>
    <w:pPr>
      <w:ind w:left="720"/>
      <w:contextualSpacing/>
    </w:pPr>
  </w:style>
  <w:style w:type="paragraph" w:styleId="Header">
    <w:name w:val="header"/>
    <w:basedOn w:val="Normal"/>
    <w:link w:val="HeaderChar"/>
    <w:uiPriority w:val="99"/>
    <w:unhideWhenUsed/>
    <w:rsid w:val="00B26F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6F3D"/>
  </w:style>
  <w:style w:type="paragraph" w:styleId="Footer">
    <w:name w:val="footer"/>
    <w:basedOn w:val="Normal"/>
    <w:link w:val="FooterChar"/>
    <w:uiPriority w:val="99"/>
    <w:unhideWhenUsed/>
    <w:rsid w:val="00B26F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6F3D"/>
  </w:style>
  <w:style w:type="character" w:styleId="Hyperlink">
    <w:name w:val="Hyperlink"/>
    <w:basedOn w:val="DefaultParagraphFont"/>
    <w:uiPriority w:val="99"/>
    <w:unhideWhenUsed/>
    <w:rsid w:val="005B4D38"/>
    <w:rPr>
      <w:color w:val="0000FF" w:themeColor="hyperlink"/>
      <w:u w:val="single"/>
    </w:rPr>
  </w:style>
  <w:style w:type="paragraph" w:styleId="BalloonText">
    <w:name w:val="Balloon Text"/>
    <w:basedOn w:val="Normal"/>
    <w:link w:val="BalloonTextChar"/>
    <w:uiPriority w:val="99"/>
    <w:semiHidden/>
    <w:unhideWhenUsed/>
    <w:rsid w:val="003C2E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2E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046B"/>
    <w:pPr>
      <w:ind w:left="720"/>
      <w:contextualSpacing/>
    </w:pPr>
  </w:style>
  <w:style w:type="paragraph" w:styleId="Header">
    <w:name w:val="header"/>
    <w:basedOn w:val="Normal"/>
    <w:link w:val="HeaderChar"/>
    <w:uiPriority w:val="99"/>
    <w:unhideWhenUsed/>
    <w:rsid w:val="00B26F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6F3D"/>
  </w:style>
  <w:style w:type="paragraph" w:styleId="Footer">
    <w:name w:val="footer"/>
    <w:basedOn w:val="Normal"/>
    <w:link w:val="FooterChar"/>
    <w:uiPriority w:val="99"/>
    <w:unhideWhenUsed/>
    <w:rsid w:val="00B26F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6F3D"/>
  </w:style>
  <w:style w:type="character" w:styleId="Hyperlink">
    <w:name w:val="Hyperlink"/>
    <w:basedOn w:val="DefaultParagraphFont"/>
    <w:uiPriority w:val="99"/>
    <w:unhideWhenUsed/>
    <w:rsid w:val="005B4D38"/>
    <w:rPr>
      <w:color w:val="0000FF" w:themeColor="hyperlink"/>
      <w:u w:val="single"/>
    </w:rPr>
  </w:style>
  <w:style w:type="paragraph" w:styleId="BalloonText">
    <w:name w:val="Balloon Text"/>
    <w:basedOn w:val="Normal"/>
    <w:link w:val="BalloonTextChar"/>
    <w:uiPriority w:val="99"/>
    <w:semiHidden/>
    <w:unhideWhenUsed/>
    <w:rsid w:val="003C2E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2E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3682">
      <w:bodyDiv w:val="1"/>
      <w:marLeft w:val="60"/>
      <w:marRight w:val="60"/>
      <w:marTop w:val="60"/>
      <w:marBottom w:val="15"/>
      <w:divBdr>
        <w:top w:val="none" w:sz="0" w:space="0" w:color="auto"/>
        <w:left w:val="none" w:sz="0" w:space="0" w:color="auto"/>
        <w:bottom w:val="none" w:sz="0" w:space="0" w:color="auto"/>
        <w:right w:val="none" w:sz="0" w:space="0" w:color="auto"/>
      </w:divBdr>
      <w:divsChild>
        <w:div w:id="14848513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3237240">
              <w:marLeft w:val="0"/>
              <w:marRight w:val="0"/>
              <w:marTop w:val="0"/>
              <w:marBottom w:val="0"/>
              <w:divBdr>
                <w:top w:val="none" w:sz="0" w:space="0" w:color="auto"/>
                <w:left w:val="none" w:sz="0" w:space="0" w:color="auto"/>
                <w:bottom w:val="none" w:sz="0" w:space="0" w:color="auto"/>
                <w:right w:val="none" w:sz="0" w:space="0" w:color="auto"/>
              </w:divBdr>
              <w:divsChild>
                <w:div w:id="2102678883">
                  <w:marLeft w:val="0"/>
                  <w:marRight w:val="0"/>
                  <w:marTop w:val="0"/>
                  <w:marBottom w:val="0"/>
                  <w:divBdr>
                    <w:top w:val="none" w:sz="0" w:space="0" w:color="auto"/>
                    <w:left w:val="none" w:sz="0" w:space="0" w:color="auto"/>
                    <w:bottom w:val="none" w:sz="0" w:space="0" w:color="auto"/>
                    <w:right w:val="none" w:sz="0" w:space="0" w:color="auto"/>
                  </w:divBdr>
                </w:div>
                <w:div w:id="1779594674">
                  <w:marLeft w:val="0"/>
                  <w:marRight w:val="0"/>
                  <w:marTop w:val="0"/>
                  <w:marBottom w:val="0"/>
                  <w:divBdr>
                    <w:top w:val="none" w:sz="0" w:space="0" w:color="auto"/>
                    <w:left w:val="none" w:sz="0" w:space="0" w:color="auto"/>
                    <w:bottom w:val="none" w:sz="0" w:space="0" w:color="auto"/>
                    <w:right w:val="none" w:sz="0" w:space="0" w:color="auto"/>
                  </w:divBdr>
                </w:div>
                <w:div w:id="1361080681">
                  <w:marLeft w:val="0"/>
                  <w:marRight w:val="0"/>
                  <w:marTop w:val="0"/>
                  <w:marBottom w:val="0"/>
                  <w:divBdr>
                    <w:top w:val="none" w:sz="0" w:space="0" w:color="auto"/>
                    <w:left w:val="none" w:sz="0" w:space="0" w:color="auto"/>
                    <w:bottom w:val="none" w:sz="0" w:space="0" w:color="auto"/>
                    <w:right w:val="none" w:sz="0" w:space="0" w:color="auto"/>
                  </w:divBdr>
                </w:div>
                <w:div w:id="165356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548058">
      <w:bodyDiv w:val="1"/>
      <w:marLeft w:val="60"/>
      <w:marRight w:val="60"/>
      <w:marTop w:val="60"/>
      <w:marBottom w:val="15"/>
      <w:divBdr>
        <w:top w:val="none" w:sz="0" w:space="0" w:color="auto"/>
        <w:left w:val="none" w:sz="0" w:space="0" w:color="auto"/>
        <w:bottom w:val="none" w:sz="0" w:space="0" w:color="auto"/>
        <w:right w:val="none" w:sz="0" w:space="0" w:color="auto"/>
      </w:divBdr>
      <w:divsChild>
        <w:div w:id="918907117">
          <w:marLeft w:val="0"/>
          <w:marRight w:val="0"/>
          <w:marTop w:val="0"/>
          <w:marBottom w:val="0"/>
          <w:divBdr>
            <w:top w:val="none" w:sz="0" w:space="0" w:color="auto"/>
            <w:left w:val="none" w:sz="0" w:space="0" w:color="auto"/>
            <w:bottom w:val="none" w:sz="0" w:space="0" w:color="auto"/>
            <w:right w:val="none" w:sz="0" w:space="0" w:color="auto"/>
          </w:divBdr>
        </w:div>
        <w:div w:id="1711494904">
          <w:marLeft w:val="0"/>
          <w:marRight w:val="0"/>
          <w:marTop w:val="0"/>
          <w:marBottom w:val="0"/>
          <w:divBdr>
            <w:top w:val="none" w:sz="0" w:space="0" w:color="auto"/>
            <w:left w:val="none" w:sz="0" w:space="0" w:color="auto"/>
            <w:bottom w:val="none" w:sz="0" w:space="0" w:color="auto"/>
            <w:right w:val="none" w:sz="0" w:space="0" w:color="auto"/>
          </w:divBdr>
        </w:div>
        <w:div w:id="362167556">
          <w:marLeft w:val="0"/>
          <w:marRight w:val="0"/>
          <w:marTop w:val="0"/>
          <w:marBottom w:val="0"/>
          <w:divBdr>
            <w:top w:val="none" w:sz="0" w:space="0" w:color="auto"/>
            <w:left w:val="none" w:sz="0" w:space="0" w:color="auto"/>
            <w:bottom w:val="none" w:sz="0" w:space="0" w:color="auto"/>
            <w:right w:val="none" w:sz="0" w:space="0" w:color="auto"/>
          </w:divBdr>
        </w:div>
        <w:div w:id="1502893327">
          <w:marLeft w:val="0"/>
          <w:marRight w:val="0"/>
          <w:marTop w:val="0"/>
          <w:marBottom w:val="0"/>
          <w:divBdr>
            <w:top w:val="none" w:sz="0" w:space="0" w:color="auto"/>
            <w:left w:val="none" w:sz="0" w:space="0" w:color="auto"/>
            <w:bottom w:val="none" w:sz="0" w:space="0" w:color="auto"/>
            <w:right w:val="none" w:sz="0" w:space="0" w:color="auto"/>
          </w:divBdr>
        </w:div>
        <w:div w:id="1321735090">
          <w:marLeft w:val="0"/>
          <w:marRight w:val="0"/>
          <w:marTop w:val="0"/>
          <w:marBottom w:val="0"/>
          <w:divBdr>
            <w:top w:val="none" w:sz="0" w:space="0" w:color="auto"/>
            <w:left w:val="none" w:sz="0" w:space="0" w:color="auto"/>
            <w:bottom w:val="none" w:sz="0" w:space="0" w:color="auto"/>
            <w:right w:val="none" w:sz="0" w:space="0" w:color="auto"/>
          </w:divBdr>
        </w:div>
        <w:div w:id="597712860">
          <w:marLeft w:val="0"/>
          <w:marRight w:val="0"/>
          <w:marTop w:val="0"/>
          <w:marBottom w:val="0"/>
          <w:divBdr>
            <w:top w:val="none" w:sz="0" w:space="0" w:color="auto"/>
            <w:left w:val="none" w:sz="0" w:space="0" w:color="auto"/>
            <w:bottom w:val="none" w:sz="0" w:space="0" w:color="auto"/>
            <w:right w:val="none" w:sz="0" w:space="0" w:color="auto"/>
          </w:divBdr>
        </w:div>
        <w:div w:id="418797873">
          <w:marLeft w:val="0"/>
          <w:marRight w:val="0"/>
          <w:marTop w:val="0"/>
          <w:marBottom w:val="0"/>
          <w:divBdr>
            <w:top w:val="none" w:sz="0" w:space="0" w:color="auto"/>
            <w:left w:val="none" w:sz="0" w:space="0" w:color="auto"/>
            <w:bottom w:val="none" w:sz="0" w:space="0" w:color="auto"/>
            <w:right w:val="none" w:sz="0" w:space="0" w:color="auto"/>
          </w:divBdr>
        </w:div>
        <w:div w:id="1457681763">
          <w:marLeft w:val="0"/>
          <w:marRight w:val="0"/>
          <w:marTop w:val="0"/>
          <w:marBottom w:val="0"/>
          <w:divBdr>
            <w:top w:val="none" w:sz="0" w:space="0" w:color="auto"/>
            <w:left w:val="none" w:sz="0" w:space="0" w:color="auto"/>
            <w:bottom w:val="none" w:sz="0" w:space="0" w:color="auto"/>
            <w:right w:val="none" w:sz="0" w:space="0" w:color="auto"/>
          </w:divBdr>
        </w:div>
        <w:div w:id="1869640206">
          <w:marLeft w:val="0"/>
          <w:marRight w:val="0"/>
          <w:marTop w:val="0"/>
          <w:marBottom w:val="0"/>
          <w:divBdr>
            <w:top w:val="none" w:sz="0" w:space="0" w:color="auto"/>
            <w:left w:val="none" w:sz="0" w:space="0" w:color="auto"/>
            <w:bottom w:val="none" w:sz="0" w:space="0" w:color="auto"/>
            <w:right w:val="none" w:sz="0" w:space="0" w:color="auto"/>
          </w:divBdr>
        </w:div>
      </w:divsChild>
    </w:div>
    <w:div w:id="1828395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614</TotalTime>
  <Pages>30</Pages>
  <Words>8676</Words>
  <Characters>49458</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WBN</dc:creator>
  <cp:lastModifiedBy>Administrator</cp:lastModifiedBy>
  <cp:revision>10</cp:revision>
  <cp:lastPrinted>2012-12-14T19:54:00Z</cp:lastPrinted>
  <dcterms:created xsi:type="dcterms:W3CDTF">2012-12-12T19:14:00Z</dcterms:created>
  <dcterms:modified xsi:type="dcterms:W3CDTF">2012-12-14T19:56:00Z</dcterms:modified>
</cp:coreProperties>
</file>