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33C1" w14:textId="77777777" w:rsidR="00493131" w:rsidRDefault="00493131" w:rsidP="008A79FC">
      <w:pPr>
        <w:spacing w:after="0" w:line="240" w:lineRule="auto"/>
        <w:rPr>
          <w:rFonts w:ascii="Times New Roman" w:eastAsia="Times New Roman" w:hAnsi="Times New Roman" w:cs="Times New Roman"/>
        </w:rPr>
      </w:pPr>
    </w:p>
    <w:p w14:paraId="6F033CC4" w14:textId="77777777" w:rsidR="00493131" w:rsidRDefault="00493131" w:rsidP="008A79FC">
      <w:pPr>
        <w:spacing w:after="0" w:line="240" w:lineRule="auto"/>
        <w:rPr>
          <w:rFonts w:ascii="Times New Roman" w:eastAsia="Times New Roman" w:hAnsi="Times New Roman" w:cs="Times New Roman"/>
        </w:rPr>
      </w:pPr>
    </w:p>
    <w:p w14:paraId="6A3F1A3F" w14:textId="77777777" w:rsidR="00493131" w:rsidRDefault="00493131" w:rsidP="008A79FC">
      <w:pPr>
        <w:spacing w:after="0" w:line="240" w:lineRule="auto"/>
        <w:rPr>
          <w:rFonts w:ascii="Times New Roman" w:eastAsia="Times New Roman" w:hAnsi="Times New Roman" w:cs="Times New Roman"/>
        </w:rPr>
      </w:pPr>
    </w:p>
    <w:p w14:paraId="11ED6348" w14:textId="35D5B0D7" w:rsidR="00E72FBC" w:rsidRPr="00F20AC4" w:rsidRDefault="007C3994" w:rsidP="008A79FC">
      <w:pPr>
        <w:spacing w:after="0" w:line="240" w:lineRule="auto"/>
        <w:rPr>
          <w:rFonts w:ascii="Times New Roman" w:eastAsia="Times New Roman" w:hAnsi="Times New Roman" w:cs="Times New Roman"/>
        </w:rPr>
      </w:pPr>
      <w:r>
        <w:rPr>
          <w:rFonts w:ascii="Times New Roman" w:eastAsia="Times New Roman" w:hAnsi="Times New Roman" w:cs="Times New Roman"/>
        </w:rPr>
        <w:t>December 7</w:t>
      </w:r>
      <w:bookmarkStart w:id="0" w:name="_GoBack"/>
      <w:bookmarkEnd w:id="0"/>
      <w:r w:rsidR="00F20AC4">
        <w:rPr>
          <w:rFonts w:ascii="Times New Roman" w:eastAsia="Times New Roman" w:hAnsi="Times New Roman" w:cs="Times New Roman"/>
        </w:rPr>
        <w:t>,</w:t>
      </w:r>
      <w:r w:rsidR="00E72FBC" w:rsidRPr="00F20AC4">
        <w:rPr>
          <w:rFonts w:ascii="Times New Roman" w:eastAsia="Times New Roman" w:hAnsi="Times New Roman" w:cs="Times New Roman"/>
        </w:rPr>
        <w:t xml:space="preserve"> 2016</w:t>
      </w:r>
    </w:p>
    <w:p w14:paraId="13DFC50E" w14:textId="77777777" w:rsidR="00E72FBC" w:rsidRPr="00F20AC4" w:rsidRDefault="00E72FBC" w:rsidP="008A79FC">
      <w:pPr>
        <w:spacing w:after="0" w:line="240" w:lineRule="auto"/>
        <w:rPr>
          <w:rFonts w:ascii="Times New Roman" w:eastAsia="Times New Roman" w:hAnsi="Times New Roman" w:cs="Times New Roman"/>
        </w:rPr>
      </w:pPr>
    </w:p>
    <w:p w14:paraId="2680E374" w14:textId="57234A64" w:rsidR="000576A3" w:rsidRPr="00F20AC4" w:rsidRDefault="000576A3" w:rsidP="008A79FC">
      <w:pPr>
        <w:spacing w:after="0" w:line="240" w:lineRule="auto"/>
        <w:rPr>
          <w:rFonts w:ascii="Times New Roman" w:eastAsia="Times New Roman" w:hAnsi="Times New Roman" w:cs="Times New Roman"/>
        </w:rPr>
      </w:pPr>
      <w:r w:rsidRPr="00F20AC4">
        <w:rPr>
          <w:rFonts w:ascii="Times New Roman" w:eastAsia="Times New Roman" w:hAnsi="Times New Roman" w:cs="Times New Roman"/>
        </w:rPr>
        <w:t>Paul S. Bulger, Esq.</w:t>
      </w:r>
    </w:p>
    <w:p w14:paraId="69FAD752" w14:textId="460B871E" w:rsidR="000576A3" w:rsidRPr="00F20AC4" w:rsidRDefault="000576A3" w:rsidP="008A79FC">
      <w:pPr>
        <w:spacing w:after="0" w:line="240" w:lineRule="auto"/>
        <w:rPr>
          <w:rFonts w:ascii="Times New Roman" w:eastAsia="Times New Roman" w:hAnsi="Times New Roman" w:cs="Times New Roman"/>
        </w:rPr>
      </w:pPr>
      <w:proofErr w:type="gramStart"/>
      <w:r w:rsidRPr="00F20AC4">
        <w:rPr>
          <w:rFonts w:ascii="Times New Roman" w:eastAsia="Times New Roman" w:hAnsi="Times New Roman" w:cs="Times New Roman"/>
        </w:rPr>
        <w:t>Jewell &amp; Bulger, P.A.</w:t>
      </w:r>
      <w:proofErr w:type="gramEnd"/>
    </w:p>
    <w:p w14:paraId="7FE9C3DA" w14:textId="3F970BD0" w:rsidR="000576A3" w:rsidRPr="00F20AC4" w:rsidRDefault="000576A3" w:rsidP="008A79FC">
      <w:pPr>
        <w:spacing w:after="0" w:line="240" w:lineRule="auto"/>
        <w:rPr>
          <w:rFonts w:ascii="Times New Roman" w:eastAsia="Times New Roman" w:hAnsi="Times New Roman" w:cs="Times New Roman"/>
        </w:rPr>
      </w:pPr>
      <w:r w:rsidRPr="00F20AC4">
        <w:rPr>
          <w:rFonts w:ascii="Times New Roman" w:eastAsia="Times New Roman" w:hAnsi="Times New Roman" w:cs="Times New Roman"/>
        </w:rPr>
        <w:t>477 Congress Street</w:t>
      </w:r>
    </w:p>
    <w:p w14:paraId="434B6CBB" w14:textId="291E6EA0" w:rsidR="000576A3" w:rsidRPr="00F20AC4" w:rsidRDefault="000576A3" w:rsidP="008A79FC">
      <w:pPr>
        <w:spacing w:after="0" w:line="240" w:lineRule="auto"/>
        <w:rPr>
          <w:rFonts w:ascii="Times New Roman" w:eastAsia="Times New Roman" w:hAnsi="Times New Roman" w:cs="Times New Roman"/>
        </w:rPr>
      </w:pPr>
      <w:r w:rsidRPr="00F20AC4">
        <w:rPr>
          <w:rFonts w:ascii="Times New Roman" w:eastAsia="Times New Roman" w:hAnsi="Times New Roman" w:cs="Times New Roman"/>
        </w:rPr>
        <w:t>Suite 1104</w:t>
      </w:r>
    </w:p>
    <w:p w14:paraId="39A2AFFC" w14:textId="3ECB73C0" w:rsidR="000576A3" w:rsidRPr="00F20AC4" w:rsidRDefault="000576A3" w:rsidP="008A79FC">
      <w:pPr>
        <w:spacing w:after="0" w:line="240" w:lineRule="auto"/>
        <w:rPr>
          <w:rFonts w:ascii="Times New Roman" w:eastAsia="Times New Roman" w:hAnsi="Times New Roman" w:cs="Times New Roman"/>
        </w:rPr>
      </w:pPr>
      <w:r w:rsidRPr="00F20AC4">
        <w:rPr>
          <w:rFonts w:ascii="Times New Roman" w:eastAsia="Times New Roman" w:hAnsi="Times New Roman" w:cs="Times New Roman"/>
        </w:rPr>
        <w:t>Portland, ME 04101-3453</w:t>
      </w:r>
    </w:p>
    <w:p w14:paraId="31461E08" w14:textId="77777777" w:rsidR="000576A3" w:rsidRPr="00F20AC4" w:rsidRDefault="000576A3" w:rsidP="008A79FC">
      <w:pPr>
        <w:spacing w:after="0" w:line="240" w:lineRule="auto"/>
        <w:rPr>
          <w:rFonts w:ascii="Times New Roman" w:eastAsia="Times New Roman" w:hAnsi="Times New Roman" w:cs="Times New Roman"/>
        </w:rPr>
      </w:pPr>
    </w:p>
    <w:p w14:paraId="6E1BF459" w14:textId="517C95AF" w:rsidR="00E72FBC" w:rsidRPr="00F20AC4" w:rsidRDefault="00D86B4C" w:rsidP="00E72FBC">
      <w:pPr>
        <w:spacing w:after="0" w:line="240" w:lineRule="auto"/>
        <w:rPr>
          <w:rFonts w:ascii="Times New Roman" w:hAnsi="Times New Roman" w:cs="Times New Roman"/>
        </w:rPr>
      </w:pPr>
      <w:r>
        <w:rPr>
          <w:rFonts w:ascii="Times New Roman" w:hAnsi="Times New Roman" w:cs="Times New Roman"/>
        </w:rPr>
        <w:t xml:space="preserve">RE: </w:t>
      </w:r>
      <w:r w:rsidR="00473D1C" w:rsidRPr="00F20AC4">
        <w:rPr>
          <w:rFonts w:ascii="Times New Roman" w:hAnsi="Times New Roman" w:cs="Times New Roman"/>
        </w:rPr>
        <w:t>684</w:t>
      </w:r>
      <w:r w:rsidR="00D455A5" w:rsidRPr="00F20AC4">
        <w:rPr>
          <w:rFonts w:ascii="Times New Roman" w:hAnsi="Times New Roman" w:cs="Times New Roman"/>
        </w:rPr>
        <w:t xml:space="preserve"> Congress Street, Portland, ME</w:t>
      </w:r>
      <w:r>
        <w:rPr>
          <w:rFonts w:ascii="Times New Roman" w:hAnsi="Times New Roman" w:cs="Times New Roman"/>
        </w:rPr>
        <w:t>,</w:t>
      </w:r>
      <w:r w:rsidR="00D455A5" w:rsidRPr="00F20AC4">
        <w:rPr>
          <w:rFonts w:ascii="Times New Roman" w:hAnsi="Times New Roman" w:cs="Times New Roman"/>
        </w:rPr>
        <w:t xml:space="preserve"> </w:t>
      </w:r>
      <w:r w:rsidR="00E72FBC" w:rsidRPr="00F20AC4">
        <w:rPr>
          <w:rFonts w:ascii="Times New Roman" w:hAnsi="Times New Roman" w:cs="Times New Roman"/>
        </w:rPr>
        <w:t>CBL:</w:t>
      </w:r>
      <w:r w:rsidR="00D455A5" w:rsidRPr="00F20AC4">
        <w:rPr>
          <w:rFonts w:ascii="Times New Roman" w:hAnsi="Times New Roman" w:cs="Times New Roman"/>
        </w:rPr>
        <w:t xml:space="preserve"> </w:t>
      </w:r>
      <w:r w:rsidR="00473D1C" w:rsidRPr="00F20AC4">
        <w:rPr>
          <w:rFonts w:ascii="Times New Roman" w:hAnsi="Times New Roman" w:cs="Times New Roman"/>
        </w:rPr>
        <w:t>055-E-035</w:t>
      </w:r>
      <w:r>
        <w:rPr>
          <w:rFonts w:ascii="Times New Roman" w:hAnsi="Times New Roman" w:cs="Times New Roman"/>
        </w:rPr>
        <w:t xml:space="preserve"> (“the Property”)</w:t>
      </w:r>
    </w:p>
    <w:p w14:paraId="4179E541" w14:textId="77777777" w:rsidR="00E72FBC" w:rsidRPr="00DC10E5" w:rsidRDefault="00E72FBC" w:rsidP="00E72FBC">
      <w:pPr>
        <w:spacing w:after="0" w:line="240" w:lineRule="auto"/>
        <w:rPr>
          <w:rFonts w:ascii="Times New Roman" w:hAnsi="Times New Roman" w:cs="Times New Roman"/>
        </w:rPr>
      </w:pPr>
    </w:p>
    <w:p w14:paraId="7C5CD03E" w14:textId="7A826ED9" w:rsidR="00E72FBC" w:rsidRPr="00DC10E5" w:rsidRDefault="00D455A5" w:rsidP="00E72FBC">
      <w:pPr>
        <w:spacing w:after="0" w:line="240" w:lineRule="auto"/>
        <w:rPr>
          <w:rFonts w:ascii="Times New Roman" w:hAnsi="Times New Roman" w:cs="Times New Roman"/>
        </w:rPr>
      </w:pPr>
      <w:r>
        <w:rPr>
          <w:rFonts w:ascii="Times New Roman" w:hAnsi="Times New Roman" w:cs="Times New Roman"/>
        </w:rPr>
        <w:t xml:space="preserve">Dear </w:t>
      </w:r>
      <w:r w:rsidR="00D86B4C">
        <w:rPr>
          <w:rFonts w:ascii="Times New Roman" w:hAnsi="Times New Roman" w:cs="Times New Roman"/>
        </w:rPr>
        <w:t>Attorney</w:t>
      </w:r>
      <w:r>
        <w:rPr>
          <w:rFonts w:ascii="Times New Roman" w:hAnsi="Times New Roman" w:cs="Times New Roman"/>
        </w:rPr>
        <w:t xml:space="preserve"> Bulger</w:t>
      </w:r>
      <w:r w:rsidR="00E72FBC" w:rsidRPr="00DC10E5">
        <w:rPr>
          <w:rFonts w:ascii="Times New Roman" w:hAnsi="Times New Roman" w:cs="Times New Roman"/>
        </w:rPr>
        <w:t>:</w:t>
      </w:r>
    </w:p>
    <w:p w14:paraId="4808500E" w14:textId="77777777" w:rsidR="00D86B4C" w:rsidRDefault="00D86B4C" w:rsidP="00E72FBC">
      <w:pPr>
        <w:jc w:val="both"/>
        <w:rPr>
          <w:rFonts w:ascii="Times New Roman" w:hAnsi="Times New Roman" w:cs="Times New Roman"/>
        </w:rPr>
      </w:pPr>
    </w:p>
    <w:p w14:paraId="19D298BC" w14:textId="4B1289E4" w:rsidR="00E72FBC" w:rsidRPr="00DC10E5" w:rsidRDefault="00D86B4C" w:rsidP="00E72FBC">
      <w:pPr>
        <w:jc w:val="both"/>
        <w:rPr>
          <w:rFonts w:ascii="Times New Roman" w:hAnsi="Times New Roman" w:cs="Times New Roman"/>
        </w:rPr>
      </w:pPr>
      <w:r>
        <w:rPr>
          <w:rFonts w:ascii="Times New Roman" w:hAnsi="Times New Roman" w:cs="Times New Roman"/>
        </w:rPr>
        <w:t>Regarding the P</w:t>
      </w:r>
      <w:r w:rsidR="00E72FBC" w:rsidRPr="00DC10E5">
        <w:rPr>
          <w:rFonts w:ascii="Times New Roman" w:hAnsi="Times New Roman" w:cs="Times New Roman"/>
        </w:rPr>
        <w:t xml:space="preserve">roperty at </w:t>
      </w:r>
      <w:r w:rsidR="00473D1C">
        <w:rPr>
          <w:rFonts w:ascii="Times New Roman" w:hAnsi="Times New Roman" w:cs="Times New Roman"/>
        </w:rPr>
        <w:t>684</w:t>
      </w:r>
      <w:r w:rsidR="00D455A5">
        <w:rPr>
          <w:rFonts w:ascii="Times New Roman" w:hAnsi="Times New Roman" w:cs="Times New Roman"/>
        </w:rPr>
        <w:t xml:space="preserve"> Congress Street</w:t>
      </w:r>
      <w:r w:rsidR="00E72FBC" w:rsidRPr="00DC10E5">
        <w:rPr>
          <w:rFonts w:ascii="Times New Roman" w:hAnsi="Times New Roman" w:cs="Times New Roman"/>
        </w:rPr>
        <w:t xml:space="preserve"> in</w:t>
      </w:r>
      <w:r>
        <w:rPr>
          <w:rFonts w:ascii="Times New Roman" w:hAnsi="Times New Roman" w:cs="Times New Roman"/>
        </w:rPr>
        <w:t xml:space="preserve"> Portland Maine</w:t>
      </w:r>
      <w:r w:rsidR="00E72FBC" w:rsidRPr="00DC10E5">
        <w:rPr>
          <w:rFonts w:ascii="Times New Roman" w:hAnsi="Times New Roman" w:cs="Times New Roman"/>
        </w:rPr>
        <w:t xml:space="preserve">, I </w:t>
      </w:r>
      <w:r>
        <w:rPr>
          <w:rFonts w:ascii="Times New Roman" w:hAnsi="Times New Roman" w:cs="Times New Roman"/>
        </w:rPr>
        <w:t xml:space="preserve">am providing the </w:t>
      </w:r>
      <w:r w:rsidR="00E72FBC" w:rsidRPr="00DC10E5">
        <w:rPr>
          <w:rFonts w:ascii="Times New Roman" w:hAnsi="Times New Roman" w:cs="Times New Roman"/>
        </w:rPr>
        <w:t>following information:</w:t>
      </w:r>
    </w:p>
    <w:p w14:paraId="331EF38F" w14:textId="06929AFA" w:rsidR="00E72FBC" w:rsidRPr="00D86B4C" w:rsidRDefault="00E72FBC" w:rsidP="00D86B4C">
      <w:pPr>
        <w:pStyle w:val="ListParagraph"/>
        <w:numPr>
          <w:ilvl w:val="0"/>
          <w:numId w:val="1"/>
        </w:numPr>
        <w:jc w:val="both"/>
        <w:rPr>
          <w:rFonts w:ascii="Times New Roman" w:hAnsi="Times New Roman" w:cs="Times New Roman"/>
        </w:rPr>
      </w:pPr>
      <w:r w:rsidRPr="00D86B4C">
        <w:rPr>
          <w:rFonts w:ascii="Times New Roman" w:hAnsi="Times New Roman" w:cs="Times New Roman"/>
        </w:rPr>
        <w:t xml:space="preserve">The Property is located in the </w:t>
      </w:r>
      <w:r w:rsidR="00222FBD" w:rsidRPr="00D86B4C">
        <w:rPr>
          <w:rFonts w:ascii="Times New Roman" w:hAnsi="Times New Roman" w:cs="Times New Roman"/>
        </w:rPr>
        <w:t>City’</w:t>
      </w:r>
      <w:r w:rsidR="00473D1C" w:rsidRPr="00D86B4C">
        <w:rPr>
          <w:rFonts w:ascii="Times New Roman" w:hAnsi="Times New Roman" w:cs="Times New Roman"/>
        </w:rPr>
        <w:t>s B-2b</w:t>
      </w:r>
      <w:r w:rsidR="00222FBD" w:rsidRPr="00D86B4C">
        <w:rPr>
          <w:rFonts w:ascii="Times New Roman" w:hAnsi="Times New Roman" w:cs="Times New Roman"/>
        </w:rPr>
        <w:t xml:space="preserve"> </w:t>
      </w:r>
      <w:r w:rsidR="00D86B4C">
        <w:rPr>
          <w:rFonts w:ascii="Times New Roman" w:hAnsi="Times New Roman" w:cs="Times New Roman"/>
        </w:rPr>
        <w:t xml:space="preserve">Community </w:t>
      </w:r>
      <w:r w:rsidR="00222FBD" w:rsidRPr="00D86B4C">
        <w:rPr>
          <w:rFonts w:ascii="Times New Roman" w:hAnsi="Times New Roman" w:cs="Times New Roman"/>
        </w:rPr>
        <w:t>Business</w:t>
      </w:r>
      <w:r w:rsidR="0015502E">
        <w:rPr>
          <w:rFonts w:ascii="Times New Roman" w:hAnsi="Times New Roman" w:cs="Times New Roman"/>
        </w:rPr>
        <w:t xml:space="preserve"> Z</w:t>
      </w:r>
      <w:r w:rsidRPr="00D86B4C">
        <w:rPr>
          <w:rFonts w:ascii="Times New Roman" w:hAnsi="Times New Roman" w:cs="Times New Roman"/>
        </w:rPr>
        <w:t>one</w:t>
      </w:r>
      <w:r w:rsidR="00222FBD" w:rsidRPr="00D86B4C">
        <w:rPr>
          <w:rFonts w:ascii="Times New Roman" w:hAnsi="Times New Roman" w:cs="Times New Roman"/>
        </w:rPr>
        <w:t xml:space="preserve"> as well as in a Historic Overlay</w:t>
      </w:r>
      <w:r w:rsidR="00D86B4C">
        <w:rPr>
          <w:rFonts w:ascii="Times New Roman" w:hAnsi="Times New Roman" w:cs="Times New Roman"/>
        </w:rPr>
        <w:t xml:space="preserve"> Zone</w:t>
      </w:r>
      <w:r w:rsidRPr="00D86B4C">
        <w:rPr>
          <w:rFonts w:ascii="Times New Roman" w:hAnsi="Times New Roman" w:cs="Times New Roman"/>
        </w:rPr>
        <w:t>.</w:t>
      </w:r>
    </w:p>
    <w:p w14:paraId="45728712" w14:textId="3B48CB0A" w:rsidR="00E72FBC" w:rsidRPr="00DC10E5" w:rsidRDefault="00030EDE" w:rsidP="00E72FBC">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our records, </w:t>
      </w:r>
      <w:r w:rsidR="00E72FBC" w:rsidRPr="00DC10E5">
        <w:rPr>
          <w:rFonts w:ascii="Times New Roman" w:hAnsi="Times New Roman" w:cs="Times New Roman"/>
        </w:rPr>
        <w:t xml:space="preserve">I understand that the Property’s </w:t>
      </w:r>
      <w:r w:rsidR="00222FBD">
        <w:rPr>
          <w:rFonts w:ascii="Times New Roman" w:hAnsi="Times New Roman" w:cs="Times New Roman"/>
        </w:rPr>
        <w:t xml:space="preserve">current approved </w:t>
      </w:r>
      <w:r w:rsidR="00E72FBC" w:rsidRPr="00DC10E5">
        <w:rPr>
          <w:rFonts w:ascii="Times New Roman" w:hAnsi="Times New Roman" w:cs="Times New Roman"/>
        </w:rPr>
        <w:t>use</w:t>
      </w:r>
      <w:r>
        <w:rPr>
          <w:rFonts w:ascii="Times New Roman" w:hAnsi="Times New Roman" w:cs="Times New Roman"/>
        </w:rPr>
        <w:t>s</w:t>
      </w:r>
      <w:r w:rsidR="00E72FBC" w:rsidRPr="00DC10E5">
        <w:rPr>
          <w:rFonts w:ascii="Times New Roman" w:hAnsi="Times New Roman" w:cs="Times New Roman"/>
        </w:rPr>
        <w:t xml:space="preserve"> </w:t>
      </w:r>
      <w:r>
        <w:rPr>
          <w:rFonts w:ascii="Times New Roman" w:hAnsi="Times New Roman" w:cs="Times New Roman"/>
        </w:rPr>
        <w:t xml:space="preserve">are </w:t>
      </w:r>
      <w:r w:rsidR="00136FBA">
        <w:rPr>
          <w:rFonts w:ascii="Times New Roman" w:hAnsi="Times New Roman" w:cs="Times New Roman"/>
        </w:rPr>
        <w:t>a retail space (684 Congress Street) and an Interior Design Studio and Showroom (</w:t>
      </w:r>
      <w:r w:rsidR="0015502E">
        <w:rPr>
          <w:rFonts w:ascii="Times New Roman" w:hAnsi="Times New Roman" w:cs="Times New Roman"/>
        </w:rPr>
        <w:t>6</w:t>
      </w:r>
      <w:r w:rsidR="00136FBA">
        <w:rPr>
          <w:rFonts w:ascii="Times New Roman" w:hAnsi="Times New Roman" w:cs="Times New Roman"/>
        </w:rPr>
        <w:t>88 Congress Street) on the first floor and ten apartments on the second and third floors.</w:t>
      </w:r>
      <w:r w:rsidR="00972218">
        <w:rPr>
          <w:rFonts w:ascii="Times New Roman" w:hAnsi="Times New Roman" w:cs="Times New Roman"/>
        </w:rPr>
        <w:t xml:space="preserve"> </w:t>
      </w:r>
      <w:r w:rsidR="00136FBA">
        <w:rPr>
          <w:rFonts w:ascii="Times New Roman" w:hAnsi="Times New Roman" w:cs="Times New Roman"/>
        </w:rPr>
        <w:t>Under section 14-182 of the City of Portland Code of Ordinances, these</w:t>
      </w:r>
      <w:r w:rsidR="00E72FBC" w:rsidRPr="00DC10E5">
        <w:rPr>
          <w:rFonts w:ascii="Times New Roman" w:hAnsi="Times New Roman" w:cs="Times New Roman"/>
        </w:rPr>
        <w:t xml:space="preserve"> use</w:t>
      </w:r>
      <w:r w:rsidR="00EB1559">
        <w:rPr>
          <w:rFonts w:ascii="Times New Roman" w:hAnsi="Times New Roman" w:cs="Times New Roman"/>
        </w:rPr>
        <w:t>s</w:t>
      </w:r>
      <w:r w:rsidR="00E72FBC" w:rsidRPr="00DC10E5">
        <w:rPr>
          <w:rFonts w:ascii="Times New Roman" w:hAnsi="Times New Roman" w:cs="Times New Roman"/>
        </w:rPr>
        <w:t xml:space="preserve"> </w:t>
      </w:r>
      <w:r w:rsidR="00EB1559">
        <w:rPr>
          <w:rFonts w:ascii="Times New Roman" w:hAnsi="Times New Roman" w:cs="Times New Roman"/>
        </w:rPr>
        <w:t>are</w:t>
      </w:r>
      <w:r w:rsidR="00E72FBC" w:rsidRPr="00DC10E5">
        <w:rPr>
          <w:rFonts w:ascii="Times New Roman" w:hAnsi="Times New Roman" w:cs="Times New Roman"/>
        </w:rPr>
        <w:t xml:space="preserve"> permitted use</w:t>
      </w:r>
      <w:r w:rsidR="00EB1559">
        <w:rPr>
          <w:rFonts w:ascii="Times New Roman" w:hAnsi="Times New Roman" w:cs="Times New Roman"/>
        </w:rPr>
        <w:t>s</w:t>
      </w:r>
      <w:r w:rsidR="00E72FBC" w:rsidRPr="00DC10E5">
        <w:rPr>
          <w:rFonts w:ascii="Times New Roman" w:hAnsi="Times New Roman" w:cs="Times New Roman"/>
        </w:rPr>
        <w:t xml:space="preserve"> in </w:t>
      </w:r>
      <w:r w:rsidR="00EB1559">
        <w:rPr>
          <w:rFonts w:ascii="Times New Roman" w:hAnsi="Times New Roman" w:cs="Times New Roman"/>
        </w:rPr>
        <w:t>the Property’s</w:t>
      </w:r>
      <w:r w:rsidR="00E72FBC" w:rsidRPr="00DC10E5">
        <w:rPr>
          <w:rFonts w:ascii="Times New Roman" w:hAnsi="Times New Roman" w:cs="Times New Roman"/>
        </w:rPr>
        <w:t xml:space="preserve"> current zone.  To the extent that the Property’s use changes or does not meet the requirements for the use described, this determination is not valid.</w:t>
      </w:r>
    </w:p>
    <w:p w14:paraId="55B49A60" w14:textId="57AA9CDE" w:rsidR="00E72FBC" w:rsidRPr="00DC10E5" w:rsidRDefault="00E72FBC" w:rsidP="00E72FBC">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92EFE">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7F6D92A5" w14:textId="1DA74033" w:rsidR="00E72FBC" w:rsidRDefault="00E72FBC" w:rsidP="0059761A">
      <w:pPr>
        <w:pStyle w:val="ListParagraph"/>
        <w:numPr>
          <w:ilvl w:val="0"/>
          <w:numId w:val="1"/>
        </w:numPr>
        <w:jc w:val="both"/>
        <w:rPr>
          <w:rFonts w:ascii="Times New Roman" w:hAnsi="Times New Roman" w:cs="Times New Roman"/>
        </w:rPr>
      </w:pPr>
      <w:r w:rsidRPr="00972218">
        <w:rPr>
          <w:rFonts w:ascii="Times New Roman" w:hAnsi="Times New Roman" w:cs="Times New Roman"/>
        </w:rPr>
        <w:t xml:space="preserve">The Property </w:t>
      </w:r>
      <w:r w:rsidR="00972218" w:rsidRPr="00972218">
        <w:rPr>
          <w:rFonts w:ascii="Times New Roman" w:hAnsi="Times New Roman" w:cs="Times New Roman"/>
        </w:rPr>
        <w:t>does have</w:t>
      </w:r>
      <w:r w:rsidRPr="00972218">
        <w:rPr>
          <w:rFonts w:ascii="Times New Roman" w:hAnsi="Times New Roman" w:cs="Times New Roman"/>
        </w:rPr>
        <w:t xml:space="preserve"> certificate</w:t>
      </w:r>
      <w:r w:rsidR="00972218" w:rsidRPr="00972218">
        <w:rPr>
          <w:rFonts w:ascii="Times New Roman" w:hAnsi="Times New Roman" w:cs="Times New Roman"/>
        </w:rPr>
        <w:t>s</w:t>
      </w:r>
      <w:r w:rsidRPr="00972218">
        <w:rPr>
          <w:rFonts w:ascii="Times New Roman" w:hAnsi="Times New Roman" w:cs="Times New Roman"/>
        </w:rPr>
        <w:t xml:space="preserve"> of occupancy</w:t>
      </w:r>
      <w:r w:rsidR="005A31B6">
        <w:rPr>
          <w:rFonts w:ascii="Times New Roman" w:hAnsi="Times New Roman" w:cs="Times New Roman"/>
        </w:rPr>
        <w:t xml:space="preserve">; copies </w:t>
      </w:r>
      <w:r w:rsidR="00972218">
        <w:rPr>
          <w:rFonts w:ascii="Times New Roman" w:hAnsi="Times New Roman" w:cs="Times New Roman"/>
        </w:rPr>
        <w:t>are attached.</w:t>
      </w:r>
    </w:p>
    <w:p w14:paraId="25029F6C" w14:textId="77777777" w:rsidR="005A31B6" w:rsidRDefault="00136FBA" w:rsidP="0059761A">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w:t>
      </w:r>
      <w:r w:rsidR="00E64487">
        <w:rPr>
          <w:rFonts w:ascii="Times New Roman" w:hAnsi="Times New Roman" w:cs="Times New Roman"/>
        </w:rPr>
        <w:t>does have two recent building permits that have been issued but not closed out. Copies are attached.</w:t>
      </w:r>
    </w:p>
    <w:p w14:paraId="45112B37" w14:textId="77777777" w:rsidR="005A31B6" w:rsidRDefault="005A31B6" w:rsidP="005A31B6">
      <w:pPr>
        <w:jc w:val="both"/>
        <w:rPr>
          <w:rFonts w:ascii="Times New Roman" w:hAnsi="Times New Roman" w:cs="Times New Roman"/>
        </w:rPr>
      </w:pPr>
    </w:p>
    <w:p w14:paraId="7674C68B" w14:textId="77777777" w:rsidR="005A31B6" w:rsidRPr="005A31B6" w:rsidRDefault="005A31B6" w:rsidP="005A31B6">
      <w:pPr>
        <w:jc w:val="both"/>
        <w:rPr>
          <w:rFonts w:ascii="Times New Roman" w:hAnsi="Times New Roman" w:cs="Times New Roman"/>
        </w:rPr>
      </w:pPr>
      <w:r w:rsidRPr="005A31B6">
        <w:rPr>
          <w:rFonts w:ascii="Times New Roman" w:hAnsi="Times New Roman" w:cs="Times New Roman"/>
        </w:rPr>
        <w:t xml:space="preserve">I trust the information provided is sufficient.  Please contact me at (207) 874-8709 with questions or concerns. </w:t>
      </w:r>
      <w:r w:rsidRPr="005A31B6">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r w:rsidRPr="005A31B6">
        <w:rPr>
          <w:rFonts w:ascii="Times New Roman" w:hAnsi="Times New Roman" w:cs="Times New Roman"/>
        </w:rPr>
        <w:t>.</w:t>
      </w:r>
    </w:p>
    <w:p w14:paraId="5769241D" w14:textId="77777777" w:rsidR="00493131" w:rsidRDefault="00E64487" w:rsidP="005A31B6">
      <w:pPr>
        <w:jc w:val="both"/>
        <w:rPr>
          <w:rFonts w:ascii="Times New Roman" w:hAnsi="Times New Roman" w:cs="Times New Roman"/>
        </w:rPr>
      </w:pPr>
      <w:r w:rsidRPr="005A31B6">
        <w:rPr>
          <w:rFonts w:ascii="Times New Roman" w:hAnsi="Times New Roman" w:cs="Times New Roman"/>
        </w:rPr>
        <w:t xml:space="preserve"> </w:t>
      </w:r>
    </w:p>
    <w:p w14:paraId="1F628EF3" w14:textId="77777777" w:rsidR="00493131" w:rsidRDefault="00493131" w:rsidP="005A31B6">
      <w:pPr>
        <w:jc w:val="both"/>
        <w:rPr>
          <w:rFonts w:ascii="Times New Roman" w:hAnsi="Times New Roman" w:cs="Times New Roman"/>
        </w:rPr>
      </w:pPr>
    </w:p>
    <w:p w14:paraId="11DEC439" w14:textId="77777777" w:rsidR="00493131" w:rsidRDefault="00493131" w:rsidP="005A31B6">
      <w:pPr>
        <w:jc w:val="both"/>
        <w:rPr>
          <w:rFonts w:ascii="Times New Roman" w:hAnsi="Times New Roman" w:cs="Times New Roman"/>
        </w:rPr>
      </w:pPr>
    </w:p>
    <w:p w14:paraId="0729181A" w14:textId="779B6444" w:rsidR="008A79FC" w:rsidRPr="005A31B6" w:rsidRDefault="000D0BAC" w:rsidP="005A31B6">
      <w:pPr>
        <w:jc w:val="both"/>
        <w:rPr>
          <w:rFonts w:ascii="Times New Roman" w:hAnsi="Times New Roman" w:cs="Times New Roman"/>
        </w:rPr>
      </w:pPr>
      <w:r>
        <w:rPr>
          <w:rFonts w:ascii="Times New Roman" w:hAnsi="Times New Roman" w:cs="Times New Roman"/>
          <w:color w:val="000000"/>
        </w:rPr>
        <w:lastRenderedPageBreak/>
        <w:t>Sincerely</w:t>
      </w:r>
      <w:r w:rsidR="008A79FC" w:rsidRPr="006C1F59">
        <w:rPr>
          <w:rFonts w:ascii="Times New Roman" w:hAnsi="Times New Roman" w:cs="Times New Roman"/>
          <w:color w:val="000000"/>
        </w:rPr>
        <w:t>,</w:t>
      </w:r>
    </w:p>
    <w:p w14:paraId="44A680B3"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2A42F44"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FB60E2F"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64AE9A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2F3926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2C3DCEDF" w14:textId="44AC98BD" w:rsidR="00B54868" w:rsidRPr="00972218" w:rsidRDefault="007C3994" w:rsidP="00972218">
      <w:pPr>
        <w:spacing w:after="0" w:line="240" w:lineRule="auto"/>
        <w:rPr>
          <w:rFonts w:ascii="Times New Roman" w:hAnsi="Times New Roman" w:cs="Times New Roman"/>
          <w:sz w:val="24"/>
          <w:szCs w:val="24"/>
        </w:rPr>
      </w:pPr>
      <w:hyperlink r:id="rId8"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58E91612"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BB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C117" w14:textId="77777777" w:rsidR="00EA0143" w:rsidRDefault="00EA0143" w:rsidP="00CC4826">
      <w:pPr>
        <w:spacing w:after="0" w:line="240" w:lineRule="auto"/>
      </w:pPr>
      <w:r>
        <w:separator/>
      </w:r>
    </w:p>
  </w:endnote>
  <w:endnote w:type="continuationSeparator" w:id="0">
    <w:p w14:paraId="11502A26" w14:textId="77777777" w:rsidR="00EA0143" w:rsidRDefault="00EA0143"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632"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3CA5A3AD"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2630" w14:textId="77777777" w:rsidR="00EA0143" w:rsidRDefault="00EA0143" w:rsidP="00CC4826">
      <w:pPr>
        <w:spacing w:after="0" w:line="240" w:lineRule="auto"/>
      </w:pPr>
      <w:r>
        <w:separator/>
      </w:r>
    </w:p>
  </w:footnote>
  <w:footnote w:type="continuationSeparator" w:id="0">
    <w:p w14:paraId="0B141CD7" w14:textId="77777777" w:rsidR="00EA0143" w:rsidRDefault="00EA0143"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AAD6"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EF8B1EA" wp14:editId="55CE42A3">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215A27D"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430791F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1476A032" w14:textId="77777777" w:rsidR="009F1BB0" w:rsidRDefault="009F1BB0" w:rsidP="00561876">
    <w:pPr>
      <w:rPr>
        <w:rFonts w:ascii="Expo Sans Pro Light" w:hAnsi="Expo Sans Pro Light"/>
        <w:i/>
        <w:sz w:val="16"/>
        <w:szCs w:val="16"/>
      </w:rPr>
    </w:pPr>
  </w:p>
  <w:p w14:paraId="25EC693E"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D9D6632A"/>
    <w:lvl w:ilvl="0" w:tplc="DAB6056A">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30EDE"/>
    <w:rsid w:val="000576A3"/>
    <w:rsid w:val="00092EFE"/>
    <w:rsid w:val="000A2186"/>
    <w:rsid w:val="000D0BAC"/>
    <w:rsid w:val="00136FBA"/>
    <w:rsid w:val="0015502E"/>
    <w:rsid w:val="001B4890"/>
    <w:rsid w:val="00222FBD"/>
    <w:rsid w:val="00223B79"/>
    <w:rsid w:val="0035271E"/>
    <w:rsid w:val="003E0F02"/>
    <w:rsid w:val="003F7E7F"/>
    <w:rsid w:val="00473D1C"/>
    <w:rsid w:val="00482897"/>
    <w:rsid w:val="00493131"/>
    <w:rsid w:val="004954A9"/>
    <w:rsid w:val="004D76E4"/>
    <w:rsid w:val="00537A97"/>
    <w:rsid w:val="00540010"/>
    <w:rsid w:val="00561876"/>
    <w:rsid w:val="005A31B6"/>
    <w:rsid w:val="005F2B30"/>
    <w:rsid w:val="006217D5"/>
    <w:rsid w:val="00626898"/>
    <w:rsid w:val="00633CFC"/>
    <w:rsid w:val="006C1F59"/>
    <w:rsid w:val="00754220"/>
    <w:rsid w:val="0076565D"/>
    <w:rsid w:val="007C3994"/>
    <w:rsid w:val="007F4233"/>
    <w:rsid w:val="00806886"/>
    <w:rsid w:val="008A79FC"/>
    <w:rsid w:val="008C301C"/>
    <w:rsid w:val="008E26B5"/>
    <w:rsid w:val="008F46AC"/>
    <w:rsid w:val="00905181"/>
    <w:rsid w:val="009667A1"/>
    <w:rsid w:val="00972218"/>
    <w:rsid w:val="009C0B8D"/>
    <w:rsid w:val="009F1BB0"/>
    <w:rsid w:val="009F49FE"/>
    <w:rsid w:val="00A758A9"/>
    <w:rsid w:val="00B37816"/>
    <w:rsid w:val="00B54868"/>
    <w:rsid w:val="00B64E1E"/>
    <w:rsid w:val="00BB2647"/>
    <w:rsid w:val="00BD6A8F"/>
    <w:rsid w:val="00BD6C65"/>
    <w:rsid w:val="00C01E3B"/>
    <w:rsid w:val="00CC4826"/>
    <w:rsid w:val="00D455A5"/>
    <w:rsid w:val="00D54878"/>
    <w:rsid w:val="00D74654"/>
    <w:rsid w:val="00D86B4C"/>
    <w:rsid w:val="00DD08B8"/>
    <w:rsid w:val="00E045F0"/>
    <w:rsid w:val="00E64487"/>
    <w:rsid w:val="00E72FBC"/>
    <w:rsid w:val="00E92A87"/>
    <w:rsid w:val="00EA0143"/>
    <w:rsid w:val="00EB1559"/>
    <w:rsid w:val="00F13E2A"/>
    <w:rsid w:val="00F20AC4"/>
    <w:rsid w:val="00F91665"/>
    <w:rsid w:val="00FA49D3"/>
    <w:rsid w:val="00FA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2016-12-07T18:31:00Z</dcterms:created>
  <dcterms:modified xsi:type="dcterms:W3CDTF">2016-12-07T18:31:00Z</dcterms:modified>
</cp:coreProperties>
</file>