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B3" w:rsidRDefault="00E621B3">
      <w:r>
        <w:t>EXISTING</w:t>
      </w:r>
    </w:p>
    <w:p w:rsidR="008969B2" w:rsidRDefault="002A1359">
      <w:r>
        <w:rPr>
          <w:noProof/>
        </w:rPr>
        <w:drawing>
          <wp:inline distT="0" distB="0" distL="0" distR="0">
            <wp:extent cx="2409825" cy="311327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667" cy="311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359" w:rsidRDefault="002A1359"/>
    <w:p w:rsidR="00E621B3" w:rsidRDefault="00E621B3">
      <w:r>
        <w:t>PROPOSED:</w:t>
      </w:r>
    </w:p>
    <w:p w:rsidR="00E621B3" w:rsidRDefault="00E621B3">
      <w:r>
        <w:rPr>
          <w:noProof/>
        </w:rPr>
        <w:drawing>
          <wp:inline distT="0" distB="0" distL="0" distR="0">
            <wp:extent cx="2496153" cy="31908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53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359" w:rsidRDefault="002A1359"/>
    <w:p w:rsidR="002A1359" w:rsidRDefault="002A1359"/>
    <w:p w:rsidR="002A1359" w:rsidRDefault="002A1359"/>
    <w:p w:rsidR="002A1359" w:rsidRDefault="002A1359"/>
    <w:p w:rsidR="002A1359" w:rsidRDefault="002A1359" w:rsidP="002A1359">
      <w:pPr>
        <w:pStyle w:val="ListParagraph"/>
        <w:rPr>
          <w:noProof/>
          <w:sz w:val="20"/>
          <w:szCs w:val="20"/>
        </w:rPr>
      </w:pPr>
      <w:r w:rsidRPr="00897D1E">
        <w:rPr>
          <w:noProof/>
          <w:sz w:val="20"/>
          <w:szCs w:val="20"/>
        </w:rPr>
        <w:t>29 ¾” x 83” X 2” – A</w:t>
      </w:r>
      <w:r>
        <w:rPr>
          <w:noProof/>
          <w:sz w:val="20"/>
          <w:szCs w:val="20"/>
        </w:rPr>
        <w:t>rchitectural Salvage: Glass will be r</w:t>
      </w:r>
      <w:r w:rsidRPr="00897D1E">
        <w:rPr>
          <w:noProof/>
          <w:sz w:val="20"/>
          <w:szCs w:val="20"/>
        </w:rPr>
        <w:t>eplace</w:t>
      </w:r>
      <w:r>
        <w:rPr>
          <w:noProof/>
          <w:sz w:val="20"/>
          <w:szCs w:val="20"/>
        </w:rPr>
        <w:t>d</w:t>
      </w:r>
      <w:r w:rsidR="00E621B3">
        <w:rPr>
          <w:noProof/>
          <w:sz w:val="20"/>
          <w:szCs w:val="20"/>
        </w:rPr>
        <w:t xml:space="preserve"> with single light glass. Once restored t</w:t>
      </w:r>
      <w:r w:rsidRPr="00897D1E">
        <w:rPr>
          <w:noProof/>
          <w:sz w:val="20"/>
          <w:szCs w:val="20"/>
        </w:rPr>
        <w:t>hese would work well with the rough opening at 60”</w:t>
      </w:r>
      <w:r w:rsidR="00E621B3">
        <w:rPr>
          <w:noProof/>
          <w:sz w:val="20"/>
          <w:szCs w:val="20"/>
        </w:rPr>
        <w:t>.</w:t>
      </w:r>
    </w:p>
    <w:p w:rsidR="002A1359" w:rsidRDefault="002A1359" w:rsidP="002A1359">
      <w:pPr>
        <w:pStyle w:val="ListParagraph"/>
        <w:rPr>
          <w:noProof/>
          <w:sz w:val="20"/>
          <w:szCs w:val="20"/>
        </w:rPr>
      </w:pPr>
    </w:p>
    <w:p w:rsidR="002A1359" w:rsidRPr="00897D1E" w:rsidRDefault="002A1359" w:rsidP="002A1359">
      <w:pPr>
        <w:pStyle w:val="ListParagraph"/>
        <w:rPr>
          <w:noProof/>
          <w:sz w:val="20"/>
          <w:szCs w:val="20"/>
        </w:rPr>
      </w:pPr>
      <w:r w:rsidRPr="002A1359">
        <w:rPr>
          <w:noProof/>
          <w:sz w:val="20"/>
          <w:szCs w:val="20"/>
        </w:rPr>
        <w:drawing>
          <wp:inline distT="0" distB="0" distL="0" distR="0">
            <wp:extent cx="2914650" cy="611243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84" cy="614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359" w:rsidRDefault="002A1359"/>
    <w:sectPr w:rsidR="002A1359" w:rsidSect="00896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6D07"/>
    <w:multiLevelType w:val="hybridMultilevel"/>
    <w:tmpl w:val="5F6E5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1359"/>
    <w:rsid w:val="0001037C"/>
    <w:rsid w:val="002A1359"/>
    <w:rsid w:val="00406CAA"/>
    <w:rsid w:val="00542782"/>
    <w:rsid w:val="00765DBF"/>
    <w:rsid w:val="008969B2"/>
    <w:rsid w:val="00E6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Takeda Pharmaceuticals North America, Inc.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1</cp:revision>
  <cp:lastPrinted>2017-09-13T12:21:00Z</cp:lastPrinted>
  <dcterms:created xsi:type="dcterms:W3CDTF">2017-09-13T12:13:00Z</dcterms:created>
  <dcterms:modified xsi:type="dcterms:W3CDTF">2017-09-13T12:30:00Z</dcterms:modified>
</cp:coreProperties>
</file>