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428B" w14:textId="1570BDD9" w:rsidR="00FB5287" w:rsidRPr="00674BF3" w:rsidRDefault="00FB5287" w:rsidP="00610190">
      <w:pPr>
        <w:spacing w:after="0" w:line="240" w:lineRule="auto"/>
        <w:rPr>
          <w:rFonts w:ascii="FreightSans Pro Book" w:hAnsi="FreightSans Pro Book"/>
          <w:sz w:val="21"/>
          <w:szCs w:val="21"/>
        </w:rPr>
      </w:pPr>
    </w:p>
    <w:p w14:paraId="6A0148CF" w14:textId="3FEB7FE1" w:rsidR="00610190" w:rsidRDefault="00610190" w:rsidP="00610190">
      <w:pPr>
        <w:spacing w:after="0" w:line="240" w:lineRule="auto"/>
        <w:rPr>
          <w:rFonts w:ascii="FreightSans Pro Book" w:hAnsi="FreightSans Pro Book"/>
          <w:b/>
          <w:sz w:val="21"/>
          <w:szCs w:val="21"/>
        </w:rPr>
      </w:pPr>
      <w:r>
        <w:rPr>
          <w:rFonts w:ascii="FreightSans Pro Book" w:hAnsi="FreightSans Pro Book"/>
          <w:b/>
          <w:sz w:val="21"/>
          <w:szCs w:val="21"/>
        </w:rPr>
        <w:t xml:space="preserve">VHB </w:t>
      </w:r>
      <w:r w:rsidR="00754161">
        <w:rPr>
          <w:rFonts w:ascii="FreightSans Pro Book" w:hAnsi="FreightSans Pro Book"/>
          <w:b/>
          <w:sz w:val="21"/>
          <w:szCs w:val="21"/>
        </w:rPr>
        <w:t xml:space="preserve">West End Traffic </w:t>
      </w:r>
      <w:r w:rsidR="006F40B5">
        <w:rPr>
          <w:rFonts w:ascii="FreightSans Pro Book" w:hAnsi="FreightSans Pro Book"/>
          <w:b/>
          <w:sz w:val="21"/>
          <w:szCs w:val="21"/>
        </w:rPr>
        <w:t>Work</w:t>
      </w:r>
    </w:p>
    <w:p w14:paraId="4610E4C9" w14:textId="49B5BE80" w:rsidR="00610190" w:rsidRDefault="00610190" w:rsidP="00610190">
      <w:pPr>
        <w:pBdr>
          <w:bottom w:val="single" w:sz="4" w:space="1" w:color="auto"/>
        </w:pBdr>
        <w:spacing w:after="0" w:line="240" w:lineRule="auto"/>
        <w:rPr>
          <w:rFonts w:ascii="FreightSans Pro Book" w:hAnsi="FreightSans Pro Book"/>
          <w:b/>
          <w:sz w:val="21"/>
          <w:szCs w:val="21"/>
        </w:rPr>
      </w:pPr>
      <w:r>
        <w:rPr>
          <w:rFonts w:ascii="FreightSans Pro Book" w:hAnsi="FreightSans Pro Book"/>
          <w:b/>
          <w:sz w:val="21"/>
          <w:szCs w:val="21"/>
        </w:rPr>
        <w:t>Summary of Existing Conditions, Issues &amp; Opportunities, and Potential Improvements to Consider</w:t>
      </w:r>
    </w:p>
    <w:p w14:paraId="5C5A166E" w14:textId="4EEF390A" w:rsidR="00866E72" w:rsidRDefault="00866E72" w:rsidP="00610190">
      <w:pPr>
        <w:pBdr>
          <w:bottom w:val="single" w:sz="4" w:space="1" w:color="auto"/>
        </w:pBdr>
        <w:spacing w:after="0" w:line="240" w:lineRule="auto"/>
        <w:rPr>
          <w:rFonts w:ascii="FreightSans Pro Book" w:hAnsi="FreightSans Pro Book"/>
          <w:b/>
          <w:sz w:val="21"/>
          <w:szCs w:val="21"/>
        </w:rPr>
      </w:pPr>
      <w:r>
        <w:rPr>
          <w:rFonts w:ascii="FreightSans Pro Book" w:hAnsi="FreightSans Pro Book"/>
          <w:b/>
          <w:sz w:val="21"/>
          <w:szCs w:val="21"/>
        </w:rPr>
        <w:t>COP comments 2/7/19</w:t>
      </w:r>
    </w:p>
    <w:p w14:paraId="667AABAD" w14:textId="77777777" w:rsidR="00610190" w:rsidRDefault="00610190" w:rsidP="00610190">
      <w:pPr>
        <w:spacing w:after="0" w:line="240" w:lineRule="auto"/>
        <w:rPr>
          <w:rFonts w:ascii="FreightSans Pro Book" w:hAnsi="FreightSans Pro Book"/>
          <w:b/>
          <w:sz w:val="21"/>
          <w:szCs w:val="21"/>
        </w:rPr>
      </w:pPr>
    </w:p>
    <w:p w14:paraId="24EDCB38" w14:textId="25DF7071" w:rsidR="00674BF3" w:rsidRDefault="00866E72" w:rsidP="00610190">
      <w:pPr>
        <w:shd w:val="clear" w:color="auto" w:fill="FFFFFF"/>
        <w:spacing w:after="0" w:line="240" w:lineRule="auto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8160C7">
        <w:rPr>
          <w:rFonts w:ascii="FreightSans Pro Book" w:eastAsia="Times New Roman" w:hAnsi="FreightSans Pro Book" w:cs="Arial"/>
          <w:b/>
          <w:color w:val="222222"/>
          <w:sz w:val="21"/>
          <w:szCs w:val="21"/>
        </w:rPr>
        <w:t>1</w:t>
      </w: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</w:t>
      </w:r>
      <w:r w:rsidR="00674BF3">
        <w:rPr>
          <w:rFonts w:ascii="FreightSans Pro Book" w:eastAsia="Times New Roman" w:hAnsi="FreightSans Pro Book" w:cs="Arial"/>
          <w:color w:val="222222"/>
          <w:sz w:val="21"/>
          <w:szCs w:val="21"/>
        </w:rPr>
        <w:t>The scope of work that we discussed last June included the following:</w:t>
      </w:r>
    </w:p>
    <w:p w14:paraId="631A9D86" w14:textId="77777777" w:rsidR="00866E72" w:rsidRDefault="00866E72" w:rsidP="00866E72">
      <w:pPr>
        <w:shd w:val="clear" w:color="auto" w:fill="FFFFFF"/>
        <w:spacing w:after="0" w:line="240" w:lineRule="auto"/>
        <w:ind w:left="540" w:right="720"/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</w:pPr>
    </w:p>
    <w:p w14:paraId="08C5150D" w14:textId="597E7350" w:rsidR="00674BF3" w:rsidRDefault="00674BF3" w:rsidP="00866E72">
      <w:pPr>
        <w:shd w:val="clear" w:color="auto" w:fill="FFFFFF"/>
        <w:spacing w:after="0" w:line="240" w:lineRule="auto"/>
        <w:ind w:left="540" w:right="720"/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</w:pPr>
      <w:r w:rsidRPr="00674BF3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>PowerPoint Presentation – summarizing the goals/objectives of the study, baseline assumptions, existing conditions, future conditions, findings, and next steps.</w:t>
      </w:r>
    </w:p>
    <w:p w14:paraId="3B9836E3" w14:textId="77777777" w:rsidR="00866E72" w:rsidRPr="00674BF3" w:rsidRDefault="00866E72" w:rsidP="00866E72">
      <w:pPr>
        <w:shd w:val="clear" w:color="auto" w:fill="FFFFFF"/>
        <w:spacing w:after="0" w:line="240" w:lineRule="auto"/>
        <w:ind w:left="540" w:right="720"/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</w:pPr>
    </w:p>
    <w:p w14:paraId="0BC542EE" w14:textId="168C7FFF" w:rsidR="00674BF3" w:rsidRPr="00674BF3" w:rsidRDefault="00674BF3" w:rsidP="00866E72">
      <w:pPr>
        <w:shd w:val="clear" w:color="auto" w:fill="FFFFFF"/>
        <w:spacing w:after="0" w:line="240" w:lineRule="auto"/>
        <w:ind w:left="540" w:right="720"/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</w:pPr>
      <w:r w:rsidRPr="00674BF3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>Preliminary Concept Plans – Up to two (2) alternative conceptual plans would be developed – and could include possible add-alternate sub-concepts at some locations – if determined to be appropriate. The purpose of developing these images is to demonstrate the lane use needs required to support intended access changes – and that these changes can fit within defined right-of-way. These will be CAD-drawn line work overlaid onto a dimensioned, high-resolution aerial photograph that will be supplied to VHB by MMC. Detailed illustrative concept plans are not included as part of this scope of services now</w:t>
      </w:r>
    </w:p>
    <w:p w14:paraId="29A56893" w14:textId="77777777" w:rsidR="00674BF3" w:rsidRPr="00674BF3" w:rsidRDefault="00674BF3" w:rsidP="00610190">
      <w:pPr>
        <w:shd w:val="clear" w:color="auto" w:fill="FFFFFF"/>
        <w:spacing w:after="0" w:line="240" w:lineRule="auto"/>
        <w:rPr>
          <w:rFonts w:ascii="FreightSans Pro Book" w:eastAsia="Times New Roman" w:hAnsi="FreightSans Pro Book" w:cs="Arial"/>
          <w:color w:val="222222"/>
          <w:sz w:val="21"/>
          <w:szCs w:val="21"/>
        </w:rPr>
      </w:pPr>
    </w:p>
    <w:p w14:paraId="70399C85" w14:textId="6C4C4462" w:rsidR="00674BF3" w:rsidRDefault="008160C7" w:rsidP="00866E72">
      <w:pPr>
        <w:shd w:val="clear" w:color="auto" w:fill="FFFFFF"/>
        <w:spacing w:after="0" w:line="240" w:lineRule="auto"/>
        <w:ind w:left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>We are anticipating that preliminary concept plans are forthcoming based on the specific comments below.</w:t>
      </w:r>
    </w:p>
    <w:p w14:paraId="1F6408F3" w14:textId="77777777" w:rsidR="008160C7" w:rsidRDefault="008160C7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</w:p>
    <w:p w14:paraId="51604DC5" w14:textId="44E85079" w:rsidR="00610190" w:rsidRDefault="00866E72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8160C7">
        <w:rPr>
          <w:rFonts w:ascii="FreightSans Pro Book" w:eastAsia="Times New Roman" w:hAnsi="FreightSans Pro Book" w:cs="Arial"/>
          <w:b/>
          <w:color w:val="222222"/>
          <w:sz w:val="21"/>
          <w:szCs w:val="21"/>
        </w:rPr>
        <w:t>2</w:t>
      </w:r>
      <w:r w:rsidR="00610190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</w:t>
      </w:r>
      <w:r w:rsidR="004E21DE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 xml:space="preserve">Count slides: </w:t>
      </w:r>
      <w:r w:rsidR="00610190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Identify 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>date</w:t>
      </w:r>
      <w:r w:rsidR="00610190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of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counts</w:t>
      </w:r>
    </w:p>
    <w:p w14:paraId="42D7B433" w14:textId="77777777" w:rsidR="008160C7" w:rsidRDefault="008160C7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</w:p>
    <w:p w14:paraId="2D33CF33" w14:textId="5BB827B2" w:rsidR="004E21DE" w:rsidRDefault="00866E72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8160C7">
        <w:rPr>
          <w:rFonts w:ascii="FreightSans Pro Book" w:eastAsia="Times New Roman" w:hAnsi="FreightSans Pro Book" w:cs="Arial"/>
          <w:b/>
          <w:color w:val="222222"/>
          <w:sz w:val="21"/>
          <w:szCs w:val="21"/>
        </w:rPr>
        <w:t>3</w:t>
      </w: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ab/>
      </w:r>
      <w:r w:rsidR="004E21DE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 xml:space="preserve">Traffic Control: Driver Non-Compliance: 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Was non-compliance at Chadwick/West observed?  If so, </w:t>
      </w: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>need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to suggest methods for addressing this issue in last slide.</w:t>
      </w:r>
    </w:p>
    <w:p w14:paraId="05610C3A" w14:textId="77777777" w:rsidR="008160C7" w:rsidRDefault="008160C7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</w:p>
    <w:p w14:paraId="21E960E9" w14:textId="6828EEE1" w:rsidR="004E21DE" w:rsidRPr="004E21DE" w:rsidRDefault="00866E72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8160C7">
        <w:rPr>
          <w:rFonts w:ascii="FreightSans Pro Book" w:eastAsia="Times New Roman" w:hAnsi="FreightSans Pro Book" w:cs="Arial"/>
          <w:b/>
          <w:color w:val="222222"/>
          <w:sz w:val="21"/>
          <w:szCs w:val="21"/>
        </w:rPr>
        <w:t>4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</w:t>
      </w:r>
      <w:r w:rsidR="004E21DE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 xml:space="preserve">Intersection Safety: Vaughan/Bramhall: 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Clarify which movements experience sight distance issues. </w:t>
      </w:r>
    </w:p>
    <w:p w14:paraId="7215694C" w14:textId="77777777" w:rsidR="008160C7" w:rsidRDefault="008160C7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</w:p>
    <w:p w14:paraId="0DCC9791" w14:textId="771EC26B" w:rsidR="004E21DE" w:rsidRDefault="00866E72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8160C7">
        <w:rPr>
          <w:rFonts w:ascii="FreightSans Pro Book" w:eastAsia="Times New Roman" w:hAnsi="FreightSans Pro Book" w:cs="Arial"/>
          <w:b/>
          <w:color w:val="222222"/>
          <w:sz w:val="21"/>
          <w:szCs w:val="21"/>
        </w:rPr>
        <w:t>5</w:t>
      </w:r>
      <w:r w:rsidR="004E21DE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 xml:space="preserve"> Pedestrian Accommodation/Safety: 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>Per our earlier discussion re scope (see notes from Jeremiah Bartlett),</w:t>
      </w:r>
      <w:r w:rsidR="004E21DE" w:rsidRPr="00674BF3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transportation infrastructure in the immediate vicinity of the campus should be examined for significant barriers.  For example, DPW has identified a stairwell on the sidewalk in front of MMC's Cardiothoracic Surgery facility at 818 Congress.  The potential of removing this barrier should be explored.</w:t>
      </w:r>
    </w:p>
    <w:p w14:paraId="460F1359" w14:textId="77777777" w:rsidR="008160C7" w:rsidRDefault="008160C7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</w:p>
    <w:p w14:paraId="2D68C012" w14:textId="3A756E23" w:rsidR="00610190" w:rsidRPr="004E21DE" w:rsidRDefault="00866E72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8160C7">
        <w:rPr>
          <w:rFonts w:ascii="FreightSans Pro Book" w:eastAsia="Times New Roman" w:hAnsi="FreightSans Pro Book" w:cs="Arial"/>
          <w:b/>
          <w:color w:val="222222"/>
          <w:sz w:val="21"/>
          <w:szCs w:val="21"/>
        </w:rPr>
        <w:t>6</w:t>
      </w: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ab/>
      </w:r>
      <w:r w:rsidR="004E21DE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 xml:space="preserve">Wayfinding: 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>Clarify issue statements.  Congress signage not close enough to what?  What type of signs are missing at Vaughan/Bramhall?</w:t>
      </w:r>
    </w:p>
    <w:p w14:paraId="28F2495F" w14:textId="77777777" w:rsidR="008160C7" w:rsidRDefault="008160C7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</w:p>
    <w:p w14:paraId="38BBC47E" w14:textId="4B6626FB" w:rsidR="004E21DE" w:rsidRDefault="00866E72" w:rsidP="00866E72">
      <w:pPr>
        <w:shd w:val="clear" w:color="auto" w:fill="FFFFFF"/>
        <w:spacing w:after="0" w:line="240" w:lineRule="auto"/>
        <w:ind w:left="180" w:hanging="18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8160C7">
        <w:rPr>
          <w:rFonts w:ascii="FreightSans Pro Book" w:eastAsia="Times New Roman" w:hAnsi="FreightSans Pro Book" w:cs="Arial"/>
          <w:b/>
          <w:color w:val="222222"/>
          <w:sz w:val="21"/>
          <w:szCs w:val="21"/>
        </w:rPr>
        <w:t>7</w:t>
      </w:r>
      <w:r w:rsidR="00674BF3" w:rsidRPr="00674BF3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</w:t>
      </w:r>
      <w:r w:rsidR="00674BF3" w:rsidRPr="00674BF3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>Potential Improvement Actions to Consider</w:t>
      </w:r>
      <w:r w:rsidR="004E21DE">
        <w:rPr>
          <w:rFonts w:ascii="FreightSans Pro Book" w:eastAsia="Times New Roman" w:hAnsi="FreightSans Pro Book" w:cs="Arial"/>
          <w:i/>
          <w:color w:val="222222"/>
          <w:sz w:val="21"/>
          <w:szCs w:val="21"/>
        </w:rPr>
        <w:t>:</w:t>
      </w:r>
      <w:r w:rsidR="00674BF3" w:rsidRPr="00674BF3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</w:t>
      </w:r>
    </w:p>
    <w:p w14:paraId="73FC1667" w14:textId="6D5A6998" w:rsidR="00674BF3" w:rsidRPr="00674BF3" w:rsidRDefault="00674BF3" w:rsidP="008E7AC4">
      <w:pPr>
        <w:shd w:val="clear" w:color="auto" w:fill="FFFFFF"/>
        <w:spacing w:after="0" w:line="240" w:lineRule="auto"/>
        <w:ind w:left="72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 w:rsidRPr="00674BF3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- </w:t>
      </w:r>
      <w:r w:rsidR="004E21DE">
        <w:rPr>
          <w:rFonts w:ascii="FreightSans Pro Book" w:eastAsia="Times New Roman" w:hAnsi="FreightSans Pro Book" w:cs="Arial"/>
          <w:color w:val="222222"/>
          <w:sz w:val="21"/>
          <w:szCs w:val="21"/>
        </w:rPr>
        <w:t>Add</w:t>
      </w:r>
      <w:r w:rsidRPr="00674BF3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Bramhall 2-way</w:t>
      </w:r>
      <w:r w:rsidR="00866E72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as action to consider.</w:t>
      </w:r>
      <w:r w:rsidR="008E7AC4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 This will present some geometric challenges at Western Promenade that will have to be thought through.</w:t>
      </w:r>
      <w:bookmarkStart w:id="0" w:name="_GoBack"/>
      <w:bookmarkEnd w:id="0"/>
    </w:p>
    <w:p w14:paraId="1C325691" w14:textId="5C268674" w:rsidR="004E21DE" w:rsidRDefault="004E21DE" w:rsidP="00610190">
      <w:pPr>
        <w:shd w:val="clear" w:color="auto" w:fill="FFFFFF"/>
        <w:spacing w:after="0" w:line="240" w:lineRule="auto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ab/>
      </w:r>
      <w:r w:rsidR="00674BF3" w:rsidRPr="00674BF3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- </w:t>
      </w: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>Provide additional detail on bus stop recommendation</w:t>
      </w:r>
      <w:r w:rsidR="00866E72">
        <w:rPr>
          <w:rFonts w:ascii="FreightSans Pro Book" w:eastAsia="Times New Roman" w:hAnsi="FreightSans Pro Book" w:cs="Arial"/>
          <w:color w:val="222222"/>
          <w:sz w:val="21"/>
          <w:szCs w:val="21"/>
        </w:rPr>
        <w:t>.</w:t>
      </w:r>
    </w:p>
    <w:p w14:paraId="6D29699F" w14:textId="77777777" w:rsidR="00866E72" w:rsidRDefault="00866E72" w:rsidP="00866E72">
      <w:pPr>
        <w:shd w:val="clear" w:color="auto" w:fill="FFFFFF"/>
        <w:spacing w:after="0" w:line="240" w:lineRule="auto"/>
        <w:ind w:left="72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>- See above re Chadwick/West and non-compliance.</w:t>
      </w:r>
    </w:p>
    <w:p w14:paraId="68C5E360" w14:textId="77777777" w:rsidR="00866E72" w:rsidRDefault="00866E72" w:rsidP="00866E72">
      <w:pPr>
        <w:shd w:val="clear" w:color="auto" w:fill="FFFFFF"/>
        <w:spacing w:after="0" w:line="240" w:lineRule="auto"/>
        <w:ind w:left="72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>- See above re 818 Congress.</w:t>
      </w:r>
    </w:p>
    <w:p w14:paraId="55D0A36C" w14:textId="71F58159" w:rsidR="00674BF3" w:rsidRDefault="004E21DE" w:rsidP="00866E72">
      <w:pPr>
        <w:shd w:val="clear" w:color="auto" w:fill="FFFFFF"/>
        <w:spacing w:after="0" w:line="240" w:lineRule="auto"/>
        <w:ind w:left="720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- </w:t>
      </w:r>
      <w:r w:rsidR="00866E72"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At Vaughan/Bramhall, suggest a curb modification at the northeast corner to bring Vaughan in at more of a perpendicular.  Make Vaughan stop-controlled. </w:t>
      </w:r>
    </w:p>
    <w:p w14:paraId="093D5CB8" w14:textId="2520C67F" w:rsidR="008160C7" w:rsidRDefault="00866E72" w:rsidP="00866E72">
      <w:pPr>
        <w:shd w:val="clear" w:color="auto" w:fill="FFFFFF"/>
        <w:spacing w:after="0" w:line="240" w:lineRule="auto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ab/>
        <w:t>- Provide additional detail on wayfinding actions.</w:t>
      </w:r>
    </w:p>
    <w:p w14:paraId="756BCA21" w14:textId="1C59135F" w:rsidR="008160C7" w:rsidRDefault="008160C7" w:rsidP="00866E72">
      <w:pPr>
        <w:shd w:val="clear" w:color="auto" w:fill="FFFFFF"/>
        <w:spacing w:after="0" w:line="240" w:lineRule="auto"/>
        <w:rPr>
          <w:rFonts w:ascii="FreightSans Pro Book" w:eastAsia="Times New Roman" w:hAnsi="FreightSans Pro Book" w:cs="Arial"/>
          <w:color w:val="222222"/>
          <w:sz w:val="21"/>
          <w:szCs w:val="21"/>
        </w:rPr>
      </w:pPr>
      <w:r>
        <w:rPr>
          <w:rFonts w:ascii="FreightSans Pro Book" w:eastAsia="Times New Roman" w:hAnsi="FreightSans Pro Book" w:cs="Arial"/>
          <w:color w:val="222222"/>
          <w:sz w:val="21"/>
          <w:szCs w:val="21"/>
        </w:rPr>
        <w:t xml:space="preserve">    As noted above, we anticipate that the preliminary concept plans will take these suggestions into account. </w:t>
      </w:r>
    </w:p>
    <w:sectPr w:rsidR="00816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 Pro Book">
    <w:altName w:val="Franklin Gothic Medium Cond"/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F3"/>
    <w:rsid w:val="003C42EF"/>
    <w:rsid w:val="004E21DE"/>
    <w:rsid w:val="00610190"/>
    <w:rsid w:val="00674BF3"/>
    <w:rsid w:val="006F40B5"/>
    <w:rsid w:val="00754161"/>
    <w:rsid w:val="008160C7"/>
    <w:rsid w:val="00866E72"/>
    <w:rsid w:val="008E7AC4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906D"/>
  <w15:chartTrackingRefBased/>
  <w15:docId w15:val="{9521515A-41C1-43E6-81A8-F758D905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 Donaldson</dc:creator>
  <cp:keywords/>
  <dc:description/>
  <cp:lastModifiedBy>Nelle Donaldson</cp:lastModifiedBy>
  <cp:revision>4</cp:revision>
  <dcterms:created xsi:type="dcterms:W3CDTF">2019-02-07T18:22:00Z</dcterms:created>
  <dcterms:modified xsi:type="dcterms:W3CDTF">2019-02-07T19:57:00Z</dcterms:modified>
</cp:coreProperties>
</file>