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1BE98" w14:textId="65AEE98D" w:rsidR="00BC0716" w:rsidRPr="00BC0716" w:rsidRDefault="00BC0716" w:rsidP="00BC0716">
      <w:pPr>
        <w:pStyle w:val="Heading2"/>
        <w:rPr>
          <w:rFonts w:ascii="FreightSans Pro Book" w:hAnsi="FreightSans Pro Book" w:cs="Times New Roman"/>
          <w:b/>
          <w:sz w:val="28"/>
          <w:szCs w:val="28"/>
        </w:rPr>
      </w:pPr>
      <w:r w:rsidRPr="00BC0716">
        <w:rPr>
          <w:rFonts w:ascii="FreightSans Pro Book" w:hAnsi="FreightSans Pro Book"/>
          <w:noProof/>
          <w:sz w:val="28"/>
          <w:szCs w:val="28"/>
        </w:rPr>
        <w:drawing>
          <wp:anchor distT="0" distB="0" distL="114300" distR="114300" simplePos="0" relativeHeight="251659264" behindDoc="1" locked="0" layoutInCell="1" allowOverlap="1" wp14:anchorId="385FF65B" wp14:editId="085961AF">
            <wp:simplePos x="0" y="0"/>
            <wp:positionH relativeFrom="margin">
              <wp:align>right</wp:align>
            </wp:positionH>
            <wp:positionV relativeFrom="paragraph">
              <wp:posOffset>0</wp:posOffset>
            </wp:positionV>
            <wp:extent cx="681990" cy="676910"/>
            <wp:effectExtent l="0" t="0" r="3810" b="8890"/>
            <wp:wrapTight wrapText="bothSides">
              <wp:wrapPolygon edited="0">
                <wp:start x="0" y="0"/>
                <wp:lineTo x="0" y="21276"/>
                <wp:lineTo x="21117" y="21276"/>
                <wp:lineTo x="21117" y="0"/>
                <wp:lineTo x="0" y="0"/>
              </wp:wrapPolygon>
            </wp:wrapTight>
            <wp:docPr id="2" name="Picture 2"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1990" cy="676910"/>
                    </a:xfrm>
                    <a:prstGeom prst="rect">
                      <a:avLst/>
                    </a:prstGeom>
                    <a:noFill/>
                  </pic:spPr>
                </pic:pic>
              </a:graphicData>
            </a:graphic>
            <wp14:sizeRelH relativeFrom="page">
              <wp14:pctWidth>0</wp14:pctWidth>
            </wp14:sizeRelH>
            <wp14:sizeRelV relativeFrom="page">
              <wp14:pctHeight>0</wp14:pctHeight>
            </wp14:sizeRelV>
          </wp:anchor>
        </w:drawing>
      </w:r>
      <w:r w:rsidRPr="00BC0716">
        <w:rPr>
          <w:rFonts w:ascii="FreightSans Pro Book" w:hAnsi="FreightSans Pro Book" w:cs="Times New Roman"/>
          <w:b/>
          <w:sz w:val="28"/>
          <w:szCs w:val="28"/>
        </w:rPr>
        <w:t>Memorandum</w:t>
      </w:r>
    </w:p>
    <w:p w14:paraId="7A59784D" w14:textId="77777777" w:rsidR="00BC0716" w:rsidRPr="00BC0716" w:rsidRDefault="00BC0716" w:rsidP="00BC0716">
      <w:pPr>
        <w:rPr>
          <w:rFonts w:ascii="FreightSans Pro Book" w:hAnsi="FreightSans Pro Book"/>
          <w:b/>
          <w:sz w:val="28"/>
          <w:szCs w:val="28"/>
        </w:rPr>
      </w:pPr>
      <w:r w:rsidRPr="00BC0716">
        <w:rPr>
          <w:rFonts w:ascii="FreightSans Pro Book" w:hAnsi="FreightSans Pro Book"/>
          <w:b/>
          <w:sz w:val="28"/>
          <w:szCs w:val="28"/>
        </w:rPr>
        <w:t>Planning and Urban Development Department</w:t>
      </w:r>
    </w:p>
    <w:p w14:paraId="55690CD2" w14:textId="77777777" w:rsidR="00BC0716" w:rsidRPr="00BC0716" w:rsidRDefault="00BC0716" w:rsidP="00BC0716">
      <w:pPr>
        <w:rPr>
          <w:rFonts w:ascii="FreightSans Pro Book" w:hAnsi="FreightSans Pro Book"/>
          <w:b/>
          <w:sz w:val="28"/>
          <w:szCs w:val="28"/>
        </w:rPr>
      </w:pPr>
      <w:r w:rsidRPr="00BC0716">
        <w:rPr>
          <w:rFonts w:ascii="FreightSans Pro Book" w:hAnsi="FreightSans Pro Book"/>
          <w:b/>
          <w:sz w:val="28"/>
          <w:szCs w:val="28"/>
        </w:rPr>
        <w:t>Planning Division</w:t>
      </w:r>
    </w:p>
    <w:p w14:paraId="3A1DAF07" w14:textId="77777777" w:rsidR="00BC0716" w:rsidRPr="00BC0716" w:rsidRDefault="00BC0716" w:rsidP="00840EF4">
      <w:pPr>
        <w:pBdr>
          <w:bottom w:val="single" w:sz="4" w:space="1" w:color="auto"/>
        </w:pBdr>
        <w:spacing w:after="120"/>
        <w:rPr>
          <w:rFonts w:ascii="FreightSans Pro Book" w:hAnsi="FreightSans Pro Book"/>
          <w:sz w:val="22"/>
          <w:szCs w:val="22"/>
        </w:rPr>
      </w:pPr>
    </w:p>
    <w:p w14:paraId="1B9C9879" w14:textId="1429D530" w:rsidR="00BC0716" w:rsidRPr="00BC0716" w:rsidRDefault="00BC0716" w:rsidP="00840EF4">
      <w:pPr>
        <w:spacing w:after="120"/>
        <w:ind w:left="1440" w:hanging="1440"/>
        <w:rPr>
          <w:rFonts w:ascii="FreightSans Pro Book" w:hAnsi="FreightSans Pro Book"/>
          <w:sz w:val="21"/>
          <w:szCs w:val="21"/>
        </w:rPr>
      </w:pPr>
      <w:r w:rsidRPr="00BC0716">
        <w:rPr>
          <w:rFonts w:ascii="FreightSans Pro Book" w:hAnsi="FreightSans Pro Book"/>
          <w:b/>
          <w:bCs/>
          <w:sz w:val="21"/>
          <w:szCs w:val="21"/>
        </w:rPr>
        <w:t>To:</w:t>
      </w:r>
      <w:r w:rsidRPr="00BC0716">
        <w:rPr>
          <w:rFonts w:ascii="FreightSans Pro Book" w:hAnsi="FreightSans Pro Book"/>
          <w:sz w:val="21"/>
          <w:szCs w:val="21"/>
        </w:rPr>
        <w:tab/>
        <w:t xml:space="preserve">Sean </w:t>
      </w:r>
      <w:proofErr w:type="spellStart"/>
      <w:r w:rsidRPr="00BC0716">
        <w:rPr>
          <w:rFonts w:ascii="FreightSans Pro Book" w:hAnsi="FreightSans Pro Book"/>
          <w:sz w:val="21"/>
          <w:szCs w:val="21"/>
        </w:rPr>
        <w:t>Dundon</w:t>
      </w:r>
      <w:proofErr w:type="spellEnd"/>
      <w:r w:rsidRPr="00BC0716">
        <w:rPr>
          <w:rFonts w:ascii="FreightSans Pro Book" w:hAnsi="FreightSans Pro Book"/>
          <w:sz w:val="21"/>
          <w:szCs w:val="21"/>
        </w:rPr>
        <w:t>, Chair and Members of the Portland Planning Board</w:t>
      </w:r>
      <w:r w:rsidRPr="00BC0716">
        <w:rPr>
          <w:rFonts w:ascii="FreightSans Pro Book" w:hAnsi="FreightSans Pro Book"/>
          <w:sz w:val="21"/>
          <w:szCs w:val="21"/>
        </w:rPr>
        <w:tab/>
      </w:r>
    </w:p>
    <w:p w14:paraId="3FC8D711" w14:textId="5BB39DEB" w:rsidR="00BC0716" w:rsidRPr="00BC0716" w:rsidRDefault="00BC0716" w:rsidP="00840EF4">
      <w:pPr>
        <w:spacing w:before="120" w:after="120"/>
        <w:ind w:left="1440" w:hanging="1440"/>
        <w:rPr>
          <w:rFonts w:ascii="FreightSans Pro Book" w:hAnsi="FreightSans Pro Book"/>
          <w:sz w:val="21"/>
          <w:szCs w:val="21"/>
        </w:rPr>
      </w:pPr>
      <w:r w:rsidRPr="00BC0716">
        <w:rPr>
          <w:rFonts w:ascii="FreightSans Pro Book" w:hAnsi="FreightSans Pro Book"/>
          <w:b/>
          <w:bCs/>
          <w:sz w:val="21"/>
          <w:szCs w:val="21"/>
        </w:rPr>
        <w:t>From:</w:t>
      </w:r>
      <w:r w:rsidRPr="00BC0716">
        <w:rPr>
          <w:rFonts w:ascii="FreightSans Pro Book" w:hAnsi="FreightSans Pro Book"/>
          <w:sz w:val="21"/>
          <w:szCs w:val="21"/>
        </w:rPr>
        <w:tab/>
        <w:t xml:space="preserve">Nell Donaldson, </w:t>
      </w:r>
      <w:r>
        <w:rPr>
          <w:rFonts w:ascii="FreightSans Pro Book" w:hAnsi="FreightSans Pro Book"/>
          <w:sz w:val="21"/>
          <w:szCs w:val="21"/>
        </w:rPr>
        <w:t xml:space="preserve">Senior </w:t>
      </w:r>
      <w:r w:rsidRPr="00BC0716">
        <w:rPr>
          <w:rFonts w:ascii="FreightSans Pro Book" w:hAnsi="FreightSans Pro Book"/>
          <w:sz w:val="21"/>
          <w:szCs w:val="21"/>
        </w:rPr>
        <w:t>Planner</w:t>
      </w:r>
    </w:p>
    <w:p w14:paraId="7E51DB51" w14:textId="6064FF9F" w:rsidR="00BC0716" w:rsidRPr="00BC0716" w:rsidRDefault="00BC0716" w:rsidP="00840EF4">
      <w:pPr>
        <w:spacing w:before="120" w:after="120"/>
        <w:rPr>
          <w:rFonts w:ascii="FreightSans Pro Book" w:hAnsi="FreightSans Pro Book"/>
          <w:sz w:val="21"/>
          <w:szCs w:val="21"/>
        </w:rPr>
      </w:pPr>
      <w:r w:rsidRPr="00BC0716">
        <w:rPr>
          <w:rFonts w:ascii="FreightSans Pro Book" w:hAnsi="FreightSans Pro Book"/>
          <w:b/>
          <w:bCs/>
          <w:sz w:val="21"/>
          <w:szCs w:val="21"/>
        </w:rPr>
        <w:t>Date:</w:t>
      </w:r>
      <w:r w:rsidRPr="00BC0716">
        <w:rPr>
          <w:rFonts w:ascii="FreightSans Pro Book" w:hAnsi="FreightSans Pro Book"/>
          <w:b/>
          <w:bCs/>
          <w:sz w:val="21"/>
          <w:szCs w:val="21"/>
        </w:rPr>
        <w:tab/>
      </w:r>
      <w:r w:rsidRPr="00BC0716">
        <w:rPr>
          <w:rFonts w:ascii="FreightSans Pro Book" w:hAnsi="FreightSans Pro Book"/>
          <w:sz w:val="21"/>
          <w:szCs w:val="21"/>
        </w:rPr>
        <w:tab/>
      </w:r>
      <w:r>
        <w:rPr>
          <w:rFonts w:ascii="FreightSans Pro Book" w:hAnsi="FreightSans Pro Book"/>
          <w:sz w:val="21"/>
          <w:szCs w:val="21"/>
        </w:rPr>
        <w:t>December 17, 2018</w:t>
      </w:r>
    </w:p>
    <w:p w14:paraId="4978887E" w14:textId="40DA30C6" w:rsidR="00BC0716" w:rsidRPr="00840EF4" w:rsidRDefault="00BC0716" w:rsidP="00840EF4">
      <w:pPr>
        <w:pBdr>
          <w:bottom w:val="single" w:sz="4" w:space="1" w:color="auto"/>
        </w:pBdr>
        <w:spacing w:before="120" w:after="120"/>
        <w:ind w:left="1440" w:hanging="1440"/>
        <w:rPr>
          <w:rFonts w:ascii="FreightSans Pro Book" w:hAnsi="FreightSans Pro Book"/>
          <w:bCs/>
          <w:sz w:val="21"/>
          <w:szCs w:val="21"/>
        </w:rPr>
      </w:pPr>
      <w:r w:rsidRPr="00BC0716">
        <w:rPr>
          <w:rFonts w:ascii="FreightSans Pro Book" w:hAnsi="FreightSans Pro Book"/>
          <w:b/>
          <w:bCs/>
          <w:sz w:val="21"/>
          <w:szCs w:val="21"/>
        </w:rPr>
        <w:t>Re:</w:t>
      </w:r>
      <w:r w:rsidRPr="00BC0716">
        <w:rPr>
          <w:rFonts w:ascii="FreightSans Pro Book" w:hAnsi="FreightSans Pro Book"/>
          <w:b/>
          <w:bCs/>
          <w:sz w:val="21"/>
          <w:szCs w:val="21"/>
        </w:rPr>
        <w:tab/>
      </w:r>
      <w:r>
        <w:rPr>
          <w:rFonts w:ascii="FreightSans Pro Book" w:hAnsi="FreightSans Pro Book"/>
          <w:b/>
          <w:bCs/>
          <w:sz w:val="21"/>
          <w:szCs w:val="21"/>
        </w:rPr>
        <w:t>Revised Motions – Congress Street Hospital Building</w:t>
      </w:r>
    </w:p>
    <w:p w14:paraId="30193572" w14:textId="0657680B" w:rsidR="00BC0716" w:rsidRDefault="00BC0716" w:rsidP="00BC0716">
      <w:pPr>
        <w:rPr>
          <w:bCs/>
          <w:sz w:val="22"/>
          <w:szCs w:val="22"/>
        </w:rPr>
      </w:pPr>
    </w:p>
    <w:p w14:paraId="522430ED" w14:textId="6D55A108" w:rsidR="00BC0716" w:rsidRPr="00840EF4" w:rsidRDefault="00840EF4" w:rsidP="00BC0716">
      <w:pPr>
        <w:rPr>
          <w:rFonts w:ascii="FreightSans Pro Book" w:hAnsi="FreightSans Pro Book"/>
          <w:bCs/>
          <w:sz w:val="21"/>
          <w:szCs w:val="21"/>
        </w:rPr>
      </w:pPr>
      <w:r w:rsidRPr="00840EF4">
        <w:rPr>
          <w:rFonts w:ascii="FreightSans Pro Book" w:hAnsi="FreightSans Pro Book"/>
          <w:bCs/>
          <w:sz w:val="21"/>
          <w:szCs w:val="21"/>
        </w:rPr>
        <w:t>Below please find revised motions for the Planning Board to consider in the final review</w:t>
      </w:r>
      <w:r w:rsidR="0073555C">
        <w:rPr>
          <w:rFonts w:ascii="FreightSans Pro Book" w:hAnsi="FreightSans Pro Book"/>
          <w:bCs/>
          <w:sz w:val="21"/>
          <w:szCs w:val="21"/>
        </w:rPr>
        <w:t xml:space="preserve"> of</w:t>
      </w:r>
      <w:r w:rsidRPr="00840EF4">
        <w:rPr>
          <w:rFonts w:ascii="FreightSans Pro Book" w:hAnsi="FreightSans Pro Book"/>
          <w:bCs/>
          <w:sz w:val="21"/>
          <w:szCs w:val="21"/>
        </w:rPr>
        <w:t xml:space="preserve"> MMC’s Congress Street hospital building.</w:t>
      </w:r>
    </w:p>
    <w:p w14:paraId="27B419C1" w14:textId="77777777" w:rsidR="00BC0716" w:rsidRPr="00840EF4" w:rsidRDefault="00BC0716" w:rsidP="005B755D">
      <w:pPr>
        <w:ind w:left="540" w:hanging="540"/>
        <w:rPr>
          <w:rFonts w:ascii="FreightSans Pro Book" w:hAnsi="FreightSans Pro Book"/>
          <w:b/>
          <w:color w:val="auto"/>
          <w:sz w:val="21"/>
          <w:szCs w:val="21"/>
        </w:rPr>
      </w:pPr>
    </w:p>
    <w:p w14:paraId="38FD97F4" w14:textId="42993942" w:rsidR="005B755D" w:rsidRPr="00840EF4" w:rsidRDefault="005B755D" w:rsidP="005B755D">
      <w:pPr>
        <w:ind w:left="540" w:hanging="540"/>
        <w:rPr>
          <w:rFonts w:ascii="FreightSans Pro Book" w:hAnsi="FreightSans Pro Book"/>
          <w:b/>
          <w:bCs/>
          <w:color w:val="auto"/>
          <w:sz w:val="21"/>
          <w:szCs w:val="21"/>
        </w:rPr>
      </w:pPr>
      <w:r w:rsidRPr="00840EF4">
        <w:rPr>
          <w:rFonts w:ascii="FreightSans Pro Book" w:hAnsi="FreightSans Pro Book"/>
          <w:b/>
          <w:color w:val="auto"/>
          <w:sz w:val="21"/>
          <w:szCs w:val="21"/>
        </w:rPr>
        <w:t>XIV</w:t>
      </w:r>
      <w:r w:rsidRPr="00840EF4">
        <w:rPr>
          <w:rFonts w:ascii="FreightSans Pro Book" w:hAnsi="FreightSans Pro Book"/>
          <w:b/>
          <w:bCs/>
          <w:color w:val="auto"/>
          <w:sz w:val="21"/>
          <w:szCs w:val="21"/>
        </w:rPr>
        <w:t xml:space="preserve">.   </w:t>
      </w:r>
      <w:r w:rsidR="00840EF4" w:rsidRPr="00840EF4">
        <w:rPr>
          <w:rFonts w:ascii="FreightSans Pro Book" w:hAnsi="FreightSans Pro Book"/>
          <w:b/>
          <w:bCs/>
          <w:color w:val="auto"/>
          <w:sz w:val="21"/>
          <w:szCs w:val="21"/>
        </w:rPr>
        <w:t>REVISED</w:t>
      </w:r>
      <w:r w:rsidRPr="00840EF4">
        <w:rPr>
          <w:rFonts w:ascii="FreightSans Pro Book" w:hAnsi="FreightSans Pro Book"/>
          <w:b/>
          <w:bCs/>
          <w:color w:val="auto"/>
          <w:sz w:val="21"/>
          <w:szCs w:val="21"/>
        </w:rPr>
        <w:t xml:space="preserve"> </w:t>
      </w:r>
      <w:r w:rsidRPr="00840EF4">
        <w:rPr>
          <w:rFonts w:ascii="FreightSans Pro Book" w:hAnsi="FreightSans Pro Book"/>
          <w:b/>
          <w:color w:val="auto"/>
          <w:sz w:val="21"/>
          <w:szCs w:val="21"/>
        </w:rPr>
        <w:t>PROPOSED MOTIONS FOR THE BOARD TO CONSIDER</w:t>
      </w:r>
    </w:p>
    <w:p w14:paraId="73BB4E05" w14:textId="77777777" w:rsidR="005B755D" w:rsidRPr="00840EF4" w:rsidRDefault="005B755D" w:rsidP="005B755D">
      <w:pPr>
        <w:pStyle w:val="ListParagraph"/>
        <w:numPr>
          <w:ilvl w:val="0"/>
          <w:numId w:val="1"/>
        </w:numPr>
        <w:tabs>
          <w:tab w:val="left" w:pos="-1152"/>
          <w:tab w:val="left" w:pos="720"/>
          <w:tab w:val="left" w:pos="1440"/>
          <w:tab w:val="left" w:pos="2160"/>
          <w:tab w:val="left" w:pos="2880"/>
          <w:tab w:val="left" w:pos="3600"/>
        </w:tabs>
        <w:ind w:left="720" w:hanging="180"/>
        <w:contextualSpacing/>
        <w:rPr>
          <w:rFonts w:ascii="FreightSans Pro Book" w:hAnsi="FreightSans Pro Book"/>
          <w:sz w:val="21"/>
          <w:szCs w:val="21"/>
        </w:rPr>
      </w:pPr>
      <w:r w:rsidRPr="00840EF4">
        <w:rPr>
          <w:rFonts w:ascii="FreightSans Pro Book" w:hAnsi="FreightSans Pro Book"/>
          <w:b/>
          <w:caps/>
          <w:sz w:val="21"/>
          <w:szCs w:val="21"/>
        </w:rPr>
        <w:t>Waivers</w:t>
      </w:r>
      <w:r w:rsidRPr="00840EF4">
        <w:rPr>
          <w:rFonts w:ascii="FreightSans Pro Book" w:hAnsi="FreightSans Pro Book"/>
          <w:caps/>
          <w:sz w:val="21"/>
          <w:szCs w:val="21"/>
        </w:rPr>
        <w:t xml:space="preserve"> </w:t>
      </w:r>
      <w:r w:rsidRPr="00840EF4">
        <w:rPr>
          <w:rFonts w:ascii="FreightSans Pro Book" w:hAnsi="FreightSans Pro Book"/>
          <w:smallCaps/>
          <w:sz w:val="21"/>
          <w:szCs w:val="21"/>
        </w:rPr>
        <w:t xml:space="preserve">   </w:t>
      </w:r>
    </w:p>
    <w:p w14:paraId="73AD029C" w14:textId="77777777" w:rsidR="005B755D" w:rsidRPr="007A4A1E" w:rsidRDefault="005B755D" w:rsidP="005B755D">
      <w:pPr>
        <w:pStyle w:val="ListParagraph"/>
        <w:tabs>
          <w:tab w:val="left" w:pos="720"/>
        </w:tabs>
        <w:rPr>
          <w:rFonts w:ascii="FreightSans Pro Book" w:hAnsi="FreightSans Pro Book"/>
          <w:sz w:val="21"/>
          <w:szCs w:val="21"/>
        </w:rPr>
      </w:pPr>
      <w:r w:rsidRPr="0069760F">
        <w:rPr>
          <w:rFonts w:ascii="FreightSans Pro Book" w:hAnsi="FreightSans Pro Book"/>
          <w:sz w:val="21"/>
          <w:szCs w:val="21"/>
        </w:rPr>
        <w:t xml:space="preserve">On the basis of the application, plans, reports and other information submitted by the applicant; findings and recommendations contained in the Planning Board report for the public hearing on </w:t>
      </w:r>
      <w:r>
        <w:rPr>
          <w:rFonts w:ascii="FreightSans Pro Book" w:hAnsi="FreightSans Pro Book"/>
          <w:sz w:val="21"/>
          <w:szCs w:val="21"/>
        </w:rPr>
        <w:t>December 17,</w:t>
      </w:r>
      <w:r w:rsidRPr="0069760F">
        <w:rPr>
          <w:rFonts w:ascii="FreightSans Pro Book" w:hAnsi="FreightSans Pro Book"/>
          <w:sz w:val="21"/>
          <w:szCs w:val="21"/>
        </w:rPr>
        <w:t xml:space="preserve"> 2018 for application </w:t>
      </w:r>
      <w:r>
        <w:rPr>
          <w:rFonts w:ascii="FreightSans Pro Book" w:hAnsi="FreightSans Pro Book"/>
          <w:sz w:val="21"/>
          <w:szCs w:val="21"/>
        </w:rPr>
        <w:t>331</w:t>
      </w:r>
      <w:r w:rsidRPr="0069760F">
        <w:rPr>
          <w:rFonts w:ascii="FreightSans Pro Book" w:hAnsi="FreightSans Pro Book"/>
          <w:sz w:val="21"/>
          <w:szCs w:val="21"/>
        </w:rPr>
        <w:t xml:space="preserve">-2018 relevant to Portland’s technical and design standards and other regulations; and the testimony presented at the Planning </w:t>
      </w:r>
      <w:r w:rsidRPr="007A4A1E">
        <w:rPr>
          <w:rFonts w:ascii="FreightSans Pro Book" w:hAnsi="FreightSans Pro Book"/>
          <w:sz w:val="21"/>
          <w:szCs w:val="21"/>
        </w:rPr>
        <w:t xml:space="preserve">Board hearing: </w:t>
      </w:r>
    </w:p>
    <w:p w14:paraId="4F4A10FC" w14:textId="77777777" w:rsidR="005B755D" w:rsidRPr="007A4A1E" w:rsidRDefault="005B755D" w:rsidP="005B755D">
      <w:pPr>
        <w:pStyle w:val="ListParagraph"/>
        <w:ind w:left="0"/>
        <w:contextualSpacing/>
        <w:rPr>
          <w:rFonts w:ascii="FreightSans Pro Book" w:hAnsi="FreightSans Pro Book"/>
          <w:sz w:val="21"/>
          <w:szCs w:val="21"/>
        </w:rPr>
      </w:pPr>
    </w:p>
    <w:p w14:paraId="677A6631" w14:textId="77777777" w:rsidR="005B755D" w:rsidRPr="007A4A1E" w:rsidRDefault="005B755D" w:rsidP="005B755D">
      <w:pPr>
        <w:pStyle w:val="ListParagraph"/>
        <w:numPr>
          <w:ilvl w:val="0"/>
          <w:numId w:val="2"/>
        </w:numPr>
        <w:ind w:left="1440"/>
        <w:contextualSpacing/>
        <w:rPr>
          <w:rFonts w:ascii="FreightSans Pro Book" w:hAnsi="FreightSans Pro Book"/>
          <w:sz w:val="21"/>
          <w:szCs w:val="21"/>
        </w:rPr>
      </w:pPr>
      <w:r w:rsidRPr="007A4A1E">
        <w:rPr>
          <w:rFonts w:ascii="FreightSans Pro Book" w:hAnsi="FreightSans Pro Book"/>
          <w:sz w:val="21"/>
          <w:szCs w:val="21"/>
        </w:rPr>
        <w:t xml:space="preserve">The Planning Board </w:t>
      </w:r>
      <w:r w:rsidRPr="007A4A1E">
        <w:rPr>
          <w:rFonts w:ascii="FreightSans Pro Book" w:hAnsi="FreightSans Pro Book"/>
          <w:b/>
          <w:sz w:val="21"/>
          <w:szCs w:val="21"/>
        </w:rPr>
        <w:t>finds/does not find</w:t>
      </w:r>
      <w:r w:rsidRPr="007A4A1E">
        <w:rPr>
          <w:rFonts w:ascii="FreightSans Pro Book" w:hAnsi="FreightSans Pro Book"/>
          <w:sz w:val="21"/>
          <w:szCs w:val="21"/>
        </w:rPr>
        <w:t xml:space="preserve">, based upon the consulting transportation engineer’s review </w:t>
      </w:r>
      <w:r w:rsidRPr="007A4A1E">
        <w:rPr>
          <w:rFonts w:ascii="FreightSans Pro Book" w:hAnsi="FreightSans Pro Book"/>
          <w:i/>
          <w:sz w:val="21"/>
          <w:szCs w:val="21"/>
        </w:rPr>
        <w:t xml:space="preserve">(Attachment 2), </w:t>
      </w:r>
      <w:r w:rsidRPr="007A4A1E">
        <w:rPr>
          <w:rFonts w:ascii="FreightSans Pro Book" w:hAnsi="FreightSans Pro Book"/>
          <w:sz w:val="21"/>
          <w:szCs w:val="21"/>
        </w:rPr>
        <w:t xml:space="preserve">that extraordinary conditions exist or undue hardship may result from strict compliance with the </w:t>
      </w:r>
      <w:r w:rsidRPr="007A4A1E">
        <w:rPr>
          <w:rFonts w:ascii="FreightSans Pro Book" w:hAnsi="FreightSans Pro Book"/>
          <w:i/>
          <w:sz w:val="21"/>
          <w:szCs w:val="21"/>
        </w:rPr>
        <w:t xml:space="preserve">Technical Manual </w:t>
      </w:r>
      <w:r w:rsidRPr="007A4A1E">
        <w:rPr>
          <w:rFonts w:ascii="FreightSans Pro Book" w:hAnsi="FreightSans Pro Book"/>
          <w:sz w:val="21"/>
          <w:szCs w:val="21"/>
        </w:rPr>
        <w:t xml:space="preserve">standard </w:t>
      </w:r>
      <w:r w:rsidRPr="007A4A1E">
        <w:rPr>
          <w:rFonts w:ascii="FreightSans Pro Book" w:hAnsi="FreightSans Pro Book"/>
          <w:i/>
          <w:sz w:val="21"/>
          <w:szCs w:val="21"/>
        </w:rPr>
        <w:t xml:space="preserve">(Section 1.7.2.4) </w:t>
      </w:r>
      <w:r w:rsidRPr="007A4A1E">
        <w:rPr>
          <w:rFonts w:ascii="FreightSans Pro Book" w:hAnsi="FreightSans Pro Book"/>
          <w:sz w:val="21"/>
          <w:szCs w:val="21"/>
        </w:rPr>
        <w:t xml:space="preserve">which establishes a maximum driveway width of 24 feet for sites with two-way access, </w:t>
      </w:r>
      <w:r w:rsidRPr="007A4A1E">
        <w:rPr>
          <w:rFonts w:ascii="FreightSans Pro Book" w:hAnsi="FreightSans Pro Book"/>
          <w:spacing w:val="-1"/>
          <w:sz w:val="21"/>
          <w:szCs w:val="21"/>
        </w:rPr>
        <w:t xml:space="preserve"> t</w:t>
      </w:r>
      <w:r w:rsidRPr="007A4A1E">
        <w:rPr>
          <w:rFonts w:ascii="FreightSans Pro Book" w:hAnsi="FreightSans Pro Book"/>
          <w:sz w:val="21"/>
          <w:szCs w:val="21"/>
        </w:rPr>
        <w:t>hat sub</w:t>
      </w:r>
      <w:r w:rsidRPr="007A4A1E">
        <w:rPr>
          <w:rFonts w:ascii="FreightSans Pro Book" w:hAnsi="FreightSans Pro Book"/>
          <w:spacing w:val="-2"/>
          <w:sz w:val="21"/>
          <w:szCs w:val="21"/>
        </w:rPr>
        <w:t>s</w:t>
      </w:r>
      <w:r w:rsidRPr="007A4A1E">
        <w:rPr>
          <w:rFonts w:ascii="FreightSans Pro Book" w:hAnsi="FreightSans Pro Book"/>
          <w:spacing w:val="1"/>
          <w:sz w:val="21"/>
          <w:szCs w:val="21"/>
        </w:rPr>
        <w:t>t</w:t>
      </w:r>
      <w:r w:rsidRPr="007A4A1E">
        <w:rPr>
          <w:rFonts w:ascii="FreightSans Pro Book" w:hAnsi="FreightSans Pro Book"/>
          <w:sz w:val="21"/>
          <w:szCs w:val="21"/>
        </w:rPr>
        <w:t>a</w:t>
      </w:r>
      <w:r w:rsidRPr="007A4A1E">
        <w:rPr>
          <w:rFonts w:ascii="FreightSans Pro Book" w:hAnsi="FreightSans Pro Book"/>
          <w:spacing w:val="-2"/>
          <w:sz w:val="21"/>
          <w:szCs w:val="21"/>
        </w:rPr>
        <w:t>n</w:t>
      </w:r>
      <w:r w:rsidRPr="007A4A1E">
        <w:rPr>
          <w:rFonts w:ascii="FreightSans Pro Book" w:hAnsi="FreightSans Pro Book"/>
          <w:spacing w:val="1"/>
          <w:sz w:val="21"/>
          <w:szCs w:val="21"/>
        </w:rPr>
        <w:t>ti</w:t>
      </w:r>
      <w:r w:rsidRPr="007A4A1E">
        <w:rPr>
          <w:rFonts w:ascii="FreightSans Pro Book" w:hAnsi="FreightSans Pro Book"/>
          <w:spacing w:val="-2"/>
          <w:sz w:val="21"/>
          <w:szCs w:val="21"/>
        </w:rPr>
        <w:t>a</w:t>
      </w:r>
      <w:r w:rsidRPr="007A4A1E">
        <w:rPr>
          <w:rFonts w:ascii="FreightSans Pro Book" w:hAnsi="FreightSans Pro Book"/>
          <w:sz w:val="21"/>
          <w:szCs w:val="21"/>
        </w:rPr>
        <w:t>l</w:t>
      </w:r>
      <w:r w:rsidRPr="007A4A1E">
        <w:rPr>
          <w:rFonts w:ascii="FreightSans Pro Book" w:hAnsi="FreightSans Pro Book"/>
          <w:spacing w:val="-1"/>
          <w:sz w:val="21"/>
          <w:szCs w:val="21"/>
        </w:rPr>
        <w:t xml:space="preserve"> </w:t>
      </w:r>
      <w:r w:rsidRPr="007A4A1E">
        <w:rPr>
          <w:rFonts w:ascii="FreightSans Pro Book" w:hAnsi="FreightSans Pro Book"/>
          <w:spacing w:val="1"/>
          <w:sz w:val="21"/>
          <w:szCs w:val="21"/>
        </w:rPr>
        <w:t>j</w:t>
      </w:r>
      <w:r w:rsidRPr="007A4A1E">
        <w:rPr>
          <w:rFonts w:ascii="FreightSans Pro Book" w:hAnsi="FreightSans Pro Book"/>
          <w:sz w:val="21"/>
          <w:szCs w:val="21"/>
        </w:rPr>
        <w:t>u</w:t>
      </w:r>
      <w:r w:rsidRPr="007A4A1E">
        <w:rPr>
          <w:rFonts w:ascii="FreightSans Pro Book" w:hAnsi="FreightSans Pro Book"/>
          <w:spacing w:val="-2"/>
          <w:sz w:val="21"/>
          <w:szCs w:val="21"/>
        </w:rPr>
        <w:t>s</w:t>
      </w:r>
      <w:r w:rsidRPr="007A4A1E">
        <w:rPr>
          <w:rFonts w:ascii="FreightSans Pro Book" w:hAnsi="FreightSans Pro Book"/>
          <w:spacing w:val="1"/>
          <w:sz w:val="21"/>
          <w:szCs w:val="21"/>
        </w:rPr>
        <w:t>ti</w:t>
      </w:r>
      <w:r w:rsidRPr="007A4A1E">
        <w:rPr>
          <w:rFonts w:ascii="FreightSans Pro Book" w:hAnsi="FreightSans Pro Book"/>
          <w:spacing w:val="-2"/>
          <w:sz w:val="21"/>
          <w:szCs w:val="21"/>
        </w:rPr>
        <w:t>c</w:t>
      </w:r>
      <w:r w:rsidRPr="007A4A1E">
        <w:rPr>
          <w:rFonts w:ascii="FreightSans Pro Book" w:hAnsi="FreightSans Pro Book"/>
          <w:sz w:val="21"/>
          <w:szCs w:val="21"/>
        </w:rPr>
        <w:t>e</w:t>
      </w:r>
      <w:r w:rsidRPr="007A4A1E">
        <w:rPr>
          <w:rFonts w:ascii="FreightSans Pro Book" w:hAnsi="FreightSans Pro Book"/>
          <w:spacing w:val="1"/>
          <w:sz w:val="21"/>
          <w:szCs w:val="21"/>
        </w:rPr>
        <w:t xml:space="preserve"> </w:t>
      </w:r>
      <w:r w:rsidRPr="007A4A1E">
        <w:rPr>
          <w:rFonts w:ascii="FreightSans Pro Book" w:hAnsi="FreightSans Pro Book"/>
          <w:sz w:val="21"/>
          <w:szCs w:val="21"/>
        </w:rPr>
        <w:t>and</w:t>
      </w:r>
      <w:r w:rsidRPr="007A4A1E">
        <w:rPr>
          <w:rFonts w:ascii="FreightSans Pro Book" w:hAnsi="FreightSans Pro Book"/>
          <w:spacing w:val="-2"/>
          <w:sz w:val="21"/>
          <w:szCs w:val="21"/>
        </w:rPr>
        <w:t xml:space="preserve"> </w:t>
      </w:r>
      <w:r w:rsidRPr="007A4A1E">
        <w:rPr>
          <w:rFonts w:ascii="FreightSans Pro Book" w:hAnsi="FreightSans Pro Book"/>
          <w:spacing w:val="1"/>
          <w:sz w:val="21"/>
          <w:szCs w:val="21"/>
        </w:rPr>
        <w:t>t</w:t>
      </w:r>
      <w:r w:rsidRPr="007A4A1E">
        <w:rPr>
          <w:rFonts w:ascii="FreightSans Pro Book" w:hAnsi="FreightSans Pro Book"/>
          <w:sz w:val="21"/>
          <w:szCs w:val="21"/>
        </w:rPr>
        <w:t>he</w:t>
      </w:r>
      <w:r w:rsidRPr="007A4A1E">
        <w:rPr>
          <w:rFonts w:ascii="FreightSans Pro Book" w:hAnsi="FreightSans Pro Book"/>
          <w:spacing w:val="-2"/>
          <w:sz w:val="21"/>
          <w:szCs w:val="21"/>
        </w:rPr>
        <w:t xml:space="preserve"> p</w:t>
      </w:r>
      <w:r w:rsidRPr="007A4A1E">
        <w:rPr>
          <w:rFonts w:ascii="FreightSans Pro Book" w:hAnsi="FreightSans Pro Book"/>
          <w:sz w:val="21"/>
          <w:szCs w:val="21"/>
        </w:rPr>
        <w:t>ub</w:t>
      </w:r>
      <w:r w:rsidRPr="007A4A1E">
        <w:rPr>
          <w:rFonts w:ascii="FreightSans Pro Book" w:hAnsi="FreightSans Pro Book"/>
          <w:spacing w:val="1"/>
          <w:sz w:val="21"/>
          <w:szCs w:val="21"/>
        </w:rPr>
        <w:t>l</w:t>
      </w:r>
      <w:r w:rsidRPr="007A4A1E">
        <w:rPr>
          <w:rFonts w:ascii="FreightSans Pro Book" w:hAnsi="FreightSans Pro Book"/>
          <w:spacing w:val="-1"/>
          <w:sz w:val="21"/>
          <w:szCs w:val="21"/>
        </w:rPr>
        <w:t>i</w:t>
      </w:r>
      <w:r w:rsidRPr="007A4A1E">
        <w:rPr>
          <w:rFonts w:ascii="FreightSans Pro Book" w:hAnsi="FreightSans Pro Book"/>
          <w:sz w:val="21"/>
          <w:szCs w:val="21"/>
        </w:rPr>
        <w:t>c</w:t>
      </w:r>
      <w:r w:rsidRPr="007A4A1E">
        <w:rPr>
          <w:rFonts w:ascii="FreightSans Pro Book" w:hAnsi="FreightSans Pro Book"/>
          <w:spacing w:val="1"/>
          <w:sz w:val="21"/>
          <w:szCs w:val="21"/>
        </w:rPr>
        <w:t xml:space="preserve"> i</w:t>
      </w:r>
      <w:r w:rsidRPr="007A4A1E">
        <w:rPr>
          <w:rFonts w:ascii="FreightSans Pro Book" w:hAnsi="FreightSans Pro Book"/>
          <w:spacing w:val="-2"/>
          <w:sz w:val="21"/>
          <w:szCs w:val="21"/>
        </w:rPr>
        <w:t>n</w:t>
      </w:r>
      <w:r w:rsidRPr="007A4A1E">
        <w:rPr>
          <w:rFonts w:ascii="FreightSans Pro Book" w:hAnsi="FreightSans Pro Book"/>
          <w:spacing w:val="1"/>
          <w:sz w:val="21"/>
          <w:szCs w:val="21"/>
        </w:rPr>
        <w:t>t</w:t>
      </w:r>
      <w:r w:rsidRPr="007A4A1E">
        <w:rPr>
          <w:rFonts w:ascii="FreightSans Pro Book" w:hAnsi="FreightSans Pro Book"/>
          <w:spacing w:val="-2"/>
          <w:sz w:val="21"/>
          <w:szCs w:val="21"/>
        </w:rPr>
        <w:t>e</w:t>
      </w:r>
      <w:r w:rsidRPr="007A4A1E">
        <w:rPr>
          <w:rFonts w:ascii="FreightSans Pro Book" w:hAnsi="FreightSans Pro Book"/>
          <w:spacing w:val="1"/>
          <w:sz w:val="21"/>
          <w:szCs w:val="21"/>
        </w:rPr>
        <w:t>r</w:t>
      </w:r>
      <w:r w:rsidRPr="007A4A1E">
        <w:rPr>
          <w:rFonts w:ascii="FreightSans Pro Book" w:hAnsi="FreightSans Pro Book"/>
          <w:sz w:val="21"/>
          <w:szCs w:val="21"/>
        </w:rPr>
        <w:t>e</w:t>
      </w:r>
      <w:r w:rsidRPr="007A4A1E">
        <w:rPr>
          <w:rFonts w:ascii="FreightSans Pro Book" w:hAnsi="FreightSans Pro Book"/>
          <w:spacing w:val="-2"/>
          <w:sz w:val="21"/>
          <w:szCs w:val="21"/>
        </w:rPr>
        <w:t>s</w:t>
      </w:r>
      <w:r w:rsidRPr="007A4A1E">
        <w:rPr>
          <w:rFonts w:ascii="FreightSans Pro Book" w:hAnsi="FreightSans Pro Book"/>
          <w:sz w:val="21"/>
          <w:szCs w:val="21"/>
        </w:rPr>
        <w:t>t</w:t>
      </w:r>
      <w:r w:rsidRPr="007A4A1E">
        <w:rPr>
          <w:rFonts w:ascii="FreightSans Pro Book" w:hAnsi="FreightSans Pro Book"/>
          <w:spacing w:val="1"/>
          <w:sz w:val="21"/>
          <w:szCs w:val="21"/>
        </w:rPr>
        <w:t xml:space="preserve"> </w:t>
      </w:r>
      <w:r w:rsidRPr="007A4A1E">
        <w:rPr>
          <w:rFonts w:ascii="FreightSans Pro Book" w:hAnsi="FreightSans Pro Book"/>
          <w:spacing w:val="-2"/>
          <w:sz w:val="21"/>
          <w:szCs w:val="21"/>
        </w:rPr>
        <w:t>a</w:t>
      </w:r>
      <w:r w:rsidRPr="007A4A1E">
        <w:rPr>
          <w:rFonts w:ascii="FreightSans Pro Book" w:hAnsi="FreightSans Pro Book"/>
          <w:spacing w:val="1"/>
          <w:sz w:val="21"/>
          <w:szCs w:val="21"/>
        </w:rPr>
        <w:t>r</w:t>
      </w:r>
      <w:r w:rsidRPr="007A4A1E">
        <w:rPr>
          <w:rFonts w:ascii="FreightSans Pro Book" w:hAnsi="FreightSans Pro Book"/>
          <w:sz w:val="21"/>
          <w:szCs w:val="21"/>
        </w:rPr>
        <w:t>e</w:t>
      </w:r>
      <w:r w:rsidRPr="007A4A1E">
        <w:rPr>
          <w:rFonts w:ascii="FreightSans Pro Book" w:hAnsi="FreightSans Pro Book"/>
          <w:spacing w:val="-2"/>
          <w:sz w:val="21"/>
          <w:szCs w:val="21"/>
        </w:rPr>
        <w:t xml:space="preserve"> </w:t>
      </w:r>
      <w:r w:rsidRPr="007A4A1E">
        <w:rPr>
          <w:rFonts w:ascii="FreightSans Pro Book" w:hAnsi="FreightSans Pro Book"/>
          <w:sz w:val="21"/>
          <w:szCs w:val="21"/>
        </w:rPr>
        <w:t>sec</w:t>
      </w:r>
      <w:r w:rsidRPr="007A4A1E">
        <w:rPr>
          <w:rFonts w:ascii="FreightSans Pro Book" w:hAnsi="FreightSans Pro Book"/>
          <w:spacing w:val="-2"/>
          <w:sz w:val="21"/>
          <w:szCs w:val="21"/>
        </w:rPr>
        <w:t>u</w:t>
      </w:r>
      <w:r w:rsidRPr="007A4A1E">
        <w:rPr>
          <w:rFonts w:ascii="FreightSans Pro Book" w:hAnsi="FreightSans Pro Book"/>
          <w:spacing w:val="1"/>
          <w:sz w:val="21"/>
          <w:szCs w:val="21"/>
        </w:rPr>
        <w:t>r</w:t>
      </w:r>
      <w:r w:rsidRPr="007A4A1E">
        <w:rPr>
          <w:rFonts w:ascii="FreightSans Pro Book" w:hAnsi="FreightSans Pro Book"/>
          <w:sz w:val="21"/>
          <w:szCs w:val="21"/>
        </w:rPr>
        <w:t xml:space="preserve">ed </w:t>
      </w:r>
      <w:r w:rsidRPr="007A4A1E">
        <w:rPr>
          <w:rFonts w:ascii="FreightSans Pro Book" w:hAnsi="FreightSans Pro Book"/>
          <w:spacing w:val="-4"/>
          <w:sz w:val="21"/>
          <w:szCs w:val="21"/>
        </w:rPr>
        <w:t>w</w:t>
      </w:r>
      <w:r w:rsidRPr="007A4A1E">
        <w:rPr>
          <w:rFonts w:ascii="FreightSans Pro Book" w:hAnsi="FreightSans Pro Book"/>
          <w:spacing w:val="1"/>
          <w:sz w:val="21"/>
          <w:szCs w:val="21"/>
        </w:rPr>
        <w:t>it</w:t>
      </w:r>
      <w:r w:rsidRPr="007A4A1E">
        <w:rPr>
          <w:rFonts w:ascii="FreightSans Pro Book" w:hAnsi="FreightSans Pro Book"/>
          <w:sz w:val="21"/>
          <w:szCs w:val="21"/>
        </w:rPr>
        <w:t>h</w:t>
      </w:r>
      <w:r w:rsidRPr="007A4A1E">
        <w:rPr>
          <w:rFonts w:ascii="FreightSans Pro Book" w:hAnsi="FreightSans Pro Book"/>
          <w:spacing w:val="-2"/>
          <w:sz w:val="21"/>
          <w:szCs w:val="21"/>
        </w:rPr>
        <w:t xml:space="preserve"> </w:t>
      </w:r>
      <w:r w:rsidRPr="007A4A1E">
        <w:rPr>
          <w:rFonts w:ascii="FreightSans Pro Book" w:hAnsi="FreightSans Pro Book"/>
          <w:spacing w:val="1"/>
          <w:sz w:val="21"/>
          <w:szCs w:val="21"/>
        </w:rPr>
        <w:t>t</w:t>
      </w:r>
      <w:r w:rsidRPr="007A4A1E">
        <w:rPr>
          <w:rFonts w:ascii="FreightSans Pro Book" w:hAnsi="FreightSans Pro Book"/>
          <w:sz w:val="21"/>
          <w:szCs w:val="21"/>
        </w:rPr>
        <w:t>he</w:t>
      </w:r>
      <w:r w:rsidRPr="007A4A1E">
        <w:rPr>
          <w:rFonts w:ascii="FreightSans Pro Book" w:hAnsi="FreightSans Pro Book"/>
          <w:spacing w:val="1"/>
          <w:sz w:val="21"/>
          <w:szCs w:val="21"/>
        </w:rPr>
        <w:t xml:space="preserve"> </w:t>
      </w:r>
      <w:r w:rsidRPr="007A4A1E">
        <w:rPr>
          <w:rFonts w:ascii="FreightSans Pro Book" w:hAnsi="FreightSans Pro Book"/>
          <w:spacing w:val="-2"/>
          <w:sz w:val="21"/>
          <w:szCs w:val="21"/>
        </w:rPr>
        <w:t>v</w:t>
      </w:r>
      <w:r w:rsidRPr="007A4A1E">
        <w:rPr>
          <w:rFonts w:ascii="FreightSans Pro Book" w:hAnsi="FreightSans Pro Book"/>
          <w:sz w:val="21"/>
          <w:szCs w:val="21"/>
        </w:rPr>
        <w:t>a</w:t>
      </w:r>
      <w:r w:rsidRPr="007A4A1E">
        <w:rPr>
          <w:rFonts w:ascii="FreightSans Pro Book" w:hAnsi="FreightSans Pro Book"/>
          <w:spacing w:val="-2"/>
          <w:sz w:val="21"/>
          <w:szCs w:val="21"/>
        </w:rPr>
        <w:t>r</w:t>
      </w:r>
      <w:r w:rsidRPr="007A4A1E">
        <w:rPr>
          <w:rFonts w:ascii="FreightSans Pro Book" w:hAnsi="FreightSans Pro Book"/>
          <w:spacing w:val="1"/>
          <w:sz w:val="21"/>
          <w:szCs w:val="21"/>
        </w:rPr>
        <w:t>i</w:t>
      </w:r>
      <w:r w:rsidRPr="007A4A1E">
        <w:rPr>
          <w:rFonts w:ascii="FreightSans Pro Book" w:hAnsi="FreightSans Pro Book"/>
          <w:spacing w:val="-2"/>
          <w:sz w:val="21"/>
          <w:szCs w:val="21"/>
        </w:rPr>
        <w:t>a</w:t>
      </w:r>
      <w:r w:rsidRPr="007A4A1E">
        <w:rPr>
          <w:rFonts w:ascii="FreightSans Pro Book" w:hAnsi="FreightSans Pro Book"/>
          <w:spacing w:val="1"/>
          <w:sz w:val="21"/>
          <w:szCs w:val="21"/>
        </w:rPr>
        <w:t>ti</w:t>
      </w:r>
      <w:r w:rsidRPr="007A4A1E">
        <w:rPr>
          <w:rFonts w:ascii="FreightSans Pro Book" w:hAnsi="FreightSans Pro Book"/>
          <w:spacing w:val="-2"/>
          <w:sz w:val="21"/>
          <w:szCs w:val="21"/>
        </w:rPr>
        <w:t>o</w:t>
      </w:r>
      <w:r w:rsidRPr="007A4A1E">
        <w:rPr>
          <w:rFonts w:ascii="FreightSans Pro Book" w:hAnsi="FreightSans Pro Book"/>
          <w:sz w:val="21"/>
          <w:szCs w:val="21"/>
        </w:rPr>
        <w:t xml:space="preserve">n </w:t>
      </w:r>
      <w:r w:rsidRPr="007A4A1E">
        <w:rPr>
          <w:rFonts w:ascii="FreightSans Pro Book" w:hAnsi="FreightSans Pro Book"/>
          <w:spacing w:val="1"/>
          <w:sz w:val="21"/>
          <w:szCs w:val="21"/>
        </w:rPr>
        <w:t>i</w:t>
      </w:r>
      <w:r w:rsidRPr="007A4A1E">
        <w:rPr>
          <w:rFonts w:ascii="FreightSans Pro Book" w:hAnsi="FreightSans Pro Book"/>
          <w:sz w:val="21"/>
          <w:szCs w:val="21"/>
        </w:rPr>
        <w:t>n</w:t>
      </w:r>
      <w:r w:rsidRPr="007A4A1E">
        <w:rPr>
          <w:rFonts w:ascii="FreightSans Pro Book" w:hAnsi="FreightSans Pro Book"/>
          <w:spacing w:val="-4"/>
          <w:sz w:val="21"/>
          <w:szCs w:val="21"/>
        </w:rPr>
        <w:t xml:space="preserve"> </w:t>
      </w:r>
      <w:r w:rsidRPr="007A4A1E">
        <w:rPr>
          <w:rFonts w:ascii="FreightSans Pro Book" w:hAnsi="FreightSans Pro Book"/>
          <w:spacing w:val="1"/>
          <w:sz w:val="21"/>
          <w:szCs w:val="21"/>
        </w:rPr>
        <w:t>t</w:t>
      </w:r>
      <w:r w:rsidRPr="007A4A1E">
        <w:rPr>
          <w:rFonts w:ascii="FreightSans Pro Book" w:hAnsi="FreightSans Pro Book"/>
          <w:spacing w:val="-2"/>
          <w:sz w:val="21"/>
          <w:szCs w:val="21"/>
        </w:rPr>
        <w:t>h</w:t>
      </w:r>
      <w:r w:rsidRPr="007A4A1E">
        <w:rPr>
          <w:rFonts w:ascii="FreightSans Pro Book" w:hAnsi="FreightSans Pro Book"/>
          <w:spacing w:val="1"/>
          <w:sz w:val="21"/>
          <w:szCs w:val="21"/>
        </w:rPr>
        <w:t>i</w:t>
      </w:r>
      <w:r w:rsidRPr="007A4A1E">
        <w:rPr>
          <w:rFonts w:ascii="FreightSans Pro Book" w:hAnsi="FreightSans Pro Book"/>
          <w:sz w:val="21"/>
          <w:szCs w:val="21"/>
        </w:rPr>
        <w:t>s</w:t>
      </w:r>
      <w:r w:rsidRPr="007A4A1E">
        <w:rPr>
          <w:rFonts w:ascii="FreightSans Pro Book" w:hAnsi="FreightSans Pro Book"/>
          <w:spacing w:val="1"/>
          <w:sz w:val="21"/>
          <w:szCs w:val="21"/>
        </w:rPr>
        <w:t xml:space="preserve"> </w:t>
      </w:r>
      <w:r w:rsidRPr="007A4A1E">
        <w:rPr>
          <w:rFonts w:ascii="FreightSans Pro Book" w:hAnsi="FreightSans Pro Book"/>
          <w:spacing w:val="-2"/>
          <w:sz w:val="21"/>
          <w:szCs w:val="21"/>
        </w:rPr>
        <w:t>s</w:t>
      </w:r>
      <w:r w:rsidRPr="007A4A1E">
        <w:rPr>
          <w:rFonts w:ascii="FreightSans Pro Book" w:hAnsi="FreightSans Pro Book"/>
          <w:spacing w:val="1"/>
          <w:sz w:val="21"/>
          <w:szCs w:val="21"/>
        </w:rPr>
        <w:t>t</w:t>
      </w:r>
      <w:r w:rsidRPr="007A4A1E">
        <w:rPr>
          <w:rFonts w:ascii="FreightSans Pro Book" w:hAnsi="FreightSans Pro Book"/>
          <w:sz w:val="21"/>
          <w:szCs w:val="21"/>
        </w:rPr>
        <w:t>a</w:t>
      </w:r>
      <w:r w:rsidRPr="007A4A1E">
        <w:rPr>
          <w:rFonts w:ascii="FreightSans Pro Book" w:hAnsi="FreightSans Pro Book"/>
          <w:spacing w:val="-2"/>
          <w:sz w:val="21"/>
          <w:szCs w:val="21"/>
        </w:rPr>
        <w:t>n</w:t>
      </w:r>
      <w:r w:rsidRPr="007A4A1E">
        <w:rPr>
          <w:rFonts w:ascii="FreightSans Pro Book" w:hAnsi="FreightSans Pro Book"/>
          <w:sz w:val="21"/>
          <w:szCs w:val="21"/>
        </w:rPr>
        <w:t>da</w:t>
      </w:r>
      <w:r w:rsidRPr="007A4A1E">
        <w:rPr>
          <w:rFonts w:ascii="FreightSans Pro Book" w:hAnsi="FreightSans Pro Book"/>
          <w:spacing w:val="1"/>
          <w:sz w:val="21"/>
          <w:szCs w:val="21"/>
        </w:rPr>
        <w:t>r</w:t>
      </w:r>
      <w:r w:rsidRPr="007A4A1E">
        <w:rPr>
          <w:rFonts w:ascii="FreightSans Pro Book" w:hAnsi="FreightSans Pro Book"/>
          <w:sz w:val="21"/>
          <w:szCs w:val="21"/>
        </w:rPr>
        <w:t>d,</w:t>
      </w:r>
      <w:r w:rsidRPr="007A4A1E">
        <w:rPr>
          <w:rFonts w:ascii="FreightSans Pro Book" w:hAnsi="FreightSans Pro Book"/>
          <w:spacing w:val="-2"/>
          <w:sz w:val="21"/>
          <w:szCs w:val="21"/>
        </w:rPr>
        <w:t xml:space="preserve"> </w:t>
      </w:r>
      <w:r w:rsidRPr="007A4A1E">
        <w:rPr>
          <w:rFonts w:ascii="FreightSans Pro Book" w:hAnsi="FreightSans Pro Book"/>
          <w:sz w:val="21"/>
          <w:szCs w:val="21"/>
        </w:rPr>
        <w:t>and</w:t>
      </w:r>
      <w:r w:rsidRPr="007A4A1E">
        <w:rPr>
          <w:rFonts w:ascii="FreightSans Pro Book" w:hAnsi="FreightSans Pro Book"/>
          <w:spacing w:val="-2"/>
          <w:sz w:val="21"/>
          <w:szCs w:val="21"/>
        </w:rPr>
        <w:t xml:space="preserve"> </w:t>
      </w:r>
      <w:r w:rsidRPr="007A4A1E">
        <w:rPr>
          <w:rFonts w:ascii="FreightSans Pro Book" w:hAnsi="FreightSans Pro Book"/>
          <w:spacing w:val="1"/>
          <w:sz w:val="21"/>
          <w:szCs w:val="21"/>
        </w:rPr>
        <w:t>t</w:t>
      </w:r>
      <w:r w:rsidRPr="007A4A1E">
        <w:rPr>
          <w:rFonts w:ascii="FreightSans Pro Book" w:hAnsi="FreightSans Pro Book"/>
          <w:sz w:val="21"/>
          <w:szCs w:val="21"/>
        </w:rPr>
        <w:t>h</w:t>
      </w:r>
      <w:r w:rsidRPr="007A4A1E">
        <w:rPr>
          <w:rFonts w:ascii="FreightSans Pro Book" w:hAnsi="FreightSans Pro Book"/>
          <w:spacing w:val="-2"/>
          <w:sz w:val="21"/>
          <w:szCs w:val="21"/>
        </w:rPr>
        <w:t>a</w:t>
      </w:r>
      <w:r w:rsidRPr="007A4A1E">
        <w:rPr>
          <w:rFonts w:ascii="FreightSans Pro Book" w:hAnsi="FreightSans Pro Book"/>
          <w:sz w:val="21"/>
          <w:szCs w:val="21"/>
        </w:rPr>
        <w:t>t</w:t>
      </w:r>
      <w:r w:rsidRPr="007A4A1E">
        <w:rPr>
          <w:rFonts w:ascii="FreightSans Pro Book" w:hAnsi="FreightSans Pro Book"/>
          <w:spacing w:val="1"/>
          <w:sz w:val="21"/>
          <w:szCs w:val="21"/>
        </w:rPr>
        <w:t xml:space="preserve"> t</w:t>
      </w:r>
      <w:r w:rsidRPr="007A4A1E">
        <w:rPr>
          <w:rFonts w:ascii="FreightSans Pro Book" w:hAnsi="FreightSans Pro Book"/>
          <w:spacing w:val="-3"/>
          <w:sz w:val="21"/>
          <w:szCs w:val="21"/>
        </w:rPr>
        <w:t>h</w:t>
      </w:r>
      <w:r w:rsidRPr="007A4A1E">
        <w:rPr>
          <w:rFonts w:ascii="FreightSans Pro Book" w:hAnsi="FreightSans Pro Book"/>
          <w:sz w:val="21"/>
          <w:szCs w:val="21"/>
        </w:rPr>
        <w:t xml:space="preserve">e </w:t>
      </w:r>
      <w:r w:rsidRPr="007A4A1E">
        <w:rPr>
          <w:rFonts w:ascii="FreightSans Pro Book" w:hAnsi="FreightSans Pro Book"/>
          <w:spacing w:val="-2"/>
          <w:sz w:val="21"/>
          <w:szCs w:val="21"/>
        </w:rPr>
        <w:t>v</w:t>
      </w:r>
      <w:r w:rsidRPr="007A4A1E">
        <w:rPr>
          <w:rFonts w:ascii="FreightSans Pro Book" w:hAnsi="FreightSans Pro Book"/>
          <w:sz w:val="21"/>
          <w:szCs w:val="21"/>
        </w:rPr>
        <w:t>a</w:t>
      </w:r>
      <w:r w:rsidRPr="007A4A1E">
        <w:rPr>
          <w:rFonts w:ascii="FreightSans Pro Book" w:hAnsi="FreightSans Pro Book"/>
          <w:spacing w:val="1"/>
          <w:sz w:val="21"/>
          <w:szCs w:val="21"/>
        </w:rPr>
        <w:t>ri</w:t>
      </w:r>
      <w:r w:rsidRPr="007A4A1E">
        <w:rPr>
          <w:rFonts w:ascii="FreightSans Pro Book" w:hAnsi="FreightSans Pro Book"/>
          <w:sz w:val="21"/>
          <w:szCs w:val="21"/>
        </w:rPr>
        <w:t>a</w:t>
      </w:r>
      <w:r w:rsidRPr="007A4A1E">
        <w:rPr>
          <w:rFonts w:ascii="FreightSans Pro Book" w:hAnsi="FreightSans Pro Book"/>
          <w:spacing w:val="-1"/>
          <w:sz w:val="21"/>
          <w:szCs w:val="21"/>
        </w:rPr>
        <w:t>t</w:t>
      </w:r>
      <w:r w:rsidRPr="007A4A1E">
        <w:rPr>
          <w:rFonts w:ascii="FreightSans Pro Book" w:hAnsi="FreightSans Pro Book"/>
          <w:spacing w:val="1"/>
          <w:sz w:val="21"/>
          <w:szCs w:val="21"/>
        </w:rPr>
        <w:t>i</w:t>
      </w:r>
      <w:r w:rsidRPr="007A4A1E">
        <w:rPr>
          <w:rFonts w:ascii="FreightSans Pro Book" w:hAnsi="FreightSans Pro Book"/>
          <w:sz w:val="21"/>
          <w:szCs w:val="21"/>
        </w:rPr>
        <w:t>on</w:t>
      </w:r>
      <w:r w:rsidRPr="007A4A1E">
        <w:rPr>
          <w:rFonts w:ascii="FreightSans Pro Book" w:hAnsi="FreightSans Pro Book"/>
          <w:spacing w:val="-2"/>
          <w:sz w:val="21"/>
          <w:szCs w:val="21"/>
        </w:rPr>
        <w:t xml:space="preserve"> </w:t>
      </w:r>
      <w:r w:rsidRPr="007A4A1E">
        <w:rPr>
          <w:rFonts w:ascii="FreightSans Pro Book" w:hAnsi="FreightSans Pro Book"/>
          <w:spacing w:val="1"/>
          <w:sz w:val="21"/>
          <w:szCs w:val="21"/>
        </w:rPr>
        <w:t>i</w:t>
      </w:r>
      <w:r w:rsidRPr="007A4A1E">
        <w:rPr>
          <w:rFonts w:ascii="FreightSans Pro Book" w:hAnsi="FreightSans Pro Book"/>
          <w:sz w:val="21"/>
          <w:szCs w:val="21"/>
        </w:rPr>
        <w:t>s</w:t>
      </w:r>
      <w:r w:rsidRPr="007A4A1E">
        <w:rPr>
          <w:rFonts w:ascii="FreightSans Pro Book" w:hAnsi="FreightSans Pro Book"/>
          <w:spacing w:val="-2"/>
          <w:sz w:val="21"/>
          <w:szCs w:val="21"/>
        </w:rPr>
        <w:t xml:space="preserve"> </w:t>
      </w:r>
      <w:r w:rsidRPr="007A4A1E">
        <w:rPr>
          <w:rFonts w:ascii="FreightSans Pro Book" w:hAnsi="FreightSans Pro Book"/>
          <w:sz w:val="21"/>
          <w:szCs w:val="21"/>
        </w:rPr>
        <w:t>con</w:t>
      </w:r>
      <w:r w:rsidRPr="007A4A1E">
        <w:rPr>
          <w:rFonts w:ascii="FreightSans Pro Book" w:hAnsi="FreightSans Pro Book"/>
          <w:spacing w:val="-2"/>
          <w:sz w:val="21"/>
          <w:szCs w:val="21"/>
        </w:rPr>
        <w:t>s</w:t>
      </w:r>
      <w:r w:rsidRPr="007A4A1E">
        <w:rPr>
          <w:rFonts w:ascii="FreightSans Pro Book" w:hAnsi="FreightSans Pro Book"/>
          <w:spacing w:val="1"/>
          <w:sz w:val="21"/>
          <w:szCs w:val="21"/>
        </w:rPr>
        <w:t>i</w:t>
      </w:r>
      <w:r w:rsidRPr="007A4A1E">
        <w:rPr>
          <w:rFonts w:ascii="FreightSans Pro Book" w:hAnsi="FreightSans Pro Book"/>
          <w:spacing w:val="-2"/>
          <w:sz w:val="21"/>
          <w:szCs w:val="21"/>
        </w:rPr>
        <w:t>s</w:t>
      </w:r>
      <w:r w:rsidRPr="007A4A1E">
        <w:rPr>
          <w:rFonts w:ascii="FreightSans Pro Book" w:hAnsi="FreightSans Pro Book"/>
          <w:spacing w:val="1"/>
          <w:sz w:val="21"/>
          <w:szCs w:val="21"/>
        </w:rPr>
        <w:t>t</w:t>
      </w:r>
      <w:r w:rsidRPr="007A4A1E">
        <w:rPr>
          <w:rFonts w:ascii="FreightSans Pro Book" w:hAnsi="FreightSans Pro Book"/>
          <w:sz w:val="21"/>
          <w:szCs w:val="21"/>
        </w:rPr>
        <w:t>e</w:t>
      </w:r>
      <w:r w:rsidRPr="007A4A1E">
        <w:rPr>
          <w:rFonts w:ascii="FreightSans Pro Book" w:hAnsi="FreightSans Pro Book"/>
          <w:spacing w:val="-2"/>
          <w:sz w:val="21"/>
          <w:szCs w:val="21"/>
        </w:rPr>
        <w:t>n</w:t>
      </w:r>
      <w:r w:rsidRPr="007A4A1E">
        <w:rPr>
          <w:rFonts w:ascii="FreightSans Pro Book" w:hAnsi="FreightSans Pro Book"/>
          <w:sz w:val="21"/>
          <w:szCs w:val="21"/>
        </w:rPr>
        <w:t>t</w:t>
      </w:r>
      <w:r w:rsidRPr="007A4A1E">
        <w:rPr>
          <w:rFonts w:ascii="FreightSans Pro Book" w:hAnsi="FreightSans Pro Book"/>
          <w:spacing w:val="1"/>
          <w:sz w:val="21"/>
          <w:szCs w:val="21"/>
        </w:rPr>
        <w:t xml:space="preserve"> </w:t>
      </w:r>
      <w:r w:rsidRPr="007A4A1E">
        <w:rPr>
          <w:rFonts w:ascii="FreightSans Pro Book" w:hAnsi="FreightSans Pro Book"/>
          <w:spacing w:val="-1"/>
          <w:sz w:val="21"/>
          <w:szCs w:val="21"/>
        </w:rPr>
        <w:t>w</w:t>
      </w:r>
      <w:r w:rsidRPr="007A4A1E">
        <w:rPr>
          <w:rFonts w:ascii="FreightSans Pro Book" w:hAnsi="FreightSans Pro Book"/>
          <w:spacing w:val="1"/>
          <w:sz w:val="21"/>
          <w:szCs w:val="21"/>
        </w:rPr>
        <w:t>i</w:t>
      </w:r>
      <w:r w:rsidRPr="007A4A1E">
        <w:rPr>
          <w:rFonts w:ascii="FreightSans Pro Book" w:hAnsi="FreightSans Pro Book"/>
          <w:spacing w:val="-1"/>
          <w:sz w:val="21"/>
          <w:szCs w:val="21"/>
        </w:rPr>
        <w:t>t</w:t>
      </w:r>
      <w:r w:rsidRPr="007A4A1E">
        <w:rPr>
          <w:rFonts w:ascii="FreightSans Pro Book" w:hAnsi="FreightSans Pro Book"/>
          <w:sz w:val="21"/>
          <w:szCs w:val="21"/>
        </w:rPr>
        <w:t>h</w:t>
      </w:r>
      <w:r w:rsidRPr="007A4A1E">
        <w:rPr>
          <w:rFonts w:ascii="FreightSans Pro Book" w:hAnsi="FreightSans Pro Book"/>
          <w:spacing w:val="-2"/>
          <w:sz w:val="21"/>
          <w:szCs w:val="21"/>
        </w:rPr>
        <w:t xml:space="preserve"> </w:t>
      </w:r>
      <w:r w:rsidRPr="007A4A1E">
        <w:rPr>
          <w:rFonts w:ascii="FreightSans Pro Book" w:hAnsi="FreightSans Pro Book"/>
          <w:spacing w:val="1"/>
          <w:sz w:val="21"/>
          <w:szCs w:val="21"/>
        </w:rPr>
        <w:t>t</w:t>
      </w:r>
      <w:r w:rsidRPr="007A4A1E">
        <w:rPr>
          <w:rFonts w:ascii="FreightSans Pro Book" w:hAnsi="FreightSans Pro Book"/>
          <w:sz w:val="21"/>
          <w:szCs w:val="21"/>
        </w:rPr>
        <w:t>he</w:t>
      </w:r>
      <w:r w:rsidRPr="007A4A1E">
        <w:rPr>
          <w:rFonts w:ascii="FreightSans Pro Book" w:hAnsi="FreightSans Pro Book"/>
          <w:spacing w:val="-2"/>
          <w:sz w:val="21"/>
          <w:szCs w:val="21"/>
        </w:rPr>
        <w:t xml:space="preserve"> </w:t>
      </w:r>
      <w:r w:rsidRPr="007A4A1E">
        <w:rPr>
          <w:rFonts w:ascii="FreightSans Pro Book" w:hAnsi="FreightSans Pro Book"/>
          <w:spacing w:val="1"/>
          <w:sz w:val="21"/>
          <w:szCs w:val="21"/>
        </w:rPr>
        <w:t>i</w:t>
      </w:r>
      <w:r w:rsidRPr="007A4A1E">
        <w:rPr>
          <w:rFonts w:ascii="FreightSans Pro Book" w:hAnsi="FreightSans Pro Book"/>
          <w:sz w:val="21"/>
          <w:szCs w:val="21"/>
        </w:rPr>
        <w:t>n</w:t>
      </w:r>
      <w:r w:rsidRPr="007A4A1E">
        <w:rPr>
          <w:rFonts w:ascii="FreightSans Pro Book" w:hAnsi="FreightSans Pro Book"/>
          <w:spacing w:val="-1"/>
          <w:sz w:val="21"/>
          <w:szCs w:val="21"/>
        </w:rPr>
        <w:t>t</w:t>
      </w:r>
      <w:r w:rsidRPr="007A4A1E">
        <w:rPr>
          <w:rFonts w:ascii="FreightSans Pro Book" w:hAnsi="FreightSans Pro Book"/>
          <w:sz w:val="21"/>
          <w:szCs w:val="21"/>
        </w:rPr>
        <w:t>ent</w:t>
      </w:r>
      <w:r w:rsidRPr="007A4A1E">
        <w:rPr>
          <w:rFonts w:ascii="FreightSans Pro Book" w:hAnsi="FreightSans Pro Book"/>
          <w:spacing w:val="-1"/>
          <w:sz w:val="21"/>
          <w:szCs w:val="21"/>
        </w:rPr>
        <w:t xml:space="preserve"> </w:t>
      </w:r>
      <w:r w:rsidRPr="007A4A1E">
        <w:rPr>
          <w:rFonts w:ascii="FreightSans Pro Book" w:hAnsi="FreightSans Pro Book"/>
          <w:sz w:val="21"/>
          <w:szCs w:val="21"/>
        </w:rPr>
        <w:t>of</w:t>
      </w:r>
      <w:r w:rsidRPr="007A4A1E">
        <w:rPr>
          <w:rFonts w:ascii="FreightSans Pro Book" w:hAnsi="FreightSans Pro Book"/>
          <w:spacing w:val="-1"/>
          <w:sz w:val="21"/>
          <w:szCs w:val="21"/>
        </w:rPr>
        <w:t xml:space="preserve"> </w:t>
      </w:r>
      <w:r w:rsidRPr="007A4A1E">
        <w:rPr>
          <w:rFonts w:ascii="FreightSans Pro Book" w:hAnsi="FreightSans Pro Book"/>
          <w:spacing w:val="1"/>
          <w:sz w:val="21"/>
          <w:szCs w:val="21"/>
        </w:rPr>
        <w:t>t</w:t>
      </w:r>
      <w:r w:rsidRPr="007A4A1E">
        <w:rPr>
          <w:rFonts w:ascii="FreightSans Pro Book" w:hAnsi="FreightSans Pro Book"/>
          <w:sz w:val="21"/>
          <w:szCs w:val="21"/>
        </w:rPr>
        <w:t>he</w:t>
      </w:r>
      <w:r w:rsidRPr="007A4A1E">
        <w:rPr>
          <w:rFonts w:ascii="FreightSans Pro Book" w:hAnsi="FreightSans Pro Book"/>
          <w:spacing w:val="1"/>
          <w:sz w:val="21"/>
          <w:szCs w:val="21"/>
        </w:rPr>
        <w:t xml:space="preserve"> </w:t>
      </w:r>
      <w:r w:rsidRPr="007A4A1E">
        <w:rPr>
          <w:rFonts w:ascii="FreightSans Pro Book" w:hAnsi="FreightSans Pro Book"/>
          <w:spacing w:val="-2"/>
          <w:sz w:val="21"/>
          <w:szCs w:val="21"/>
        </w:rPr>
        <w:t>o</w:t>
      </w:r>
      <w:r w:rsidRPr="007A4A1E">
        <w:rPr>
          <w:rFonts w:ascii="FreightSans Pro Book" w:hAnsi="FreightSans Pro Book"/>
          <w:spacing w:val="1"/>
          <w:sz w:val="21"/>
          <w:szCs w:val="21"/>
        </w:rPr>
        <w:t>r</w:t>
      </w:r>
      <w:r w:rsidRPr="007A4A1E">
        <w:rPr>
          <w:rFonts w:ascii="FreightSans Pro Book" w:hAnsi="FreightSans Pro Book"/>
          <w:spacing w:val="-2"/>
          <w:sz w:val="21"/>
          <w:szCs w:val="21"/>
        </w:rPr>
        <w:t>d</w:t>
      </w:r>
      <w:r w:rsidRPr="007A4A1E">
        <w:rPr>
          <w:rFonts w:ascii="FreightSans Pro Book" w:hAnsi="FreightSans Pro Book"/>
          <w:spacing w:val="1"/>
          <w:sz w:val="21"/>
          <w:szCs w:val="21"/>
        </w:rPr>
        <w:t>i</w:t>
      </w:r>
      <w:r w:rsidRPr="007A4A1E">
        <w:rPr>
          <w:rFonts w:ascii="FreightSans Pro Book" w:hAnsi="FreightSans Pro Book"/>
          <w:sz w:val="21"/>
          <w:szCs w:val="21"/>
        </w:rPr>
        <w:t>nan</w:t>
      </w:r>
      <w:r w:rsidRPr="007A4A1E">
        <w:rPr>
          <w:rFonts w:ascii="FreightSans Pro Book" w:hAnsi="FreightSans Pro Book"/>
          <w:spacing w:val="-2"/>
          <w:sz w:val="21"/>
          <w:szCs w:val="21"/>
        </w:rPr>
        <w:t>c</w:t>
      </w:r>
      <w:r w:rsidRPr="007A4A1E">
        <w:rPr>
          <w:rFonts w:ascii="FreightSans Pro Book" w:hAnsi="FreightSans Pro Book"/>
          <w:spacing w:val="-1"/>
          <w:sz w:val="21"/>
          <w:szCs w:val="21"/>
        </w:rPr>
        <w:t>e</w:t>
      </w:r>
      <w:r w:rsidRPr="007A4A1E">
        <w:rPr>
          <w:rFonts w:ascii="FreightSans Pro Book" w:hAnsi="FreightSans Pro Book"/>
          <w:sz w:val="21"/>
          <w:szCs w:val="21"/>
        </w:rPr>
        <w:t xml:space="preserve">.  The Planning Board </w:t>
      </w:r>
      <w:r w:rsidRPr="007A4A1E">
        <w:rPr>
          <w:rFonts w:ascii="FreightSans Pro Book" w:hAnsi="FreightSans Pro Book"/>
          <w:b/>
          <w:sz w:val="21"/>
          <w:szCs w:val="21"/>
        </w:rPr>
        <w:t>waives/does not waive</w:t>
      </w:r>
      <w:r w:rsidRPr="007A4A1E">
        <w:rPr>
          <w:rFonts w:ascii="FreightSans Pro Book" w:hAnsi="FreightSans Pro Book"/>
          <w:sz w:val="21"/>
          <w:szCs w:val="21"/>
        </w:rPr>
        <w:t xml:space="preserve"> the </w:t>
      </w:r>
      <w:r w:rsidRPr="007A4A1E">
        <w:rPr>
          <w:rFonts w:ascii="FreightSans Pro Book" w:hAnsi="FreightSans Pro Book"/>
          <w:i/>
          <w:sz w:val="21"/>
          <w:szCs w:val="21"/>
        </w:rPr>
        <w:t xml:space="preserve">Technical Manual </w:t>
      </w:r>
      <w:r w:rsidRPr="007A4A1E">
        <w:rPr>
          <w:rFonts w:ascii="FreightSans Pro Book" w:hAnsi="FreightSans Pro Book"/>
          <w:sz w:val="21"/>
          <w:szCs w:val="21"/>
        </w:rPr>
        <w:t xml:space="preserve">standard </w:t>
      </w:r>
      <w:r w:rsidRPr="007A4A1E">
        <w:rPr>
          <w:rFonts w:ascii="FreightSans Pro Book" w:hAnsi="FreightSans Pro Book"/>
          <w:i/>
          <w:sz w:val="21"/>
          <w:szCs w:val="21"/>
        </w:rPr>
        <w:t xml:space="preserve">(Section 1.7.2.4) </w:t>
      </w:r>
      <w:r w:rsidRPr="007A4A1E">
        <w:rPr>
          <w:rFonts w:ascii="FreightSans Pro Book" w:hAnsi="FreightSans Pro Book"/>
          <w:sz w:val="21"/>
          <w:szCs w:val="21"/>
        </w:rPr>
        <w:t>to allow a driveway of 35 feet in width on Congress Street;</w:t>
      </w:r>
    </w:p>
    <w:p w14:paraId="5DAF4D0D" w14:textId="77777777" w:rsidR="005B755D" w:rsidRPr="007A4A1E" w:rsidRDefault="005B755D" w:rsidP="005B755D">
      <w:pPr>
        <w:pStyle w:val="ListParagraph"/>
        <w:ind w:left="1440"/>
        <w:contextualSpacing/>
        <w:rPr>
          <w:rFonts w:ascii="FreightSans Pro Book" w:hAnsi="FreightSans Pro Book"/>
          <w:sz w:val="21"/>
          <w:szCs w:val="21"/>
        </w:rPr>
      </w:pPr>
    </w:p>
    <w:p w14:paraId="292BD11A" w14:textId="77777777" w:rsidR="005B755D" w:rsidRPr="007A4A1E" w:rsidRDefault="005B755D" w:rsidP="005B755D">
      <w:pPr>
        <w:pStyle w:val="ListParagraph"/>
        <w:numPr>
          <w:ilvl w:val="0"/>
          <w:numId w:val="2"/>
        </w:numPr>
        <w:ind w:left="1440"/>
        <w:contextualSpacing/>
        <w:rPr>
          <w:rFonts w:ascii="FreightSans Pro Book" w:hAnsi="FreightSans Pro Book"/>
          <w:sz w:val="21"/>
          <w:szCs w:val="21"/>
        </w:rPr>
      </w:pPr>
      <w:r w:rsidRPr="007A4A1E">
        <w:rPr>
          <w:rFonts w:ascii="FreightSans Pro Book" w:hAnsi="FreightSans Pro Book"/>
          <w:sz w:val="21"/>
          <w:szCs w:val="21"/>
        </w:rPr>
        <w:t xml:space="preserve">The Planning Board </w:t>
      </w:r>
      <w:r w:rsidRPr="007A4A1E">
        <w:rPr>
          <w:rFonts w:ascii="FreightSans Pro Book" w:hAnsi="FreightSans Pro Book"/>
          <w:b/>
          <w:sz w:val="21"/>
          <w:szCs w:val="21"/>
        </w:rPr>
        <w:t xml:space="preserve">finds/does not find, </w:t>
      </w:r>
      <w:r w:rsidRPr="007A4A1E">
        <w:rPr>
          <w:rFonts w:ascii="FreightSans Pro Book" w:hAnsi="FreightSans Pro Book"/>
          <w:sz w:val="21"/>
          <w:szCs w:val="21"/>
        </w:rPr>
        <w:t>based upon staff review,</w:t>
      </w:r>
      <w:r w:rsidRPr="007A4A1E">
        <w:rPr>
          <w:rFonts w:ascii="FreightSans Pro Book" w:hAnsi="FreightSans Pro Book"/>
          <w:i/>
          <w:sz w:val="21"/>
          <w:szCs w:val="21"/>
        </w:rPr>
        <w:t xml:space="preserve"> </w:t>
      </w:r>
      <w:r w:rsidRPr="007A4A1E">
        <w:rPr>
          <w:rFonts w:ascii="FreightSans Pro Book" w:hAnsi="FreightSans Pro Book"/>
          <w:sz w:val="21"/>
          <w:szCs w:val="21"/>
        </w:rPr>
        <w:t xml:space="preserve">that extraordinary conditions exist or undue hardship may result from strict compliance with the </w:t>
      </w:r>
      <w:r w:rsidRPr="007A4A1E">
        <w:rPr>
          <w:rFonts w:ascii="FreightSans Pro Book" w:hAnsi="FreightSans Pro Book"/>
          <w:i/>
          <w:sz w:val="21"/>
          <w:szCs w:val="21"/>
        </w:rPr>
        <w:t xml:space="preserve">Technical Manual </w:t>
      </w:r>
      <w:r w:rsidRPr="007A4A1E">
        <w:rPr>
          <w:rFonts w:ascii="FreightSans Pro Book" w:hAnsi="FreightSans Pro Book"/>
          <w:sz w:val="21"/>
          <w:szCs w:val="21"/>
        </w:rPr>
        <w:t>standard (</w:t>
      </w:r>
      <w:r w:rsidRPr="007A4A1E">
        <w:rPr>
          <w:rFonts w:ascii="FreightSans Pro Book" w:hAnsi="FreightSans Pro Book"/>
          <w:bCs/>
          <w:i/>
          <w:sz w:val="21"/>
          <w:szCs w:val="21"/>
          <w:shd w:val="clear" w:color="auto" w:fill="FFFFFF"/>
        </w:rPr>
        <w:t xml:space="preserve">Section 1.8) </w:t>
      </w:r>
      <w:r w:rsidRPr="007A4A1E">
        <w:rPr>
          <w:rFonts w:ascii="FreightSans Pro Book" w:hAnsi="FreightSans Pro Book"/>
          <w:bCs/>
          <w:sz w:val="21"/>
          <w:szCs w:val="21"/>
          <w:shd w:val="clear" w:color="auto" w:fill="FFFFFF"/>
        </w:rPr>
        <w:t>which requires brick sidewalks on Congress Street and Gilman Street</w:t>
      </w:r>
      <w:r w:rsidRPr="007A4A1E">
        <w:rPr>
          <w:rFonts w:ascii="FreightSans Pro Book" w:hAnsi="FreightSans Pro Book"/>
          <w:sz w:val="21"/>
          <w:szCs w:val="21"/>
        </w:rPr>
        <w:t xml:space="preserve">, </w:t>
      </w:r>
      <w:r w:rsidRPr="007A4A1E">
        <w:rPr>
          <w:rFonts w:ascii="FreightSans Pro Book" w:hAnsi="FreightSans Pro Book"/>
          <w:spacing w:val="-1"/>
          <w:sz w:val="21"/>
          <w:szCs w:val="21"/>
        </w:rPr>
        <w:t>t</w:t>
      </w:r>
      <w:r w:rsidRPr="007A4A1E">
        <w:rPr>
          <w:rFonts w:ascii="FreightSans Pro Book" w:hAnsi="FreightSans Pro Book"/>
          <w:sz w:val="21"/>
          <w:szCs w:val="21"/>
        </w:rPr>
        <w:t>hat sub</w:t>
      </w:r>
      <w:r w:rsidRPr="007A4A1E">
        <w:rPr>
          <w:rFonts w:ascii="FreightSans Pro Book" w:hAnsi="FreightSans Pro Book"/>
          <w:spacing w:val="-2"/>
          <w:sz w:val="21"/>
          <w:szCs w:val="21"/>
        </w:rPr>
        <w:t>s</w:t>
      </w:r>
      <w:r w:rsidRPr="007A4A1E">
        <w:rPr>
          <w:rFonts w:ascii="FreightSans Pro Book" w:hAnsi="FreightSans Pro Book"/>
          <w:spacing w:val="1"/>
          <w:sz w:val="21"/>
          <w:szCs w:val="21"/>
        </w:rPr>
        <w:t>t</w:t>
      </w:r>
      <w:r w:rsidRPr="007A4A1E">
        <w:rPr>
          <w:rFonts w:ascii="FreightSans Pro Book" w:hAnsi="FreightSans Pro Book"/>
          <w:sz w:val="21"/>
          <w:szCs w:val="21"/>
        </w:rPr>
        <w:t>a</w:t>
      </w:r>
      <w:r w:rsidRPr="007A4A1E">
        <w:rPr>
          <w:rFonts w:ascii="FreightSans Pro Book" w:hAnsi="FreightSans Pro Book"/>
          <w:spacing w:val="-2"/>
          <w:sz w:val="21"/>
          <w:szCs w:val="21"/>
        </w:rPr>
        <w:t>n</w:t>
      </w:r>
      <w:r w:rsidRPr="007A4A1E">
        <w:rPr>
          <w:rFonts w:ascii="FreightSans Pro Book" w:hAnsi="FreightSans Pro Book"/>
          <w:spacing w:val="1"/>
          <w:sz w:val="21"/>
          <w:szCs w:val="21"/>
        </w:rPr>
        <w:t>ti</w:t>
      </w:r>
      <w:r w:rsidRPr="007A4A1E">
        <w:rPr>
          <w:rFonts w:ascii="FreightSans Pro Book" w:hAnsi="FreightSans Pro Book"/>
          <w:spacing w:val="-2"/>
          <w:sz w:val="21"/>
          <w:szCs w:val="21"/>
        </w:rPr>
        <w:t>a</w:t>
      </w:r>
      <w:r w:rsidRPr="007A4A1E">
        <w:rPr>
          <w:rFonts w:ascii="FreightSans Pro Book" w:hAnsi="FreightSans Pro Book"/>
          <w:sz w:val="21"/>
          <w:szCs w:val="21"/>
        </w:rPr>
        <w:t>l</w:t>
      </w:r>
      <w:r w:rsidRPr="007A4A1E">
        <w:rPr>
          <w:rFonts w:ascii="FreightSans Pro Book" w:hAnsi="FreightSans Pro Book"/>
          <w:spacing w:val="-1"/>
          <w:sz w:val="21"/>
          <w:szCs w:val="21"/>
        </w:rPr>
        <w:t xml:space="preserve"> </w:t>
      </w:r>
      <w:r w:rsidRPr="007A4A1E">
        <w:rPr>
          <w:rFonts w:ascii="FreightSans Pro Book" w:hAnsi="FreightSans Pro Book"/>
          <w:spacing w:val="1"/>
          <w:sz w:val="21"/>
          <w:szCs w:val="21"/>
        </w:rPr>
        <w:t>j</w:t>
      </w:r>
      <w:r w:rsidRPr="007A4A1E">
        <w:rPr>
          <w:rFonts w:ascii="FreightSans Pro Book" w:hAnsi="FreightSans Pro Book"/>
          <w:sz w:val="21"/>
          <w:szCs w:val="21"/>
        </w:rPr>
        <w:t>u</w:t>
      </w:r>
      <w:r w:rsidRPr="007A4A1E">
        <w:rPr>
          <w:rFonts w:ascii="FreightSans Pro Book" w:hAnsi="FreightSans Pro Book"/>
          <w:spacing w:val="-2"/>
          <w:sz w:val="21"/>
          <w:szCs w:val="21"/>
        </w:rPr>
        <w:t>s</w:t>
      </w:r>
      <w:r w:rsidRPr="007A4A1E">
        <w:rPr>
          <w:rFonts w:ascii="FreightSans Pro Book" w:hAnsi="FreightSans Pro Book"/>
          <w:spacing w:val="1"/>
          <w:sz w:val="21"/>
          <w:szCs w:val="21"/>
        </w:rPr>
        <w:t>ti</w:t>
      </w:r>
      <w:r w:rsidRPr="007A4A1E">
        <w:rPr>
          <w:rFonts w:ascii="FreightSans Pro Book" w:hAnsi="FreightSans Pro Book"/>
          <w:spacing w:val="-2"/>
          <w:sz w:val="21"/>
          <w:szCs w:val="21"/>
        </w:rPr>
        <w:t>c</w:t>
      </w:r>
      <w:r w:rsidRPr="007A4A1E">
        <w:rPr>
          <w:rFonts w:ascii="FreightSans Pro Book" w:hAnsi="FreightSans Pro Book"/>
          <w:sz w:val="21"/>
          <w:szCs w:val="21"/>
        </w:rPr>
        <w:t>e</w:t>
      </w:r>
      <w:r w:rsidRPr="007A4A1E">
        <w:rPr>
          <w:rFonts w:ascii="FreightSans Pro Book" w:hAnsi="FreightSans Pro Book"/>
          <w:spacing w:val="1"/>
          <w:sz w:val="21"/>
          <w:szCs w:val="21"/>
        </w:rPr>
        <w:t xml:space="preserve"> </w:t>
      </w:r>
      <w:r w:rsidRPr="007A4A1E">
        <w:rPr>
          <w:rFonts w:ascii="FreightSans Pro Book" w:hAnsi="FreightSans Pro Book"/>
          <w:sz w:val="21"/>
          <w:szCs w:val="21"/>
        </w:rPr>
        <w:t>and</w:t>
      </w:r>
      <w:r w:rsidRPr="007A4A1E">
        <w:rPr>
          <w:rFonts w:ascii="FreightSans Pro Book" w:hAnsi="FreightSans Pro Book"/>
          <w:spacing w:val="-2"/>
          <w:sz w:val="21"/>
          <w:szCs w:val="21"/>
        </w:rPr>
        <w:t xml:space="preserve"> </w:t>
      </w:r>
      <w:r w:rsidRPr="007A4A1E">
        <w:rPr>
          <w:rFonts w:ascii="FreightSans Pro Book" w:hAnsi="FreightSans Pro Book"/>
          <w:spacing w:val="1"/>
          <w:sz w:val="21"/>
          <w:szCs w:val="21"/>
        </w:rPr>
        <w:t>t</w:t>
      </w:r>
      <w:r w:rsidRPr="007A4A1E">
        <w:rPr>
          <w:rFonts w:ascii="FreightSans Pro Book" w:hAnsi="FreightSans Pro Book"/>
          <w:sz w:val="21"/>
          <w:szCs w:val="21"/>
        </w:rPr>
        <w:t>he</w:t>
      </w:r>
      <w:r w:rsidRPr="007A4A1E">
        <w:rPr>
          <w:rFonts w:ascii="FreightSans Pro Book" w:hAnsi="FreightSans Pro Book"/>
          <w:spacing w:val="-2"/>
          <w:sz w:val="21"/>
          <w:szCs w:val="21"/>
        </w:rPr>
        <w:t xml:space="preserve"> p</w:t>
      </w:r>
      <w:r w:rsidRPr="007A4A1E">
        <w:rPr>
          <w:rFonts w:ascii="FreightSans Pro Book" w:hAnsi="FreightSans Pro Book"/>
          <w:sz w:val="21"/>
          <w:szCs w:val="21"/>
        </w:rPr>
        <w:t>ub</w:t>
      </w:r>
      <w:r w:rsidRPr="007A4A1E">
        <w:rPr>
          <w:rFonts w:ascii="FreightSans Pro Book" w:hAnsi="FreightSans Pro Book"/>
          <w:spacing w:val="1"/>
          <w:sz w:val="21"/>
          <w:szCs w:val="21"/>
        </w:rPr>
        <w:t>l</w:t>
      </w:r>
      <w:r w:rsidRPr="007A4A1E">
        <w:rPr>
          <w:rFonts w:ascii="FreightSans Pro Book" w:hAnsi="FreightSans Pro Book"/>
          <w:spacing w:val="-1"/>
          <w:sz w:val="21"/>
          <w:szCs w:val="21"/>
        </w:rPr>
        <w:t>i</w:t>
      </w:r>
      <w:r w:rsidRPr="007A4A1E">
        <w:rPr>
          <w:rFonts w:ascii="FreightSans Pro Book" w:hAnsi="FreightSans Pro Book"/>
          <w:sz w:val="21"/>
          <w:szCs w:val="21"/>
        </w:rPr>
        <w:t>c</w:t>
      </w:r>
      <w:r w:rsidRPr="007A4A1E">
        <w:rPr>
          <w:rFonts w:ascii="FreightSans Pro Book" w:hAnsi="FreightSans Pro Book"/>
          <w:spacing w:val="1"/>
          <w:sz w:val="21"/>
          <w:szCs w:val="21"/>
        </w:rPr>
        <w:t xml:space="preserve"> i</w:t>
      </w:r>
      <w:r w:rsidRPr="007A4A1E">
        <w:rPr>
          <w:rFonts w:ascii="FreightSans Pro Book" w:hAnsi="FreightSans Pro Book"/>
          <w:spacing w:val="-2"/>
          <w:sz w:val="21"/>
          <w:szCs w:val="21"/>
        </w:rPr>
        <w:t>n</w:t>
      </w:r>
      <w:r w:rsidRPr="007A4A1E">
        <w:rPr>
          <w:rFonts w:ascii="FreightSans Pro Book" w:hAnsi="FreightSans Pro Book"/>
          <w:spacing w:val="1"/>
          <w:sz w:val="21"/>
          <w:szCs w:val="21"/>
        </w:rPr>
        <w:t>t</w:t>
      </w:r>
      <w:r w:rsidRPr="007A4A1E">
        <w:rPr>
          <w:rFonts w:ascii="FreightSans Pro Book" w:hAnsi="FreightSans Pro Book"/>
          <w:spacing w:val="-2"/>
          <w:sz w:val="21"/>
          <w:szCs w:val="21"/>
        </w:rPr>
        <w:t>e</w:t>
      </w:r>
      <w:r w:rsidRPr="007A4A1E">
        <w:rPr>
          <w:rFonts w:ascii="FreightSans Pro Book" w:hAnsi="FreightSans Pro Book"/>
          <w:spacing w:val="1"/>
          <w:sz w:val="21"/>
          <w:szCs w:val="21"/>
        </w:rPr>
        <w:t>r</w:t>
      </w:r>
      <w:r w:rsidRPr="007A4A1E">
        <w:rPr>
          <w:rFonts w:ascii="FreightSans Pro Book" w:hAnsi="FreightSans Pro Book"/>
          <w:sz w:val="21"/>
          <w:szCs w:val="21"/>
        </w:rPr>
        <w:t>e</w:t>
      </w:r>
      <w:r w:rsidRPr="007A4A1E">
        <w:rPr>
          <w:rFonts w:ascii="FreightSans Pro Book" w:hAnsi="FreightSans Pro Book"/>
          <w:spacing w:val="-2"/>
          <w:sz w:val="21"/>
          <w:szCs w:val="21"/>
        </w:rPr>
        <w:t>s</w:t>
      </w:r>
      <w:r w:rsidRPr="007A4A1E">
        <w:rPr>
          <w:rFonts w:ascii="FreightSans Pro Book" w:hAnsi="FreightSans Pro Book"/>
          <w:sz w:val="21"/>
          <w:szCs w:val="21"/>
        </w:rPr>
        <w:t>t</w:t>
      </w:r>
      <w:r w:rsidRPr="007A4A1E">
        <w:rPr>
          <w:rFonts w:ascii="FreightSans Pro Book" w:hAnsi="FreightSans Pro Book"/>
          <w:spacing w:val="1"/>
          <w:sz w:val="21"/>
          <w:szCs w:val="21"/>
        </w:rPr>
        <w:t xml:space="preserve"> </w:t>
      </w:r>
      <w:r w:rsidRPr="007A4A1E">
        <w:rPr>
          <w:rFonts w:ascii="FreightSans Pro Book" w:hAnsi="FreightSans Pro Book"/>
          <w:spacing w:val="-2"/>
          <w:sz w:val="21"/>
          <w:szCs w:val="21"/>
        </w:rPr>
        <w:t>a</w:t>
      </w:r>
      <w:r w:rsidRPr="007A4A1E">
        <w:rPr>
          <w:rFonts w:ascii="FreightSans Pro Book" w:hAnsi="FreightSans Pro Book"/>
          <w:spacing w:val="1"/>
          <w:sz w:val="21"/>
          <w:szCs w:val="21"/>
        </w:rPr>
        <w:t>r</w:t>
      </w:r>
      <w:r w:rsidRPr="007A4A1E">
        <w:rPr>
          <w:rFonts w:ascii="FreightSans Pro Book" w:hAnsi="FreightSans Pro Book"/>
          <w:sz w:val="21"/>
          <w:szCs w:val="21"/>
        </w:rPr>
        <w:t>e</w:t>
      </w:r>
      <w:r w:rsidRPr="007A4A1E">
        <w:rPr>
          <w:rFonts w:ascii="FreightSans Pro Book" w:hAnsi="FreightSans Pro Book"/>
          <w:spacing w:val="-2"/>
          <w:sz w:val="21"/>
          <w:szCs w:val="21"/>
        </w:rPr>
        <w:t xml:space="preserve"> </w:t>
      </w:r>
      <w:r w:rsidRPr="007A4A1E">
        <w:rPr>
          <w:rFonts w:ascii="FreightSans Pro Book" w:hAnsi="FreightSans Pro Book"/>
          <w:sz w:val="21"/>
          <w:szCs w:val="21"/>
        </w:rPr>
        <w:t>sec</w:t>
      </w:r>
      <w:r w:rsidRPr="007A4A1E">
        <w:rPr>
          <w:rFonts w:ascii="FreightSans Pro Book" w:hAnsi="FreightSans Pro Book"/>
          <w:spacing w:val="-2"/>
          <w:sz w:val="21"/>
          <w:szCs w:val="21"/>
        </w:rPr>
        <w:t>u</w:t>
      </w:r>
      <w:r w:rsidRPr="007A4A1E">
        <w:rPr>
          <w:rFonts w:ascii="FreightSans Pro Book" w:hAnsi="FreightSans Pro Book"/>
          <w:spacing w:val="1"/>
          <w:sz w:val="21"/>
          <w:szCs w:val="21"/>
        </w:rPr>
        <w:t>r</w:t>
      </w:r>
      <w:r w:rsidRPr="007A4A1E">
        <w:rPr>
          <w:rFonts w:ascii="FreightSans Pro Book" w:hAnsi="FreightSans Pro Book"/>
          <w:sz w:val="21"/>
          <w:szCs w:val="21"/>
        </w:rPr>
        <w:t xml:space="preserve">ed </w:t>
      </w:r>
      <w:r w:rsidRPr="007A4A1E">
        <w:rPr>
          <w:rFonts w:ascii="FreightSans Pro Book" w:hAnsi="FreightSans Pro Book"/>
          <w:spacing w:val="-4"/>
          <w:sz w:val="21"/>
          <w:szCs w:val="21"/>
        </w:rPr>
        <w:t>w</w:t>
      </w:r>
      <w:r w:rsidRPr="007A4A1E">
        <w:rPr>
          <w:rFonts w:ascii="FreightSans Pro Book" w:hAnsi="FreightSans Pro Book"/>
          <w:spacing w:val="1"/>
          <w:sz w:val="21"/>
          <w:szCs w:val="21"/>
        </w:rPr>
        <w:t>it</w:t>
      </w:r>
      <w:r w:rsidRPr="007A4A1E">
        <w:rPr>
          <w:rFonts w:ascii="FreightSans Pro Book" w:hAnsi="FreightSans Pro Book"/>
          <w:sz w:val="21"/>
          <w:szCs w:val="21"/>
        </w:rPr>
        <w:t>h</w:t>
      </w:r>
      <w:r w:rsidRPr="007A4A1E">
        <w:rPr>
          <w:rFonts w:ascii="FreightSans Pro Book" w:hAnsi="FreightSans Pro Book"/>
          <w:spacing w:val="-2"/>
          <w:sz w:val="21"/>
          <w:szCs w:val="21"/>
        </w:rPr>
        <w:t xml:space="preserve"> </w:t>
      </w:r>
      <w:r w:rsidRPr="007A4A1E">
        <w:rPr>
          <w:rFonts w:ascii="FreightSans Pro Book" w:hAnsi="FreightSans Pro Book"/>
          <w:spacing w:val="1"/>
          <w:sz w:val="21"/>
          <w:szCs w:val="21"/>
        </w:rPr>
        <w:t>t</w:t>
      </w:r>
      <w:r w:rsidRPr="007A4A1E">
        <w:rPr>
          <w:rFonts w:ascii="FreightSans Pro Book" w:hAnsi="FreightSans Pro Book"/>
          <w:sz w:val="21"/>
          <w:szCs w:val="21"/>
        </w:rPr>
        <w:t>he</w:t>
      </w:r>
      <w:r w:rsidRPr="007A4A1E">
        <w:rPr>
          <w:rFonts w:ascii="FreightSans Pro Book" w:hAnsi="FreightSans Pro Book"/>
          <w:spacing w:val="1"/>
          <w:sz w:val="21"/>
          <w:szCs w:val="21"/>
        </w:rPr>
        <w:t xml:space="preserve"> </w:t>
      </w:r>
      <w:r w:rsidRPr="007A4A1E">
        <w:rPr>
          <w:rFonts w:ascii="FreightSans Pro Book" w:hAnsi="FreightSans Pro Book"/>
          <w:spacing w:val="-2"/>
          <w:sz w:val="21"/>
          <w:szCs w:val="21"/>
        </w:rPr>
        <w:t>v</w:t>
      </w:r>
      <w:r w:rsidRPr="007A4A1E">
        <w:rPr>
          <w:rFonts w:ascii="FreightSans Pro Book" w:hAnsi="FreightSans Pro Book"/>
          <w:sz w:val="21"/>
          <w:szCs w:val="21"/>
        </w:rPr>
        <w:t>a</w:t>
      </w:r>
      <w:r w:rsidRPr="007A4A1E">
        <w:rPr>
          <w:rFonts w:ascii="FreightSans Pro Book" w:hAnsi="FreightSans Pro Book"/>
          <w:spacing w:val="-2"/>
          <w:sz w:val="21"/>
          <w:szCs w:val="21"/>
        </w:rPr>
        <w:t>r</w:t>
      </w:r>
      <w:r w:rsidRPr="007A4A1E">
        <w:rPr>
          <w:rFonts w:ascii="FreightSans Pro Book" w:hAnsi="FreightSans Pro Book"/>
          <w:spacing w:val="1"/>
          <w:sz w:val="21"/>
          <w:szCs w:val="21"/>
        </w:rPr>
        <w:t>i</w:t>
      </w:r>
      <w:r w:rsidRPr="007A4A1E">
        <w:rPr>
          <w:rFonts w:ascii="FreightSans Pro Book" w:hAnsi="FreightSans Pro Book"/>
          <w:spacing w:val="-2"/>
          <w:sz w:val="21"/>
          <w:szCs w:val="21"/>
        </w:rPr>
        <w:t>a</w:t>
      </w:r>
      <w:r w:rsidRPr="007A4A1E">
        <w:rPr>
          <w:rFonts w:ascii="FreightSans Pro Book" w:hAnsi="FreightSans Pro Book"/>
          <w:spacing w:val="1"/>
          <w:sz w:val="21"/>
          <w:szCs w:val="21"/>
        </w:rPr>
        <w:t>ti</w:t>
      </w:r>
      <w:r w:rsidRPr="007A4A1E">
        <w:rPr>
          <w:rFonts w:ascii="FreightSans Pro Book" w:hAnsi="FreightSans Pro Book"/>
          <w:spacing w:val="-2"/>
          <w:sz w:val="21"/>
          <w:szCs w:val="21"/>
        </w:rPr>
        <w:t>o</w:t>
      </w:r>
      <w:r w:rsidRPr="007A4A1E">
        <w:rPr>
          <w:rFonts w:ascii="FreightSans Pro Book" w:hAnsi="FreightSans Pro Book"/>
          <w:sz w:val="21"/>
          <w:szCs w:val="21"/>
        </w:rPr>
        <w:t xml:space="preserve">n </w:t>
      </w:r>
      <w:r w:rsidRPr="007A4A1E">
        <w:rPr>
          <w:rFonts w:ascii="FreightSans Pro Book" w:hAnsi="FreightSans Pro Book"/>
          <w:spacing w:val="1"/>
          <w:sz w:val="21"/>
          <w:szCs w:val="21"/>
        </w:rPr>
        <w:t>i</w:t>
      </w:r>
      <w:r w:rsidRPr="007A4A1E">
        <w:rPr>
          <w:rFonts w:ascii="FreightSans Pro Book" w:hAnsi="FreightSans Pro Book"/>
          <w:sz w:val="21"/>
          <w:szCs w:val="21"/>
        </w:rPr>
        <w:t>n</w:t>
      </w:r>
      <w:r w:rsidRPr="007A4A1E">
        <w:rPr>
          <w:rFonts w:ascii="FreightSans Pro Book" w:hAnsi="FreightSans Pro Book"/>
          <w:spacing w:val="-4"/>
          <w:sz w:val="21"/>
          <w:szCs w:val="21"/>
        </w:rPr>
        <w:t xml:space="preserve"> </w:t>
      </w:r>
      <w:r w:rsidRPr="007A4A1E">
        <w:rPr>
          <w:rFonts w:ascii="FreightSans Pro Book" w:hAnsi="FreightSans Pro Book"/>
          <w:spacing w:val="1"/>
          <w:sz w:val="21"/>
          <w:szCs w:val="21"/>
        </w:rPr>
        <w:t>t</w:t>
      </w:r>
      <w:r w:rsidRPr="007A4A1E">
        <w:rPr>
          <w:rFonts w:ascii="FreightSans Pro Book" w:hAnsi="FreightSans Pro Book"/>
          <w:spacing w:val="-2"/>
          <w:sz w:val="21"/>
          <w:szCs w:val="21"/>
        </w:rPr>
        <w:t>h</w:t>
      </w:r>
      <w:r w:rsidRPr="007A4A1E">
        <w:rPr>
          <w:rFonts w:ascii="FreightSans Pro Book" w:hAnsi="FreightSans Pro Book"/>
          <w:spacing w:val="1"/>
          <w:sz w:val="21"/>
          <w:szCs w:val="21"/>
        </w:rPr>
        <w:t>i</w:t>
      </w:r>
      <w:r w:rsidRPr="007A4A1E">
        <w:rPr>
          <w:rFonts w:ascii="FreightSans Pro Book" w:hAnsi="FreightSans Pro Book"/>
          <w:sz w:val="21"/>
          <w:szCs w:val="21"/>
        </w:rPr>
        <w:t>s</w:t>
      </w:r>
      <w:r w:rsidRPr="007A4A1E">
        <w:rPr>
          <w:rFonts w:ascii="FreightSans Pro Book" w:hAnsi="FreightSans Pro Book"/>
          <w:spacing w:val="1"/>
          <w:sz w:val="21"/>
          <w:szCs w:val="21"/>
        </w:rPr>
        <w:t xml:space="preserve"> </w:t>
      </w:r>
      <w:r w:rsidRPr="007A4A1E">
        <w:rPr>
          <w:rFonts w:ascii="FreightSans Pro Book" w:hAnsi="FreightSans Pro Book"/>
          <w:spacing w:val="-2"/>
          <w:sz w:val="21"/>
          <w:szCs w:val="21"/>
        </w:rPr>
        <w:t>s</w:t>
      </w:r>
      <w:r w:rsidRPr="007A4A1E">
        <w:rPr>
          <w:rFonts w:ascii="FreightSans Pro Book" w:hAnsi="FreightSans Pro Book"/>
          <w:spacing w:val="1"/>
          <w:sz w:val="21"/>
          <w:szCs w:val="21"/>
        </w:rPr>
        <w:t>t</w:t>
      </w:r>
      <w:r w:rsidRPr="007A4A1E">
        <w:rPr>
          <w:rFonts w:ascii="FreightSans Pro Book" w:hAnsi="FreightSans Pro Book"/>
          <w:sz w:val="21"/>
          <w:szCs w:val="21"/>
        </w:rPr>
        <w:t>a</w:t>
      </w:r>
      <w:r w:rsidRPr="007A4A1E">
        <w:rPr>
          <w:rFonts w:ascii="FreightSans Pro Book" w:hAnsi="FreightSans Pro Book"/>
          <w:spacing w:val="-2"/>
          <w:sz w:val="21"/>
          <w:szCs w:val="21"/>
        </w:rPr>
        <w:t>n</w:t>
      </w:r>
      <w:r w:rsidRPr="007A4A1E">
        <w:rPr>
          <w:rFonts w:ascii="FreightSans Pro Book" w:hAnsi="FreightSans Pro Book"/>
          <w:sz w:val="21"/>
          <w:szCs w:val="21"/>
        </w:rPr>
        <w:t>da</w:t>
      </w:r>
      <w:r w:rsidRPr="007A4A1E">
        <w:rPr>
          <w:rFonts w:ascii="FreightSans Pro Book" w:hAnsi="FreightSans Pro Book"/>
          <w:spacing w:val="1"/>
          <w:sz w:val="21"/>
          <w:szCs w:val="21"/>
        </w:rPr>
        <w:t>r</w:t>
      </w:r>
      <w:r w:rsidRPr="007A4A1E">
        <w:rPr>
          <w:rFonts w:ascii="FreightSans Pro Book" w:hAnsi="FreightSans Pro Book"/>
          <w:sz w:val="21"/>
          <w:szCs w:val="21"/>
        </w:rPr>
        <w:t>d,</w:t>
      </w:r>
      <w:r w:rsidRPr="007A4A1E">
        <w:rPr>
          <w:rFonts w:ascii="FreightSans Pro Book" w:hAnsi="FreightSans Pro Book"/>
          <w:spacing w:val="-2"/>
          <w:sz w:val="21"/>
          <w:szCs w:val="21"/>
        </w:rPr>
        <w:t xml:space="preserve"> </w:t>
      </w:r>
      <w:r w:rsidRPr="007A4A1E">
        <w:rPr>
          <w:rFonts w:ascii="FreightSans Pro Book" w:hAnsi="FreightSans Pro Book"/>
          <w:sz w:val="21"/>
          <w:szCs w:val="21"/>
        </w:rPr>
        <w:t>and</w:t>
      </w:r>
      <w:r w:rsidRPr="007A4A1E">
        <w:rPr>
          <w:rFonts w:ascii="FreightSans Pro Book" w:hAnsi="FreightSans Pro Book"/>
          <w:spacing w:val="-2"/>
          <w:sz w:val="21"/>
          <w:szCs w:val="21"/>
        </w:rPr>
        <w:t xml:space="preserve"> </w:t>
      </w:r>
      <w:r w:rsidRPr="007A4A1E">
        <w:rPr>
          <w:rFonts w:ascii="FreightSans Pro Book" w:hAnsi="FreightSans Pro Book"/>
          <w:spacing w:val="1"/>
          <w:sz w:val="21"/>
          <w:szCs w:val="21"/>
        </w:rPr>
        <w:t>t</w:t>
      </w:r>
      <w:r w:rsidRPr="007A4A1E">
        <w:rPr>
          <w:rFonts w:ascii="FreightSans Pro Book" w:hAnsi="FreightSans Pro Book"/>
          <w:sz w:val="21"/>
          <w:szCs w:val="21"/>
        </w:rPr>
        <w:t>h</w:t>
      </w:r>
      <w:r w:rsidRPr="007A4A1E">
        <w:rPr>
          <w:rFonts w:ascii="FreightSans Pro Book" w:hAnsi="FreightSans Pro Book"/>
          <w:spacing w:val="-2"/>
          <w:sz w:val="21"/>
          <w:szCs w:val="21"/>
        </w:rPr>
        <w:t>a</w:t>
      </w:r>
      <w:r w:rsidRPr="007A4A1E">
        <w:rPr>
          <w:rFonts w:ascii="FreightSans Pro Book" w:hAnsi="FreightSans Pro Book"/>
          <w:sz w:val="21"/>
          <w:szCs w:val="21"/>
        </w:rPr>
        <w:t>t</w:t>
      </w:r>
      <w:r w:rsidRPr="007A4A1E">
        <w:rPr>
          <w:rFonts w:ascii="FreightSans Pro Book" w:hAnsi="FreightSans Pro Book"/>
          <w:spacing w:val="1"/>
          <w:sz w:val="21"/>
          <w:szCs w:val="21"/>
        </w:rPr>
        <w:t xml:space="preserve"> t</w:t>
      </w:r>
      <w:r w:rsidRPr="007A4A1E">
        <w:rPr>
          <w:rFonts w:ascii="FreightSans Pro Book" w:hAnsi="FreightSans Pro Book"/>
          <w:spacing w:val="-3"/>
          <w:sz w:val="21"/>
          <w:szCs w:val="21"/>
        </w:rPr>
        <w:t>h</w:t>
      </w:r>
      <w:r w:rsidRPr="007A4A1E">
        <w:rPr>
          <w:rFonts w:ascii="FreightSans Pro Book" w:hAnsi="FreightSans Pro Book"/>
          <w:sz w:val="21"/>
          <w:szCs w:val="21"/>
        </w:rPr>
        <w:t xml:space="preserve">e </w:t>
      </w:r>
      <w:r w:rsidRPr="007A4A1E">
        <w:rPr>
          <w:rFonts w:ascii="FreightSans Pro Book" w:hAnsi="FreightSans Pro Book"/>
          <w:spacing w:val="-2"/>
          <w:sz w:val="21"/>
          <w:szCs w:val="21"/>
        </w:rPr>
        <w:t>v</w:t>
      </w:r>
      <w:r w:rsidRPr="007A4A1E">
        <w:rPr>
          <w:rFonts w:ascii="FreightSans Pro Book" w:hAnsi="FreightSans Pro Book"/>
          <w:sz w:val="21"/>
          <w:szCs w:val="21"/>
        </w:rPr>
        <w:t>a</w:t>
      </w:r>
      <w:r w:rsidRPr="007A4A1E">
        <w:rPr>
          <w:rFonts w:ascii="FreightSans Pro Book" w:hAnsi="FreightSans Pro Book"/>
          <w:spacing w:val="1"/>
          <w:sz w:val="21"/>
          <w:szCs w:val="21"/>
        </w:rPr>
        <w:t>ri</w:t>
      </w:r>
      <w:r w:rsidRPr="007A4A1E">
        <w:rPr>
          <w:rFonts w:ascii="FreightSans Pro Book" w:hAnsi="FreightSans Pro Book"/>
          <w:sz w:val="21"/>
          <w:szCs w:val="21"/>
        </w:rPr>
        <w:t>a</w:t>
      </w:r>
      <w:r w:rsidRPr="007A4A1E">
        <w:rPr>
          <w:rFonts w:ascii="FreightSans Pro Book" w:hAnsi="FreightSans Pro Book"/>
          <w:spacing w:val="-1"/>
          <w:sz w:val="21"/>
          <w:szCs w:val="21"/>
        </w:rPr>
        <w:t>t</w:t>
      </w:r>
      <w:r w:rsidRPr="007A4A1E">
        <w:rPr>
          <w:rFonts w:ascii="FreightSans Pro Book" w:hAnsi="FreightSans Pro Book"/>
          <w:spacing w:val="1"/>
          <w:sz w:val="21"/>
          <w:szCs w:val="21"/>
        </w:rPr>
        <w:t>i</w:t>
      </w:r>
      <w:r w:rsidRPr="007A4A1E">
        <w:rPr>
          <w:rFonts w:ascii="FreightSans Pro Book" w:hAnsi="FreightSans Pro Book"/>
          <w:sz w:val="21"/>
          <w:szCs w:val="21"/>
        </w:rPr>
        <w:t>on</w:t>
      </w:r>
      <w:r w:rsidRPr="007A4A1E">
        <w:rPr>
          <w:rFonts w:ascii="FreightSans Pro Book" w:hAnsi="FreightSans Pro Book"/>
          <w:spacing w:val="-2"/>
          <w:sz w:val="21"/>
          <w:szCs w:val="21"/>
        </w:rPr>
        <w:t xml:space="preserve"> </w:t>
      </w:r>
      <w:r w:rsidRPr="007A4A1E">
        <w:rPr>
          <w:rFonts w:ascii="FreightSans Pro Book" w:hAnsi="FreightSans Pro Book"/>
          <w:spacing w:val="1"/>
          <w:sz w:val="21"/>
          <w:szCs w:val="21"/>
        </w:rPr>
        <w:t>i</w:t>
      </w:r>
      <w:r w:rsidRPr="007A4A1E">
        <w:rPr>
          <w:rFonts w:ascii="FreightSans Pro Book" w:hAnsi="FreightSans Pro Book"/>
          <w:sz w:val="21"/>
          <w:szCs w:val="21"/>
        </w:rPr>
        <w:t>s</w:t>
      </w:r>
      <w:r w:rsidRPr="007A4A1E">
        <w:rPr>
          <w:rFonts w:ascii="FreightSans Pro Book" w:hAnsi="FreightSans Pro Book"/>
          <w:spacing w:val="-2"/>
          <w:sz w:val="21"/>
          <w:szCs w:val="21"/>
        </w:rPr>
        <w:t xml:space="preserve"> </w:t>
      </w:r>
      <w:r w:rsidRPr="007A4A1E">
        <w:rPr>
          <w:rFonts w:ascii="FreightSans Pro Book" w:hAnsi="FreightSans Pro Book"/>
          <w:sz w:val="21"/>
          <w:szCs w:val="21"/>
        </w:rPr>
        <w:t>con</w:t>
      </w:r>
      <w:r w:rsidRPr="007A4A1E">
        <w:rPr>
          <w:rFonts w:ascii="FreightSans Pro Book" w:hAnsi="FreightSans Pro Book"/>
          <w:spacing w:val="-2"/>
          <w:sz w:val="21"/>
          <w:szCs w:val="21"/>
        </w:rPr>
        <w:t>s</w:t>
      </w:r>
      <w:r w:rsidRPr="007A4A1E">
        <w:rPr>
          <w:rFonts w:ascii="FreightSans Pro Book" w:hAnsi="FreightSans Pro Book"/>
          <w:spacing w:val="1"/>
          <w:sz w:val="21"/>
          <w:szCs w:val="21"/>
        </w:rPr>
        <w:t>i</w:t>
      </w:r>
      <w:r w:rsidRPr="007A4A1E">
        <w:rPr>
          <w:rFonts w:ascii="FreightSans Pro Book" w:hAnsi="FreightSans Pro Book"/>
          <w:spacing w:val="-2"/>
          <w:sz w:val="21"/>
          <w:szCs w:val="21"/>
        </w:rPr>
        <w:t>s</w:t>
      </w:r>
      <w:r w:rsidRPr="007A4A1E">
        <w:rPr>
          <w:rFonts w:ascii="FreightSans Pro Book" w:hAnsi="FreightSans Pro Book"/>
          <w:spacing w:val="1"/>
          <w:sz w:val="21"/>
          <w:szCs w:val="21"/>
        </w:rPr>
        <w:t>t</w:t>
      </w:r>
      <w:r w:rsidRPr="007A4A1E">
        <w:rPr>
          <w:rFonts w:ascii="FreightSans Pro Book" w:hAnsi="FreightSans Pro Book"/>
          <w:sz w:val="21"/>
          <w:szCs w:val="21"/>
        </w:rPr>
        <w:t>e</w:t>
      </w:r>
      <w:r w:rsidRPr="007A4A1E">
        <w:rPr>
          <w:rFonts w:ascii="FreightSans Pro Book" w:hAnsi="FreightSans Pro Book"/>
          <w:spacing w:val="-2"/>
          <w:sz w:val="21"/>
          <w:szCs w:val="21"/>
        </w:rPr>
        <w:t>n</w:t>
      </w:r>
      <w:r w:rsidRPr="007A4A1E">
        <w:rPr>
          <w:rFonts w:ascii="FreightSans Pro Book" w:hAnsi="FreightSans Pro Book"/>
          <w:sz w:val="21"/>
          <w:szCs w:val="21"/>
        </w:rPr>
        <w:t>t</w:t>
      </w:r>
      <w:r w:rsidRPr="007A4A1E">
        <w:rPr>
          <w:rFonts w:ascii="FreightSans Pro Book" w:hAnsi="FreightSans Pro Book"/>
          <w:spacing w:val="1"/>
          <w:sz w:val="21"/>
          <w:szCs w:val="21"/>
        </w:rPr>
        <w:t xml:space="preserve"> </w:t>
      </w:r>
      <w:r w:rsidRPr="007A4A1E">
        <w:rPr>
          <w:rFonts w:ascii="FreightSans Pro Book" w:hAnsi="FreightSans Pro Book"/>
          <w:spacing w:val="-1"/>
          <w:sz w:val="21"/>
          <w:szCs w:val="21"/>
        </w:rPr>
        <w:t>w</w:t>
      </w:r>
      <w:r w:rsidRPr="007A4A1E">
        <w:rPr>
          <w:rFonts w:ascii="FreightSans Pro Book" w:hAnsi="FreightSans Pro Book"/>
          <w:spacing w:val="1"/>
          <w:sz w:val="21"/>
          <w:szCs w:val="21"/>
        </w:rPr>
        <w:t>i</w:t>
      </w:r>
      <w:r w:rsidRPr="007A4A1E">
        <w:rPr>
          <w:rFonts w:ascii="FreightSans Pro Book" w:hAnsi="FreightSans Pro Book"/>
          <w:spacing w:val="-1"/>
          <w:sz w:val="21"/>
          <w:szCs w:val="21"/>
        </w:rPr>
        <w:t>t</w:t>
      </w:r>
      <w:r w:rsidRPr="007A4A1E">
        <w:rPr>
          <w:rFonts w:ascii="FreightSans Pro Book" w:hAnsi="FreightSans Pro Book"/>
          <w:sz w:val="21"/>
          <w:szCs w:val="21"/>
        </w:rPr>
        <w:t>h</w:t>
      </w:r>
      <w:r w:rsidRPr="007A4A1E">
        <w:rPr>
          <w:rFonts w:ascii="FreightSans Pro Book" w:hAnsi="FreightSans Pro Book"/>
          <w:spacing w:val="-2"/>
          <w:sz w:val="21"/>
          <w:szCs w:val="21"/>
        </w:rPr>
        <w:t xml:space="preserve"> </w:t>
      </w:r>
      <w:r w:rsidRPr="007A4A1E">
        <w:rPr>
          <w:rFonts w:ascii="FreightSans Pro Book" w:hAnsi="FreightSans Pro Book"/>
          <w:spacing w:val="1"/>
          <w:sz w:val="21"/>
          <w:szCs w:val="21"/>
        </w:rPr>
        <w:t>t</w:t>
      </w:r>
      <w:r w:rsidRPr="007A4A1E">
        <w:rPr>
          <w:rFonts w:ascii="FreightSans Pro Book" w:hAnsi="FreightSans Pro Book"/>
          <w:sz w:val="21"/>
          <w:szCs w:val="21"/>
        </w:rPr>
        <w:t>he</w:t>
      </w:r>
      <w:r w:rsidRPr="007A4A1E">
        <w:rPr>
          <w:rFonts w:ascii="FreightSans Pro Book" w:hAnsi="FreightSans Pro Book"/>
          <w:spacing w:val="-2"/>
          <w:sz w:val="21"/>
          <w:szCs w:val="21"/>
        </w:rPr>
        <w:t xml:space="preserve"> </w:t>
      </w:r>
      <w:r w:rsidRPr="007A4A1E">
        <w:rPr>
          <w:rFonts w:ascii="FreightSans Pro Book" w:hAnsi="FreightSans Pro Book"/>
          <w:spacing w:val="1"/>
          <w:sz w:val="21"/>
          <w:szCs w:val="21"/>
        </w:rPr>
        <w:t>i</w:t>
      </w:r>
      <w:r w:rsidRPr="007A4A1E">
        <w:rPr>
          <w:rFonts w:ascii="FreightSans Pro Book" w:hAnsi="FreightSans Pro Book"/>
          <w:sz w:val="21"/>
          <w:szCs w:val="21"/>
        </w:rPr>
        <w:t>n</w:t>
      </w:r>
      <w:r w:rsidRPr="007A4A1E">
        <w:rPr>
          <w:rFonts w:ascii="FreightSans Pro Book" w:hAnsi="FreightSans Pro Book"/>
          <w:spacing w:val="-1"/>
          <w:sz w:val="21"/>
          <w:szCs w:val="21"/>
        </w:rPr>
        <w:t>t</w:t>
      </w:r>
      <w:r w:rsidRPr="007A4A1E">
        <w:rPr>
          <w:rFonts w:ascii="FreightSans Pro Book" w:hAnsi="FreightSans Pro Book"/>
          <w:sz w:val="21"/>
          <w:szCs w:val="21"/>
        </w:rPr>
        <w:t>ent</w:t>
      </w:r>
      <w:r w:rsidRPr="007A4A1E">
        <w:rPr>
          <w:rFonts w:ascii="FreightSans Pro Book" w:hAnsi="FreightSans Pro Book"/>
          <w:spacing w:val="-1"/>
          <w:sz w:val="21"/>
          <w:szCs w:val="21"/>
        </w:rPr>
        <w:t xml:space="preserve"> </w:t>
      </w:r>
      <w:r w:rsidRPr="007A4A1E">
        <w:rPr>
          <w:rFonts w:ascii="FreightSans Pro Book" w:hAnsi="FreightSans Pro Book"/>
          <w:sz w:val="21"/>
          <w:szCs w:val="21"/>
        </w:rPr>
        <w:t>of</w:t>
      </w:r>
      <w:r w:rsidRPr="007A4A1E">
        <w:rPr>
          <w:rFonts w:ascii="FreightSans Pro Book" w:hAnsi="FreightSans Pro Book"/>
          <w:spacing w:val="-1"/>
          <w:sz w:val="21"/>
          <w:szCs w:val="21"/>
        </w:rPr>
        <w:t xml:space="preserve"> </w:t>
      </w:r>
      <w:r w:rsidRPr="007A4A1E">
        <w:rPr>
          <w:rFonts w:ascii="FreightSans Pro Book" w:hAnsi="FreightSans Pro Book"/>
          <w:spacing w:val="1"/>
          <w:sz w:val="21"/>
          <w:szCs w:val="21"/>
        </w:rPr>
        <w:t>t</w:t>
      </w:r>
      <w:r w:rsidRPr="007A4A1E">
        <w:rPr>
          <w:rFonts w:ascii="FreightSans Pro Book" w:hAnsi="FreightSans Pro Book"/>
          <w:sz w:val="21"/>
          <w:szCs w:val="21"/>
        </w:rPr>
        <w:t>he</w:t>
      </w:r>
      <w:r w:rsidRPr="007A4A1E">
        <w:rPr>
          <w:rFonts w:ascii="FreightSans Pro Book" w:hAnsi="FreightSans Pro Book"/>
          <w:spacing w:val="1"/>
          <w:sz w:val="21"/>
          <w:szCs w:val="21"/>
        </w:rPr>
        <w:t xml:space="preserve"> </w:t>
      </w:r>
      <w:r w:rsidRPr="007A4A1E">
        <w:rPr>
          <w:rFonts w:ascii="FreightSans Pro Book" w:hAnsi="FreightSans Pro Book"/>
          <w:spacing w:val="-2"/>
          <w:sz w:val="21"/>
          <w:szCs w:val="21"/>
        </w:rPr>
        <w:t>o</w:t>
      </w:r>
      <w:r w:rsidRPr="007A4A1E">
        <w:rPr>
          <w:rFonts w:ascii="FreightSans Pro Book" w:hAnsi="FreightSans Pro Book"/>
          <w:spacing w:val="1"/>
          <w:sz w:val="21"/>
          <w:szCs w:val="21"/>
        </w:rPr>
        <w:t>r</w:t>
      </w:r>
      <w:r w:rsidRPr="007A4A1E">
        <w:rPr>
          <w:rFonts w:ascii="FreightSans Pro Book" w:hAnsi="FreightSans Pro Book"/>
          <w:spacing w:val="-2"/>
          <w:sz w:val="21"/>
          <w:szCs w:val="21"/>
        </w:rPr>
        <w:t>d</w:t>
      </w:r>
      <w:r w:rsidRPr="007A4A1E">
        <w:rPr>
          <w:rFonts w:ascii="FreightSans Pro Book" w:hAnsi="FreightSans Pro Book"/>
          <w:spacing w:val="1"/>
          <w:sz w:val="21"/>
          <w:szCs w:val="21"/>
        </w:rPr>
        <w:t>i</w:t>
      </w:r>
      <w:r w:rsidRPr="007A4A1E">
        <w:rPr>
          <w:rFonts w:ascii="FreightSans Pro Book" w:hAnsi="FreightSans Pro Book"/>
          <w:sz w:val="21"/>
          <w:szCs w:val="21"/>
        </w:rPr>
        <w:t>nan</w:t>
      </w:r>
      <w:r w:rsidRPr="007A4A1E">
        <w:rPr>
          <w:rFonts w:ascii="FreightSans Pro Book" w:hAnsi="FreightSans Pro Book"/>
          <w:spacing w:val="-2"/>
          <w:sz w:val="21"/>
          <w:szCs w:val="21"/>
        </w:rPr>
        <w:t>c</w:t>
      </w:r>
      <w:r w:rsidRPr="007A4A1E">
        <w:rPr>
          <w:rFonts w:ascii="FreightSans Pro Book" w:hAnsi="FreightSans Pro Book"/>
          <w:spacing w:val="-1"/>
          <w:sz w:val="21"/>
          <w:szCs w:val="21"/>
        </w:rPr>
        <w:t>e</w:t>
      </w:r>
      <w:r w:rsidRPr="007A4A1E">
        <w:rPr>
          <w:rFonts w:ascii="FreightSans Pro Book" w:hAnsi="FreightSans Pro Book"/>
          <w:sz w:val="21"/>
          <w:szCs w:val="21"/>
        </w:rPr>
        <w:t xml:space="preserve">.  The Planning Board </w:t>
      </w:r>
      <w:r w:rsidRPr="007A4A1E">
        <w:rPr>
          <w:rFonts w:ascii="FreightSans Pro Book" w:hAnsi="FreightSans Pro Book"/>
          <w:b/>
          <w:sz w:val="21"/>
          <w:szCs w:val="21"/>
        </w:rPr>
        <w:t>waives/does not waive</w:t>
      </w:r>
      <w:r w:rsidRPr="007A4A1E">
        <w:rPr>
          <w:rFonts w:ascii="FreightSans Pro Book" w:hAnsi="FreightSans Pro Book"/>
          <w:sz w:val="21"/>
          <w:szCs w:val="21"/>
        </w:rPr>
        <w:t xml:space="preserve"> the site plan standard </w:t>
      </w:r>
      <w:r>
        <w:rPr>
          <w:rFonts w:ascii="FreightSans Pro Book" w:hAnsi="FreightSans Pro Book"/>
          <w:sz w:val="21"/>
          <w:szCs w:val="21"/>
        </w:rPr>
        <w:t>(</w:t>
      </w:r>
      <w:r w:rsidRPr="007A4A1E">
        <w:rPr>
          <w:rFonts w:ascii="FreightSans Pro Book" w:hAnsi="FreightSans Pro Book"/>
          <w:i/>
          <w:sz w:val="21"/>
          <w:szCs w:val="21"/>
        </w:rPr>
        <w:t>Section 1.8</w:t>
      </w:r>
      <w:r>
        <w:rPr>
          <w:rFonts w:ascii="FreightSans Pro Book" w:hAnsi="FreightSans Pro Book"/>
          <w:i/>
          <w:sz w:val="21"/>
          <w:szCs w:val="21"/>
        </w:rPr>
        <w:t>)</w:t>
      </w:r>
      <w:r w:rsidRPr="007A4A1E">
        <w:rPr>
          <w:rFonts w:ascii="FreightSans Pro Book" w:hAnsi="FreightSans Pro Book"/>
          <w:i/>
          <w:sz w:val="21"/>
          <w:szCs w:val="21"/>
        </w:rPr>
        <w:t xml:space="preserve"> </w:t>
      </w:r>
      <w:r w:rsidRPr="007A4A1E">
        <w:rPr>
          <w:rFonts w:ascii="FreightSans Pro Book" w:hAnsi="FreightSans Pro Book"/>
          <w:sz w:val="21"/>
          <w:szCs w:val="21"/>
        </w:rPr>
        <w:t xml:space="preserve">to allow concrete sidewalks on Congress Street and Gilman Street; </w:t>
      </w:r>
    </w:p>
    <w:p w14:paraId="1101A312" w14:textId="77777777" w:rsidR="005B755D" w:rsidRPr="007A4A1E" w:rsidRDefault="005B755D" w:rsidP="005B755D">
      <w:pPr>
        <w:pStyle w:val="ListParagraph"/>
        <w:rPr>
          <w:rFonts w:ascii="FreightSans Pro Book" w:hAnsi="FreightSans Pro Book"/>
          <w:sz w:val="21"/>
          <w:szCs w:val="21"/>
        </w:rPr>
      </w:pPr>
    </w:p>
    <w:p w14:paraId="06D9AE1A" w14:textId="77777777" w:rsidR="005B755D" w:rsidRPr="007A4A1E" w:rsidRDefault="005B755D" w:rsidP="005B755D">
      <w:pPr>
        <w:pStyle w:val="ListParagraph"/>
        <w:numPr>
          <w:ilvl w:val="0"/>
          <w:numId w:val="2"/>
        </w:numPr>
        <w:ind w:left="1440"/>
        <w:contextualSpacing/>
        <w:rPr>
          <w:rFonts w:ascii="FreightSans Pro Book" w:hAnsi="FreightSans Pro Book"/>
          <w:sz w:val="21"/>
          <w:szCs w:val="21"/>
        </w:rPr>
      </w:pPr>
      <w:r w:rsidRPr="007A4A1E">
        <w:rPr>
          <w:rFonts w:ascii="FreightSans Pro Book" w:hAnsi="FreightSans Pro Book"/>
          <w:sz w:val="21"/>
          <w:szCs w:val="21"/>
        </w:rPr>
        <w:t xml:space="preserve">The Planning Board </w:t>
      </w:r>
      <w:r w:rsidRPr="007A4A1E">
        <w:rPr>
          <w:rFonts w:ascii="FreightSans Pro Book" w:hAnsi="FreightSans Pro Book"/>
          <w:b/>
          <w:sz w:val="21"/>
          <w:szCs w:val="21"/>
        </w:rPr>
        <w:t>finds/does not find</w:t>
      </w:r>
      <w:r w:rsidRPr="007A4A1E">
        <w:rPr>
          <w:rFonts w:ascii="FreightSans Pro Book" w:hAnsi="FreightSans Pro Book"/>
          <w:sz w:val="21"/>
          <w:szCs w:val="21"/>
        </w:rPr>
        <w:t xml:space="preserve">, based upon the consulting civil engineer’s review </w:t>
      </w:r>
      <w:r w:rsidRPr="007A4A1E">
        <w:rPr>
          <w:rFonts w:ascii="FreightSans Pro Book" w:hAnsi="FreightSans Pro Book"/>
          <w:i/>
          <w:sz w:val="21"/>
          <w:szCs w:val="21"/>
        </w:rPr>
        <w:t xml:space="preserve">(Attachment 4), </w:t>
      </w:r>
      <w:r w:rsidRPr="007A4A1E">
        <w:rPr>
          <w:rFonts w:ascii="FreightSans Pro Book" w:hAnsi="FreightSans Pro Book"/>
          <w:sz w:val="21"/>
          <w:szCs w:val="21"/>
        </w:rPr>
        <w:t xml:space="preserve">that extraordinary conditions exist or undue hardship may result from strict compliance with the </w:t>
      </w:r>
      <w:r w:rsidRPr="007A4A1E">
        <w:rPr>
          <w:rFonts w:ascii="FreightSans Pro Book" w:hAnsi="FreightSans Pro Book"/>
          <w:i/>
          <w:sz w:val="21"/>
          <w:szCs w:val="21"/>
        </w:rPr>
        <w:t xml:space="preserve">Technical Manual </w:t>
      </w:r>
      <w:r w:rsidRPr="007A4A1E">
        <w:rPr>
          <w:rFonts w:ascii="FreightSans Pro Book" w:hAnsi="FreightSans Pro Book"/>
          <w:sz w:val="21"/>
          <w:szCs w:val="21"/>
        </w:rPr>
        <w:t>standard (</w:t>
      </w:r>
      <w:r w:rsidRPr="007A4A1E">
        <w:rPr>
          <w:rFonts w:ascii="FreightSans Pro Book" w:hAnsi="FreightSans Pro Book"/>
          <w:i/>
          <w:sz w:val="21"/>
          <w:szCs w:val="21"/>
        </w:rPr>
        <w:t xml:space="preserve">Section 5.II) </w:t>
      </w:r>
      <w:r w:rsidRPr="007A4A1E">
        <w:rPr>
          <w:rFonts w:ascii="FreightSans Pro Book" w:hAnsi="FreightSans Pro Book"/>
          <w:sz w:val="21"/>
          <w:szCs w:val="21"/>
        </w:rPr>
        <w:t xml:space="preserve">which requires that redevelopment projects meet the Chapter 500 standards regarding BMP sizing requirements, </w:t>
      </w:r>
      <w:r w:rsidRPr="007A4A1E">
        <w:rPr>
          <w:rFonts w:ascii="FreightSans Pro Book" w:hAnsi="FreightSans Pro Book"/>
          <w:spacing w:val="-1"/>
          <w:sz w:val="21"/>
          <w:szCs w:val="21"/>
        </w:rPr>
        <w:t>t</w:t>
      </w:r>
      <w:r w:rsidRPr="007A4A1E">
        <w:rPr>
          <w:rFonts w:ascii="FreightSans Pro Book" w:hAnsi="FreightSans Pro Book"/>
          <w:sz w:val="21"/>
          <w:szCs w:val="21"/>
        </w:rPr>
        <w:t>hat sub</w:t>
      </w:r>
      <w:r w:rsidRPr="007A4A1E">
        <w:rPr>
          <w:rFonts w:ascii="FreightSans Pro Book" w:hAnsi="FreightSans Pro Book"/>
          <w:spacing w:val="-2"/>
          <w:sz w:val="21"/>
          <w:szCs w:val="21"/>
        </w:rPr>
        <w:t>s</w:t>
      </w:r>
      <w:r w:rsidRPr="007A4A1E">
        <w:rPr>
          <w:rFonts w:ascii="FreightSans Pro Book" w:hAnsi="FreightSans Pro Book"/>
          <w:spacing w:val="1"/>
          <w:sz w:val="21"/>
          <w:szCs w:val="21"/>
        </w:rPr>
        <w:t>t</w:t>
      </w:r>
      <w:r w:rsidRPr="007A4A1E">
        <w:rPr>
          <w:rFonts w:ascii="FreightSans Pro Book" w:hAnsi="FreightSans Pro Book"/>
          <w:sz w:val="21"/>
          <w:szCs w:val="21"/>
        </w:rPr>
        <w:t>a</w:t>
      </w:r>
      <w:r w:rsidRPr="007A4A1E">
        <w:rPr>
          <w:rFonts w:ascii="FreightSans Pro Book" w:hAnsi="FreightSans Pro Book"/>
          <w:spacing w:val="-2"/>
          <w:sz w:val="21"/>
          <w:szCs w:val="21"/>
        </w:rPr>
        <w:t>n</w:t>
      </w:r>
      <w:r w:rsidRPr="007A4A1E">
        <w:rPr>
          <w:rFonts w:ascii="FreightSans Pro Book" w:hAnsi="FreightSans Pro Book"/>
          <w:spacing w:val="1"/>
          <w:sz w:val="21"/>
          <w:szCs w:val="21"/>
        </w:rPr>
        <w:t>ti</w:t>
      </w:r>
      <w:r w:rsidRPr="007A4A1E">
        <w:rPr>
          <w:rFonts w:ascii="FreightSans Pro Book" w:hAnsi="FreightSans Pro Book"/>
          <w:spacing w:val="-2"/>
          <w:sz w:val="21"/>
          <w:szCs w:val="21"/>
        </w:rPr>
        <w:t>a</w:t>
      </w:r>
      <w:r w:rsidRPr="007A4A1E">
        <w:rPr>
          <w:rFonts w:ascii="FreightSans Pro Book" w:hAnsi="FreightSans Pro Book"/>
          <w:sz w:val="21"/>
          <w:szCs w:val="21"/>
        </w:rPr>
        <w:t>l</w:t>
      </w:r>
      <w:r w:rsidRPr="007A4A1E">
        <w:rPr>
          <w:rFonts w:ascii="FreightSans Pro Book" w:hAnsi="FreightSans Pro Book"/>
          <w:spacing w:val="-1"/>
          <w:sz w:val="21"/>
          <w:szCs w:val="21"/>
        </w:rPr>
        <w:t xml:space="preserve"> </w:t>
      </w:r>
      <w:r w:rsidRPr="007A4A1E">
        <w:rPr>
          <w:rFonts w:ascii="FreightSans Pro Book" w:hAnsi="FreightSans Pro Book"/>
          <w:spacing w:val="1"/>
          <w:sz w:val="21"/>
          <w:szCs w:val="21"/>
        </w:rPr>
        <w:t>j</w:t>
      </w:r>
      <w:r w:rsidRPr="007A4A1E">
        <w:rPr>
          <w:rFonts w:ascii="FreightSans Pro Book" w:hAnsi="FreightSans Pro Book"/>
          <w:sz w:val="21"/>
          <w:szCs w:val="21"/>
        </w:rPr>
        <w:t>u</w:t>
      </w:r>
      <w:r w:rsidRPr="007A4A1E">
        <w:rPr>
          <w:rFonts w:ascii="FreightSans Pro Book" w:hAnsi="FreightSans Pro Book"/>
          <w:spacing w:val="-2"/>
          <w:sz w:val="21"/>
          <w:szCs w:val="21"/>
        </w:rPr>
        <w:t>s</w:t>
      </w:r>
      <w:r w:rsidRPr="007A4A1E">
        <w:rPr>
          <w:rFonts w:ascii="FreightSans Pro Book" w:hAnsi="FreightSans Pro Book"/>
          <w:spacing w:val="1"/>
          <w:sz w:val="21"/>
          <w:szCs w:val="21"/>
        </w:rPr>
        <w:t>ti</w:t>
      </w:r>
      <w:r w:rsidRPr="007A4A1E">
        <w:rPr>
          <w:rFonts w:ascii="FreightSans Pro Book" w:hAnsi="FreightSans Pro Book"/>
          <w:spacing w:val="-2"/>
          <w:sz w:val="21"/>
          <w:szCs w:val="21"/>
        </w:rPr>
        <w:t>c</w:t>
      </w:r>
      <w:r w:rsidRPr="007A4A1E">
        <w:rPr>
          <w:rFonts w:ascii="FreightSans Pro Book" w:hAnsi="FreightSans Pro Book"/>
          <w:sz w:val="21"/>
          <w:szCs w:val="21"/>
        </w:rPr>
        <w:t>e</w:t>
      </w:r>
      <w:r w:rsidRPr="007A4A1E">
        <w:rPr>
          <w:rFonts w:ascii="FreightSans Pro Book" w:hAnsi="FreightSans Pro Book"/>
          <w:spacing w:val="1"/>
          <w:sz w:val="21"/>
          <w:szCs w:val="21"/>
        </w:rPr>
        <w:t xml:space="preserve"> </w:t>
      </w:r>
      <w:r w:rsidRPr="007A4A1E">
        <w:rPr>
          <w:rFonts w:ascii="FreightSans Pro Book" w:hAnsi="FreightSans Pro Book"/>
          <w:sz w:val="21"/>
          <w:szCs w:val="21"/>
        </w:rPr>
        <w:t>and</w:t>
      </w:r>
      <w:r w:rsidRPr="007A4A1E">
        <w:rPr>
          <w:rFonts w:ascii="FreightSans Pro Book" w:hAnsi="FreightSans Pro Book"/>
          <w:spacing w:val="-2"/>
          <w:sz w:val="21"/>
          <w:szCs w:val="21"/>
        </w:rPr>
        <w:t xml:space="preserve"> </w:t>
      </w:r>
      <w:r w:rsidRPr="007A4A1E">
        <w:rPr>
          <w:rFonts w:ascii="FreightSans Pro Book" w:hAnsi="FreightSans Pro Book"/>
          <w:spacing w:val="1"/>
          <w:sz w:val="21"/>
          <w:szCs w:val="21"/>
        </w:rPr>
        <w:t>t</w:t>
      </w:r>
      <w:r w:rsidRPr="007A4A1E">
        <w:rPr>
          <w:rFonts w:ascii="FreightSans Pro Book" w:hAnsi="FreightSans Pro Book"/>
          <w:sz w:val="21"/>
          <w:szCs w:val="21"/>
        </w:rPr>
        <w:t>he</w:t>
      </w:r>
      <w:r w:rsidRPr="007A4A1E">
        <w:rPr>
          <w:rFonts w:ascii="FreightSans Pro Book" w:hAnsi="FreightSans Pro Book"/>
          <w:spacing w:val="-2"/>
          <w:sz w:val="21"/>
          <w:szCs w:val="21"/>
        </w:rPr>
        <w:t xml:space="preserve"> p</w:t>
      </w:r>
      <w:r w:rsidRPr="007A4A1E">
        <w:rPr>
          <w:rFonts w:ascii="FreightSans Pro Book" w:hAnsi="FreightSans Pro Book"/>
          <w:sz w:val="21"/>
          <w:szCs w:val="21"/>
        </w:rPr>
        <w:t>ub</w:t>
      </w:r>
      <w:r w:rsidRPr="007A4A1E">
        <w:rPr>
          <w:rFonts w:ascii="FreightSans Pro Book" w:hAnsi="FreightSans Pro Book"/>
          <w:spacing w:val="1"/>
          <w:sz w:val="21"/>
          <w:szCs w:val="21"/>
        </w:rPr>
        <w:t>l</w:t>
      </w:r>
      <w:r w:rsidRPr="007A4A1E">
        <w:rPr>
          <w:rFonts w:ascii="FreightSans Pro Book" w:hAnsi="FreightSans Pro Book"/>
          <w:spacing w:val="-1"/>
          <w:sz w:val="21"/>
          <w:szCs w:val="21"/>
        </w:rPr>
        <w:t>i</w:t>
      </w:r>
      <w:r w:rsidRPr="007A4A1E">
        <w:rPr>
          <w:rFonts w:ascii="FreightSans Pro Book" w:hAnsi="FreightSans Pro Book"/>
          <w:sz w:val="21"/>
          <w:szCs w:val="21"/>
        </w:rPr>
        <w:t>c</w:t>
      </w:r>
      <w:r w:rsidRPr="007A4A1E">
        <w:rPr>
          <w:rFonts w:ascii="FreightSans Pro Book" w:hAnsi="FreightSans Pro Book"/>
          <w:spacing w:val="1"/>
          <w:sz w:val="21"/>
          <w:szCs w:val="21"/>
        </w:rPr>
        <w:t xml:space="preserve"> i</w:t>
      </w:r>
      <w:r w:rsidRPr="007A4A1E">
        <w:rPr>
          <w:rFonts w:ascii="FreightSans Pro Book" w:hAnsi="FreightSans Pro Book"/>
          <w:spacing w:val="-2"/>
          <w:sz w:val="21"/>
          <w:szCs w:val="21"/>
        </w:rPr>
        <w:t>n</w:t>
      </w:r>
      <w:r w:rsidRPr="007A4A1E">
        <w:rPr>
          <w:rFonts w:ascii="FreightSans Pro Book" w:hAnsi="FreightSans Pro Book"/>
          <w:spacing w:val="1"/>
          <w:sz w:val="21"/>
          <w:szCs w:val="21"/>
        </w:rPr>
        <w:t>t</w:t>
      </w:r>
      <w:r w:rsidRPr="007A4A1E">
        <w:rPr>
          <w:rFonts w:ascii="FreightSans Pro Book" w:hAnsi="FreightSans Pro Book"/>
          <w:spacing w:val="-2"/>
          <w:sz w:val="21"/>
          <w:szCs w:val="21"/>
        </w:rPr>
        <w:t>e</w:t>
      </w:r>
      <w:r w:rsidRPr="007A4A1E">
        <w:rPr>
          <w:rFonts w:ascii="FreightSans Pro Book" w:hAnsi="FreightSans Pro Book"/>
          <w:spacing w:val="1"/>
          <w:sz w:val="21"/>
          <w:szCs w:val="21"/>
        </w:rPr>
        <w:t>r</w:t>
      </w:r>
      <w:r w:rsidRPr="007A4A1E">
        <w:rPr>
          <w:rFonts w:ascii="FreightSans Pro Book" w:hAnsi="FreightSans Pro Book"/>
          <w:sz w:val="21"/>
          <w:szCs w:val="21"/>
        </w:rPr>
        <w:t>e</w:t>
      </w:r>
      <w:r w:rsidRPr="007A4A1E">
        <w:rPr>
          <w:rFonts w:ascii="FreightSans Pro Book" w:hAnsi="FreightSans Pro Book"/>
          <w:spacing w:val="-2"/>
          <w:sz w:val="21"/>
          <w:szCs w:val="21"/>
        </w:rPr>
        <w:t>s</w:t>
      </w:r>
      <w:r w:rsidRPr="007A4A1E">
        <w:rPr>
          <w:rFonts w:ascii="FreightSans Pro Book" w:hAnsi="FreightSans Pro Book"/>
          <w:sz w:val="21"/>
          <w:szCs w:val="21"/>
        </w:rPr>
        <w:t>t</w:t>
      </w:r>
      <w:r w:rsidRPr="007A4A1E">
        <w:rPr>
          <w:rFonts w:ascii="FreightSans Pro Book" w:hAnsi="FreightSans Pro Book"/>
          <w:spacing w:val="1"/>
          <w:sz w:val="21"/>
          <w:szCs w:val="21"/>
        </w:rPr>
        <w:t xml:space="preserve"> </w:t>
      </w:r>
      <w:r w:rsidRPr="007A4A1E">
        <w:rPr>
          <w:rFonts w:ascii="FreightSans Pro Book" w:hAnsi="FreightSans Pro Book"/>
          <w:spacing w:val="-2"/>
          <w:sz w:val="21"/>
          <w:szCs w:val="21"/>
        </w:rPr>
        <w:t>a</w:t>
      </w:r>
      <w:r w:rsidRPr="007A4A1E">
        <w:rPr>
          <w:rFonts w:ascii="FreightSans Pro Book" w:hAnsi="FreightSans Pro Book"/>
          <w:spacing w:val="1"/>
          <w:sz w:val="21"/>
          <w:szCs w:val="21"/>
        </w:rPr>
        <w:t>r</w:t>
      </w:r>
      <w:r w:rsidRPr="007A4A1E">
        <w:rPr>
          <w:rFonts w:ascii="FreightSans Pro Book" w:hAnsi="FreightSans Pro Book"/>
          <w:sz w:val="21"/>
          <w:szCs w:val="21"/>
        </w:rPr>
        <w:t>e</w:t>
      </w:r>
      <w:r w:rsidRPr="007A4A1E">
        <w:rPr>
          <w:rFonts w:ascii="FreightSans Pro Book" w:hAnsi="FreightSans Pro Book"/>
          <w:spacing w:val="-2"/>
          <w:sz w:val="21"/>
          <w:szCs w:val="21"/>
        </w:rPr>
        <w:t xml:space="preserve"> </w:t>
      </w:r>
      <w:r w:rsidRPr="007A4A1E">
        <w:rPr>
          <w:rFonts w:ascii="FreightSans Pro Book" w:hAnsi="FreightSans Pro Book"/>
          <w:sz w:val="21"/>
          <w:szCs w:val="21"/>
        </w:rPr>
        <w:t>sec</w:t>
      </w:r>
      <w:r w:rsidRPr="007A4A1E">
        <w:rPr>
          <w:rFonts w:ascii="FreightSans Pro Book" w:hAnsi="FreightSans Pro Book"/>
          <w:spacing w:val="-2"/>
          <w:sz w:val="21"/>
          <w:szCs w:val="21"/>
        </w:rPr>
        <w:t>u</w:t>
      </w:r>
      <w:r w:rsidRPr="007A4A1E">
        <w:rPr>
          <w:rFonts w:ascii="FreightSans Pro Book" w:hAnsi="FreightSans Pro Book"/>
          <w:spacing w:val="1"/>
          <w:sz w:val="21"/>
          <w:szCs w:val="21"/>
        </w:rPr>
        <w:t>r</w:t>
      </w:r>
      <w:r w:rsidRPr="007A4A1E">
        <w:rPr>
          <w:rFonts w:ascii="FreightSans Pro Book" w:hAnsi="FreightSans Pro Book"/>
          <w:sz w:val="21"/>
          <w:szCs w:val="21"/>
        </w:rPr>
        <w:t xml:space="preserve">ed </w:t>
      </w:r>
      <w:r w:rsidRPr="007A4A1E">
        <w:rPr>
          <w:rFonts w:ascii="FreightSans Pro Book" w:hAnsi="FreightSans Pro Book"/>
          <w:spacing w:val="-4"/>
          <w:sz w:val="21"/>
          <w:szCs w:val="21"/>
        </w:rPr>
        <w:t>w</w:t>
      </w:r>
      <w:r w:rsidRPr="007A4A1E">
        <w:rPr>
          <w:rFonts w:ascii="FreightSans Pro Book" w:hAnsi="FreightSans Pro Book"/>
          <w:spacing w:val="1"/>
          <w:sz w:val="21"/>
          <w:szCs w:val="21"/>
        </w:rPr>
        <w:t>it</w:t>
      </w:r>
      <w:r w:rsidRPr="007A4A1E">
        <w:rPr>
          <w:rFonts w:ascii="FreightSans Pro Book" w:hAnsi="FreightSans Pro Book"/>
          <w:sz w:val="21"/>
          <w:szCs w:val="21"/>
        </w:rPr>
        <w:t>h</w:t>
      </w:r>
      <w:r w:rsidRPr="007A4A1E">
        <w:rPr>
          <w:rFonts w:ascii="FreightSans Pro Book" w:hAnsi="FreightSans Pro Book"/>
          <w:spacing w:val="-2"/>
          <w:sz w:val="21"/>
          <w:szCs w:val="21"/>
        </w:rPr>
        <w:t xml:space="preserve"> </w:t>
      </w:r>
      <w:r w:rsidRPr="007A4A1E">
        <w:rPr>
          <w:rFonts w:ascii="FreightSans Pro Book" w:hAnsi="FreightSans Pro Book"/>
          <w:spacing w:val="1"/>
          <w:sz w:val="21"/>
          <w:szCs w:val="21"/>
        </w:rPr>
        <w:t>t</w:t>
      </w:r>
      <w:r w:rsidRPr="007A4A1E">
        <w:rPr>
          <w:rFonts w:ascii="FreightSans Pro Book" w:hAnsi="FreightSans Pro Book"/>
          <w:sz w:val="21"/>
          <w:szCs w:val="21"/>
        </w:rPr>
        <w:t>he</w:t>
      </w:r>
      <w:r w:rsidRPr="007A4A1E">
        <w:rPr>
          <w:rFonts w:ascii="FreightSans Pro Book" w:hAnsi="FreightSans Pro Book"/>
          <w:spacing w:val="1"/>
          <w:sz w:val="21"/>
          <w:szCs w:val="21"/>
        </w:rPr>
        <w:t xml:space="preserve"> </w:t>
      </w:r>
      <w:r w:rsidRPr="007A4A1E">
        <w:rPr>
          <w:rFonts w:ascii="FreightSans Pro Book" w:hAnsi="FreightSans Pro Book"/>
          <w:spacing w:val="-2"/>
          <w:sz w:val="21"/>
          <w:szCs w:val="21"/>
        </w:rPr>
        <w:t>v</w:t>
      </w:r>
      <w:r w:rsidRPr="007A4A1E">
        <w:rPr>
          <w:rFonts w:ascii="FreightSans Pro Book" w:hAnsi="FreightSans Pro Book"/>
          <w:sz w:val="21"/>
          <w:szCs w:val="21"/>
        </w:rPr>
        <w:t>a</w:t>
      </w:r>
      <w:r w:rsidRPr="007A4A1E">
        <w:rPr>
          <w:rFonts w:ascii="FreightSans Pro Book" w:hAnsi="FreightSans Pro Book"/>
          <w:spacing w:val="-2"/>
          <w:sz w:val="21"/>
          <w:szCs w:val="21"/>
        </w:rPr>
        <w:t>r</w:t>
      </w:r>
      <w:r w:rsidRPr="007A4A1E">
        <w:rPr>
          <w:rFonts w:ascii="FreightSans Pro Book" w:hAnsi="FreightSans Pro Book"/>
          <w:spacing w:val="1"/>
          <w:sz w:val="21"/>
          <w:szCs w:val="21"/>
        </w:rPr>
        <w:t>i</w:t>
      </w:r>
      <w:r w:rsidRPr="007A4A1E">
        <w:rPr>
          <w:rFonts w:ascii="FreightSans Pro Book" w:hAnsi="FreightSans Pro Book"/>
          <w:spacing w:val="-2"/>
          <w:sz w:val="21"/>
          <w:szCs w:val="21"/>
        </w:rPr>
        <w:t>a</w:t>
      </w:r>
      <w:r w:rsidRPr="007A4A1E">
        <w:rPr>
          <w:rFonts w:ascii="FreightSans Pro Book" w:hAnsi="FreightSans Pro Book"/>
          <w:spacing w:val="1"/>
          <w:sz w:val="21"/>
          <w:szCs w:val="21"/>
        </w:rPr>
        <w:t>ti</w:t>
      </w:r>
      <w:r w:rsidRPr="007A4A1E">
        <w:rPr>
          <w:rFonts w:ascii="FreightSans Pro Book" w:hAnsi="FreightSans Pro Book"/>
          <w:spacing w:val="-2"/>
          <w:sz w:val="21"/>
          <w:szCs w:val="21"/>
        </w:rPr>
        <w:t>o</w:t>
      </w:r>
      <w:r w:rsidRPr="007A4A1E">
        <w:rPr>
          <w:rFonts w:ascii="FreightSans Pro Book" w:hAnsi="FreightSans Pro Book"/>
          <w:sz w:val="21"/>
          <w:szCs w:val="21"/>
        </w:rPr>
        <w:t xml:space="preserve">n </w:t>
      </w:r>
      <w:r w:rsidRPr="007A4A1E">
        <w:rPr>
          <w:rFonts w:ascii="FreightSans Pro Book" w:hAnsi="FreightSans Pro Book"/>
          <w:spacing w:val="1"/>
          <w:sz w:val="21"/>
          <w:szCs w:val="21"/>
        </w:rPr>
        <w:t>i</w:t>
      </w:r>
      <w:r w:rsidRPr="007A4A1E">
        <w:rPr>
          <w:rFonts w:ascii="FreightSans Pro Book" w:hAnsi="FreightSans Pro Book"/>
          <w:sz w:val="21"/>
          <w:szCs w:val="21"/>
        </w:rPr>
        <w:t>n</w:t>
      </w:r>
      <w:r w:rsidRPr="007A4A1E">
        <w:rPr>
          <w:rFonts w:ascii="FreightSans Pro Book" w:hAnsi="FreightSans Pro Book"/>
          <w:spacing w:val="-4"/>
          <w:sz w:val="21"/>
          <w:szCs w:val="21"/>
        </w:rPr>
        <w:t xml:space="preserve"> </w:t>
      </w:r>
      <w:r w:rsidRPr="007A4A1E">
        <w:rPr>
          <w:rFonts w:ascii="FreightSans Pro Book" w:hAnsi="FreightSans Pro Book"/>
          <w:spacing w:val="1"/>
          <w:sz w:val="21"/>
          <w:szCs w:val="21"/>
        </w:rPr>
        <w:t>t</w:t>
      </w:r>
      <w:r w:rsidRPr="007A4A1E">
        <w:rPr>
          <w:rFonts w:ascii="FreightSans Pro Book" w:hAnsi="FreightSans Pro Book"/>
          <w:spacing w:val="-2"/>
          <w:sz w:val="21"/>
          <w:szCs w:val="21"/>
        </w:rPr>
        <w:t>h</w:t>
      </w:r>
      <w:r w:rsidRPr="007A4A1E">
        <w:rPr>
          <w:rFonts w:ascii="FreightSans Pro Book" w:hAnsi="FreightSans Pro Book"/>
          <w:spacing w:val="1"/>
          <w:sz w:val="21"/>
          <w:szCs w:val="21"/>
        </w:rPr>
        <w:t>i</w:t>
      </w:r>
      <w:r w:rsidRPr="007A4A1E">
        <w:rPr>
          <w:rFonts w:ascii="FreightSans Pro Book" w:hAnsi="FreightSans Pro Book"/>
          <w:sz w:val="21"/>
          <w:szCs w:val="21"/>
        </w:rPr>
        <w:t>s</w:t>
      </w:r>
      <w:r w:rsidRPr="007A4A1E">
        <w:rPr>
          <w:rFonts w:ascii="FreightSans Pro Book" w:hAnsi="FreightSans Pro Book"/>
          <w:spacing w:val="1"/>
          <w:sz w:val="21"/>
          <w:szCs w:val="21"/>
        </w:rPr>
        <w:t xml:space="preserve"> </w:t>
      </w:r>
      <w:r w:rsidRPr="007A4A1E">
        <w:rPr>
          <w:rFonts w:ascii="FreightSans Pro Book" w:hAnsi="FreightSans Pro Book"/>
          <w:spacing w:val="-2"/>
          <w:sz w:val="21"/>
          <w:szCs w:val="21"/>
        </w:rPr>
        <w:t>s</w:t>
      </w:r>
      <w:r w:rsidRPr="007A4A1E">
        <w:rPr>
          <w:rFonts w:ascii="FreightSans Pro Book" w:hAnsi="FreightSans Pro Book"/>
          <w:spacing w:val="1"/>
          <w:sz w:val="21"/>
          <w:szCs w:val="21"/>
        </w:rPr>
        <w:t>t</w:t>
      </w:r>
      <w:r w:rsidRPr="007A4A1E">
        <w:rPr>
          <w:rFonts w:ascii="FreightSans Pro Book" w:hAnsi="FreightSans Pro Book"/>
          <w:sz w:val="21"/>
          <w:szCs w:val="21"/>
        </w:rPr>
        <w:t>a</w:t>
      </w:r>
      <w:r w:rsidRPr="007A4A1E">
        <w:rPr>
          <w:rFonts w:ascii="FreightSans Pro Book" w:hAnsi="FreightSans Pro Book"/>
          <w:spacing w:val="-2"/>
          <w:sz w:val="21"/>
          <w:szCs w:val="21"/>
        </w:rPr>
        <w:t>n</w:t>
      </w:r>
      <w:r w:rsidRPr="007A4A1E">
        <w:rPr>
          <w:rFonts w:ascii="FreightSans Pro Book" w:hAnsi="FreightSans Pro Book"/>
          <w:sz w:val="21"/>
          <w:szCs w:val="21"/>
        </w:rPr>
        <w:t>da</w:t>
      </w:r>
      <w:r w:rsidRPr="007A4A1E">
        <w:rPr>
          <w:rFonts w:ascii="FreightSans Pro Book" w:hAnsi="FreightSans Pro Book"/>
          <w:spacing w:val="1"/>
          <w:sz w:val="21"/>
          <w:szCs w:val="21"/>
        </w:rPr>
        <w:t>r</w:t>
      </w:r>
      <w:r w:rsidRPr="007A4A1E">
        <w:rPr>
          <w:rFonts w:ascii="FreightSans Pro Book" w:hAnsi="FreightSans Pro Book"/>
          <w:sz w:val="21"/>
          <w:szCs w:val="21"/>
        </w:rPr>
        <w:t>d,</w:t>
      </w:r>
      <w:r w:rsidRPr="007A4A1E">
        <w:rPr>
          <w:rFonts w:ascii="FreightSans Pro Book" w:hAnsi="FreightSans Pro Book"/>
          <w:spacing w:val="-2"/>
          <w:sz w:val="21"/>
          <w:szCs w:val="21"/>
        </w:rPr>
        <w:t xml:space="preserve"> </w:t>
      </w:r>
      <w:r w:rsidRPr="007A4A1E">
        <w:rPr>
          <w:rFonts w:ascii="FreightSans Pro Book" w:hAnsi="FreightSans Pro Book"/>
          <w:sz w:val="21"/>
          <w:szCs w:val="21"/>
        </w:rPr>
        <w:t>and</w:t>
      </w:r>
      <w:r w:rsidRPr="007A4A1E">
        <w:rPr>
          <w:rFonts w:ascii="FreightSans Pro Book" w:hAnsi="FreightSans Pro Book"/>
          <w:spacing w:val="-2"/>
          <w:sz w:val="21"/>
          <w:szCs w:val="21"/>
        </w:rPr>
        <w:t xml:space="preserve"> </w:t>
      </w:r>
      <w:r w:rsidRPr="007A4A1E">
        <w:rPr>
          <w:rFonts w:ascii="FreightSans Pro Book" w:hAnsi="FreightSans Pro Book"/>
          <w:spacing w:val="1"/>
          <w:sz w:val="21"/>
          <w:szCs w:val="21"/>
        </w:rPr>
        <w:t>t</w:t>
      </w:r>
      <w:r w:rsidRPr="007A4A1E">
        <w:rPr>
          <w:rFonts w:ascii="FreightSans Pro Book" w:hAnsi="FreightSans Pro Book"/>
          <w:sz w:val="21"/>
          <w:szCs w:val="21"/>
        </w:rPr>
        <w:t>h</w:t>
      </w:r>
      <w:r w:rsidRPr="007A4A1E">
        <w:rPr>
          <w:rFonts w:ascii="FreightSans Pro Book" w:hAnsi="FreightSans Pro Book"/>
          <w:spacing w:val="-2"/>
          <w:sz w:val="21"/>
          <w:szCs w:val="21"/>
        </w:rPr>
        <w:t>a</w:t>
      </w:r>
      <w:r w:rsidRPr="007A4A1E">
        <w:rPr>
          <w:rFonts w:ascii="FreightSans Pro Book" w:hAnsi="FreightSans Pro Book"/>
          <w:sz w:val="21"/>
          <w:szCs w:val="21"/>
        </w:rPr>
        <w:t>t</w:t>
      </w:r>
      <w:r w:rsidRPr="007A4A1E">
        <w:rPr>
          <w:rFonts w:ascii="FreightSans Pro Book" w:hAnsi="FreightSans Pro Book"/>
          <w:spacing w:val="1"/>
          <w:sz w:val="21"/>
          <w:szCs w:val="21"/>
        </w:rPr>
        <w:t xml:space="preserve"> t</w:t>
      </w:r>
      <w:r w:rsidRPr="007A4A1E">
        <w:rPr>
          <w:rFonts w:ascii="FreightSans Pro Book" w:hAnsi="FreightSans Pro Book"/>
          <w:spacing w:val="-3"/>
          <w:sz w:val="21"/>
          <w:szCs w:val="21"/>
        </w:rPr>
        <w:t>h</w:t>
      </w:r>
      <w:r w:rsidRPr="007A4A1E">
        <w:rPr>
          <w:rFonts w:ascii="FreightSans Pro Book" w:hAnsi="FreightSans Pro Book"/>
          <w:sz w:val="21"/>
          <w:szCs w:val="21"/>
        </w:rPr>
        <w:t xml:space="preserve">e </w:t>
      </w:r>
      <w:r w:rsidRPr="007A4A1E">
        <w:rPr>
          <w:rFonts w:ascii="FreightSans Pro Book" w:hAnsi="FreightSans Pro Book"/>
          <w:spacing w:val="-2"/>
          <w:sz w:val="21"/>
          <w:szCs w:val="21"/>
        </w:rPr>
        <w:t>v</w:t>
      </w:r>
      <w:r w:rsidRPr="007A4A1E">
        <w:rPr>
          <w:rFonts w:ascii="FreightSans Pro Book" w:hAnsi="FreightSans Pro Book"/>
          <w:sz w:val="21"/>
          <w:szCs w:val="21"/>
        </w:rPr>
        <w:t>a</w:t>
      </w:r>
      <w:r w:rsidRPr="007A4A1E">
        <w:rPr>
          <w:rFonts w:ascii="FreightSans Pro Book" w:hAnsi="FreightSans Pro Book"/>
          <w:spacing w:val="1"/>
          <w:sz w:val="21"/>
          <w:szCs w:val="21"/>
        </w:rPr>
        <w:t>ri</w:t>
      </w:r>
      <w:r w:rsidRPr="007A4A1E">
        <w:rPr>
          <w:rFonts w:ascii="FreightSans Pro Book" w:hAnsi="FreightSans Pro Book"/>
          <w:sz w:val="21"/>
          <w:szCs w:val="21"/>
        </w:rPr>
        <w:t>a</w:t>
      </w:r>
      <w:r w:rsidRPr="007A4A1E">
        <w:rPr>
          <w:rFonts w:ascii="FreightSans Pro Book" w:hAnsi="FreightSans Pro Book"/>
          <w:spacing w:val="-1"/>
          <w:sz w:val="21"/>
          <w:szCs w:val="21"/>
        </w:rPr>
        <w:t>t</w:t>
      </w:r>
      <w:r w:rsidRPr="007A4A1E">
        <w:rPr>
          <w:rFonts w:ascii="FreightSans Pro Book" w:hAnsi="FreightSans Pro Book"/>
          <w:spacing w:val="1"/>
          <w:sz w:val="21"/>
          <w:szCs w:val="21"/>
        </w:rPr>
        <w:t>i</w:t>
      </w:r>
      <w:r w:rsidRPr="007A4A1E">
        <w:rPr>
          <w:rFonts w:ascii="FreightSans Pro Book" w:hAnsi="FreightSans Pro Book"/>
          <w:sz w:val="21"/>
          <w:szCs w:val="21"/>
        </w:rPr>
        <w:t>on</w:t>
      </w:r>
      <w:r w:rsidRPr="007A4A1E">
        <w:rPr>
          <w:rFonts w:ascii="FreightSans Pro Book" w:hAnsi="FreightSans Pro Book"/>
          <w:spacing w:val="-2"/>
          <w:sz w:val="21"/>
          <w:szCs w:val="21"/>
        </w:rPr>
        <w:t xml:space="preserve"> </w:t>
      </w:r>
      <w:r w:rsidRPr="007A4A1E">
        <w:rPr>
          <w:rFonts w:ascii="FreightSans Pro Book" w:hAnsi="FreightSans Pro Book"/>
          <w:spacing w:val="1"/>
          <w:sz w:val="21"/>
          <w:szCs w:val="21"/>
        </w:rPr>
        <w:t>i</w:t>
      </w:r>
      <w:r w:rsidRPr="007A4A1E">
        <w:rPr>
          <w:rFonts w:ascii="FreightSans Pro Book" w:hAnsi="FreightSans Pro Book"/>
          <w:sz w:val="21"/>
          <w:szCs w:val="21"/>
        </w:rPr>
        <w:t>s</w:t>
      </w:r>
      <w:r w:rsidRPr="007A4A1E">
        <w:rPr>
          <w:rFonts w:ascii="FreightSans Pro Book" w:hAnsi="FreightSans Pro Book"/>
          <w:spacing w:val="-2"/>
          <w:sz w:val="21"/>
          <w:szCs w:val="21"/>
        </w:rPr>
        <w:t xml:space="preserve"> </w:t>
      </w:r>
      <w:r w:rsidRPr="007A4A1E">
        <w:rPr>
          <w:rFonts w:ascii="FreightSans Pro Book" w:hAnsi="FreightSans Pro Book"/>
          <w:sz w:val="21"/>
          <w:szCs w:val="21"/>
        </w:rPr>
        <w:t>con</w:t>
      </w:r>
      <w:r w:rsidRPr="007A4A1E">
        <w:rPr>
          <w:rFonts w:ascii="FreightSans Pro Book" w:hAnsi="FreightSans Pro Book"/>
          <w:spacing w:val="-2"/>
          <w:sz w:val="21"/>
          <w:szCs w:val="21"/>
        </w:rPr>
        <w:t>s</w:t>
      </w:r>
      <w:r w:rsidRPr="007A4A1E">
        <w:rPr>
          <w:rFonts w:ascii="FreightSans Pro Book" w:hAnsi="FreightSans Pro Book"/>
          <w:spacing w:val="1"/>
          <w:sz w:val="21"/>
          <w:szCs w:val="21"/>
        </w:rPr>
        <w:t>i</w:t>
      </w:r>
      <w:r w:rsidRPr="007A4A1E">
        <w:rPr>
          <w:rFonts w:ascii="FreightSans Pro Book" w:hAnsi="FreightSans Pro Book"/>
          <w:spacing w:val="-2"/>
          <w:sz w:val="21"/>
          <w:szCs w:val="21"/>
        </w:rPr>
        <w:t>s</w:t>
      </w:r>
      <w:r w:rsidRPr="007A4A1E">
        <w:rPr>
          <w:rFonts w:ascii="FreightSans Pro Book" w:hAnsi="FreightSans Pro Book"/>
          <w:spacing w:val="1"/>
          <w:sz w:val="21"/>
          <w:szCs w:val="21"/>
        </w:rPr>
        <w:t>t</w:t>
      </w:r>
      <w:r w:rsidRPr="007A4A1E">
        <w:rPr>
          <w:rFonts w:ascii="FreightSans Pro Book" w:hAnsi="FreightSans Pro Book"/>
          <w:sz w:val="21"/>
          <w:szCs w:val="21"/>
        </w:rPr>
        <w:t>e</w:t>
      </w:r>
      <w:r w:rsidRPr="007A4A1E">
        <w:rPr>
          <w:rFonts w:ascii="FreightSans Pro Book" w:hAnsi="FreightSans Pro Book"/>
          <w:spacing w:val="-2"/>
          <w:sz w:val="21"/>
          <w:szCs w:val="21"/>
        </w:rPr>
        <w:t>n</w:t>
      </w:r>
      <w:r w:rsidRPr="007A4A1E">
        <w:rPr>
          <w:rFonts w:ascii="FreightSans Pro Book" w:hAnsi="FreightSans Pro Book"/>
          <w:sz w:val="21"/>
          <w:szCs w:val="21"/>
        </w:rPr>
        <w:t>t</w:t>
      </w:r>
      <w:r w:rsidRPr="007A4A1E">
        <w:rPr>
          <w:rFonts w:ascii="FreightSans Pro Book" w:hAnsi="FreightSans Pro Book"/>
          <w:spacing w:val="1"/>
          <w:sz w:val="21"/>
          <w:szCs w:val="21"/>
        </w:rPr>
        <w:t xml:space="preserve"> </w:t>
      </w:r>
      <w:r w:rsidRPr="007A4A1E">
        <w:rPr>
          <w:rFonts w:ascii="FreightSans Pro Book" w:hAnsi="FreightSans Pro Book"/>
          <w:spacing w:val="-1"/>
          <w:sz w:val="21"/>
          <w:szCs w:val="21"/>
        </w:rPr>
        <w:t>w</w:t>
      </w:r>
      <w:r w:rsidRPr="007A4A1E">
        <w:rPr>
          <w:rFonts w:ascii="FreightSans Pro Book" w:hAnsi="FreightSans Pro Book"/>
          <w:spacing w:val="1"/>
          <w:sz w:val="21"/>
          <w:szCs w:val="21"/>
        </w:rPr>
        <w:t>i</w:t>
      </w:r>
      <w:r w:rsidRPr="007A4A1E">
        <w:rPr>
          <w:rFonts w:ascii="FreightSans Pro Book" w:hAnsi="FreightSans Pro Book"/>
          <w:spacing w:val="-1"/>
          <w:sz w:val="21"/>
          <w:szCs w:val="21"/>
        </w:rPr>
        <w:t>t</w:t>
      </w:r>
      <w:r w:rsidRPr="007A4A1E">
        <w:rPr>
          <w:rFonts w:ascii="FreightSans Pro Book" w:hAnsi="FreightSans Pro Book"/>
          <w:sz w:val="21"/>
          <w:szCs w:val="21"/>
        </w:rPr>
        <w:t>h</w:t>
      </w:r>
      <w:r w:rsidRPr="007A4A1E">
        <w:rPr>
          <w:rFonts w:ascii="FreightSans Pro Book" w:hAnsi="FreightSans Pro Book"/>
          <w:spacing w:val="-2"/>
          <w:sz w:val="21"/>
          <w:szCs w:val="21"/>
        </w:rPr>
        <w:t xml:space="preserve"> </w:t>
      </w:r>
      <w:r w:rsidRPr="007A4A1E">
        <w:rPr>
          <w:rFonts w:ascii="FreightSans Pro Book" w:hAnsi="FreightSans Pro Book"/>
          <w:spacing w:val="1"/>
          <w:sz w:val="21"/>
          <w:szCs w:val="21"/>
        </w:rPr>
        <w:t>t</w:t>
      </w:r>
      <w:r w:rsidRPr="007A4A1E">
        <w:rPr>
          <w:rFonts w:ascii="FreightSans Pro Book" w:hAnsi="FreightSans Pro Book"/>
          <w:sz w:val="21"/>
          <w:szCs w:val="21"/>
        </w:rPr>
        <w:t>he</w:t>
      </w:r>
      <w:r w:rsidRPr="007A4A1E">
        <w:rPr>
          <w:rFonts w:ascii="FreightSans Pro Book" w:hAnsi="FreightSans Pro Book"/>
          <w:spacing w:val="-2"/>
          <w:sz w:val="21"/>
          <w:szCs w:val="21"/>
        </w:rPr>
        <w:t xml:space="preserve"> </w:t>
      </w:r>
      <w:r w:rsidRPr="007A4A1E">
        <w:rPr>
          <w:rFonts w:ascii="FreightSans Pro Book" w:hAnsi="FreightSans Pro Book"/>
          <w:spacing w:val="1"/>
          <w:sz w:val="21"/>
          <w:szCs w:val="21"/>
        </w:rPr>
        <w:t>i</w:t>
      </w:r>
      <w:r w:rsidRPr="007A4A1E">
        <w:rPr>
          <w:rFonts w:ascii="FreightSans Pro Book" w:hAnsi="FreightSans Pro Book"/>
          <w:sz w:val="21"/>
          <w:szCs w:val="21"/>
        </w:rPr>
        <w:t>n</w:t>
      </w:r>
      <w:r w:rsidRPr="007A4A1E">
        <w:rPr>
          <w:rFonts w:ascii="FreightSans Pro Book" w:hAnsi="FreightSans Pro Book"/>
          <w:spacing w:val="-1"/>
          <w:sz w:val="21"/>
          <w:szCs w:val="21"/>
        </w:rPr>
        <w:t>t</w:t>
      </w:r>
      <w:r w:rsidRPr="007A4A1E">
        <w:rPr>
          <w:rFonts w:ascii="FreightSans Pro Book" w:hAnsi="FreightSans Pro Book"/>
          <w:sz w:val="21"/>
          <w:szCs w:val="21"/>
        </w:rPr>
        <w:t>ent</w:t>
      </w:r>
      <w:r w:rsidRPr="007A4A1E">
        <w:rPr>
          <w:rFonts w:ascii="FreightSans Pro Book" w:hAnsi="FreightSans Pro Book"/>
          <w:spacing w:val="-1"/>
          <w:sz w:val="21"/>
          <w:szCs w:val="21"/>
        </w:rPr>
        <w:t xml:space="preserve"> </w:t>
      </w:r>
      <w:r w:rsidRPr="007A4A1E">
        <w:rPr>
          <w:rFonts w:ascii="FreightSans Pro Book" w:hAnsi="FreightSans Pro Book"/>
          <w:sz w:val="21"/>
          <w:szCs w:val="21"/>
        </w:rPr>
        <w:t>of</w:t>
      </w:r>
      <w:r w:rsidRPr="007A4A1E">
        <w:rPr>
          <w:rFonts w:ascii="FreightSans Pro Book" w:hAnsi="FreightSans Pro Book"/>
          <w:spacing w:val="-1"/>
          <w:sz w:val="21"/>
          <w:szCs w:val="21"/>
        </w:rPr>
        <w:t xml:space="preserve"> </w:t>
      </w:r>
      <w:r w:rsidRPr="007A4A1E">
        <w:rPr>
          <w:rFonts w:ascii="FreightSans Pro Book" w:hAnsi="FreightSans Pro Book"/>
          <w:spacing w:val="1"/>
          <w:sz w:val="21"/>
          <w:szCs w:val="21"/>
        </w:rPr>
        <w:t>t</w:t>
      </w:r>
      <w:r w:rsidRPr="007A4A1E">
        <w:rPr>
          <w:rFonts w:ascii="FreightSans Pro Book" w:hAnsi="FreightSans Pro Book"/>
          <w:sz w:val="21"/>
          <w:szCs w:val="21"/>
        </w:rPr>
        <w:t>he</w:t>
      </w:r>
      <w:r w:rsidRPr="007A4A1E">
        <w:rPr>
          <w:rFonts w:ascii="FreightSans Pro Book" w:hAnsi="FreightSans Pro Book"/>
          <w:spacing w:val="1"/>
          <w:sz w:val="21"/>
          <w:szCs w:val="21"/>
        </w:rPr>
        <w:t xml:space="preserve"> </w:t>
      </w:r>
      <w:r w:rsidRPr="007A4A1E">
        <w:rPr>
          <w:rFonts w:ascii="FreightSans Pro Book" w:hAnsi="FreightSans Pro Book"/>
          <w:spacing w:val="-2"/>
          <w:sz w:val="21"/>
          <w:szCs w:val="21"/>
        </w:rPr>
        <w:t>o</w:t>
      </w:r>
      <w:r w:rsidRPr="007A4A1E">
        <w:rPr>
          <w:rFonts w:ascii="FreightSans Pro Book" w:hAnsi="FreightSans Pro Book"/>
          <w:spacing w:val="1"/>
          <w:sz w:val="21"/>
          <w:szCs w:val="21"/>
        </w:rPr>
        <w:t>r</w:t>
      </w:r>
      <w:r w:rsidRPr="007A4A1E">
        <w:rPr>
          <w:rFonts w:ascii="FreightSans Pro Book" w:hAnsi="FreightSans Pro Book"/>
          <w:spacing w:val="-2"/>
          <w:sz w:val="21"/>
          <w:szCs w:val="21"/>
        </w:rPr>
        <w:t>d</w:t>
      </w:r>
      <w:r w:rsidRPr="007A4A1E">
        <w:rPr>
          <w:rFonts w:ascii="FreightSans Pro Book" w:hAnsi="FreightSans Pro Book"/>
          <w:spacing w:val="1"/>
          <w:sz w:val="21"/>
          <w:szCs w:val="21"/>
        </w:rPr>
        <w:t>i</w:t>
      </w:r>
      <w:r w:rsidRPr="007A4A1E">
        <w:rPr>
          <w:rFonts w:ascii="FreightSans Pro Book" w:hAnsi="FreightSans Pro Book"/>
          <w:sz w:val="21"/>
          <w:szCs w:val="21"/>
        </w:rPr>
        <w:t>nan</w:t>
      </w:r>
      <w:r w:rsidRPr="007A4A1E">
        <w:rPr>
          <w:rFonts w:ascii="FreightSans Pro Book" w:hAnsi="FreightSans Pro Book"/>
          <w:spacing w:val="-2"/>
          <w:sz w:val="21"/>
          <w:szCs w:val="21"/>
        </w:rPr>
        <w:t>c</w:t>
      </w:r>
      <w:r w:rsidRPr="007A4A1E">
        <w:rPr>
          <w:rFonts w:ascii="FreightSans Pro Book" w:hAnsi="FreightSans Pro Book"/>
          <w:spacing w:val="-1"/>
          <w:sz w:val="21"/>
          <w:szCs w:val="21"/>
        </w:rPr>
        <w:t>e</w:t>
      </w:r>
      <w:r w:rsidRPr="007A4A1E">
        <w:rPr>
          <w:rFonts w:ascii="FreightSans Pro Book" w:hAnsi="FreightSans Pro Book"/>
          <w:sz w:val="21"/>
          <w:szCs w:val="21"/>
        </w:rPr>
        <w:t xml:space="preserve">.  The Planning Board </w:t>
      </w:r>
      <w:r w:rsidRPr="007A4A1E">
        <w:rPr>
          <w:rFonts w:ascii="FreightSans Pro Book" w:hAnsi="FreightSans Pro Book"/>
          <w:b/>
          <w:sz w:val="21"/>
          <w:szCs w:val="21"/>
        </w:rPr>
        <w:t>waives/does not waive</w:t>
      </w:r>
      <w:r w:rsidRPr="007A4A1E">
        <w:rPr>
          <w:rFonts w:ascii="FreightSans Pro Book" w:hAnsi="FreightSans Pro Book"/>
          <w:sz w:val="21"/>
          <w:szCs w:val="21"/>
        </w:rPr>
        <w:t xml:space="preserve"> the </w:t>
      </w:r>
      <w:r w:rsidRPr="007A4A1E">
        <w:rPr>
          <w:rFonts w:ascii="FreightSans Pro Book" w:hAnsi="FreightSans Pro Book"/>
          <w:i/>
          <w:sz w:val="21"/>
          <w:szCs w:val="21"/>
        </w:rPr>
        <w:t>Technical Manual</w:t>
      </w:r>
      <w:r w:rsidRPr="007A4A1E">
        <w:rPr>
          <w:rFonts w:ascii="FreightSans Pro Book" w:hAnsi="FreightSans Pro Book"/>
          <w:sz w:val="21"/>
          <w:szCs w:val="21"/>
        </w:rPr>
        <w:t xml:space="preserve"> standard (</w:t>
      </w:r>
      <w:r w:rsidRPr="007A4A1E">
        <w:rPr>
          <w:rFonts w:ascii="FreightSans Pro Book" w:hAnsi="FreightSans Pro Book"/>
          <w:i/>
          <w:sz w:val="21"/>
          <w:szCs w:val="21"/>
        </w:rPr>
        <w:t>Section 5.II)</w:t>
      </w:r>
      <w:r w:rsidRPr="007A4A1E">
        <w:rPr>
          <w:rFonts w:ascii="FreightSans Pro Book" w:hAnsi="FreightSans Pro Book"/>
          <w:sz w:val="21"/>
          <w:szCs w:val="21"/>
        </w:rPr>
        <w:t xml:space="preserve"> to allow a subsurface stormwater system with less surface area than required per the design criteria.</w:t>
      </w:r>
    </w:p>
    <w:p w14:paraId="67F8D6A3" w14:textId="77777777" w:rsidR="005B755D" w:rsidRPr="007A4A1E" w:rsidRDefault="005B755D" w:rsidP="005B755D">
      <w:pPr>
        <w:pStyle w:val="ListParagraph"/>
        <w:rPr>
          <w:rFonts w:ascii="FreightSans Pro Book" w:hAnsi="FreightSans Pro Book"/>
          <w:spacing w:val="2"/>
          <w:sz w:val="21"/>
          <w:szCs w:val="21"/>
        </w:rPr>
      </w:pPr>
    </w:p>
    <w:p w14:paraId="504F1816" w14:textId="77777777" w:rsidR="005B755D" w:rsidRPr="00896044" w:rsidRDefault="005B755D" w:rsidP="005B755D">
      <w:pPr>
        <w:pStyle w:val="ListParagraph"/>
        <w:numPr>
          <w:ilvl w:val="0"/>
          <w:numId w:val="2"/>
        </w:numPr>
        <w:ind w:left="1440"/>
        <w:contextualSpacing/>
        <w:rPr>
          <w:rFonts w:ascii="FreightSans Pro Book" w:hAnsi="FreightSans Pro Book"/>
          <w:sz w:val="21"/>
          <w:szCs w:val="21"/>
        </w:rPr>
      </w:pPr>
      <w:r w:rsidRPr="007A4A1E">
        <w:rPr>
          <w:rFonts w:ascii="FreightSans Pro Book" w:hAnsi="FreightSans Pro Book"/>
          <w:spacing w:val="2"/>
          <w:sz w:val="21"/>
          <w:szCs w:val="21"/>
        </w:rPr>
        <w:t>T</w:t>
      </w:r>
      <w:r w:rsidRPr="007A4A1E">
        <w:rPr>
          <w:rFonts w:ascii="FreightSans Pro Book" w:hAnsi="FreightSans Pro Book"/>
          <w:sz w:val="21"/>
          <w:szCs w:val="21"/>
        </w:rPr>
        <w:t>he</w:t>
      </w:r>
      <w:r w:rsidRPr="007A4A1E">
        <w:rPr>
          <w:rFonts w:ascii="FreightSans Pro Book" w:hAnsi="FreightSans Pro Book"/>
          <w:spacing w:val="-2"/>
          <w:sz w:val="21"/>
          <w:szCs w:val="21"/>
        </w:rPr>
        <w:t xml:space="preserve"> </w:t>
      </w:r>
      <w:r w:rsidRPr="007A4A1E">
        <w:rPr>
          <w:rFonts w:ascii="FreightSans Pro Book" w:hAnsi="FreightSans Pro Book"/>
          <w:sz w:val="21"/>
          <w:szCs w:val="21"/>
        </w:rPr>
        <w:t>P</w:t>
      </w:r>
      <w:r w:rsidRPr="007A4A1E">
        <w:rPr>
          <w:rFonts w:ascii="FreightSans Pro Book" w:hAnsi="FreightSans Pro Book"/>
          <w:spacing w:val="1"/>
          <w:sz w:val="21"/>
          <w:szCs w:val="21"/>
        </w:rPr>
        <w:t>l</w:t>
      </w:r>
      <w:r w:rsidRPr="007A4A1E">
        <w:rPr>
          <w:rFonts w:ascii="FreightSans Pro Book" w:hAnsi="FreightSans Pro Book"/>
          <w:spacing w:val="-2"/>
          <w:sz w:val="21"/>
          <w:szCs w:val="21"/>
        </w:rPr>
        <w:t>a</w:t>
      </w:r>
      <w:r w:rsidRPr="007A4A1E">
        <w:rPr>
          <w:rFonts w:ascii="FreightSans Pro Book" w:hAnsi="FreightSans Pro Book"/>
          <w:sz w:val="21"/>
          <w:szCs w:val="21"/>
        </w:rPr>
        <w:t>nn</w:t>
      </w:r>
      <w:r w:rsidRPr="007A4A1E">
        <w:rPr>
          <w:rFonts w:ascii="FreightSans Pro Book" w:hAnsi="FreightSans Pro Book"/>
          <w:spacing w:val="1"/>
          <w:sz w:val="21"/>
          <w:szCs w:val="21"/>
        </w:rPr>
        <w:t>i</w:t>
      </w:r>
      <w:r w:rsidRPr="007A4A1E">
        <w:rPr>
          <w:rFonts w:ascii="FreightSans Pro Book" w:hAnsi="FreightSans Pro Book"/>
          <w:sz w:val="21"/>
          <w:szCs w:val="21"/>
        </w:rPr>
        <w:t>ng</w:t>
      </w:r>
      <w:r w:rsidRPr="007A4A1E">
        <w:rPr>
          <w:rFonts w:ascii="FreightSans Pro Book" w:hAnsi="FreightSans Pro Book"/>
          <w:spacing w:val="-2"/>
          <w:sz w:val="21"/>
          <w:szCs w:val="21"/>
        </w:rPr>
        <w:t xml:space="preserve"> </w:t>
      </w:r>
      <w:r w:rsidRPr="007A4A1E">
        <w:rPr>
          <w:rFonts w:ascii="FreightSans Pro Book" w:hAnsi="FreightSans Pro Book"/>
          <w:spacing w:val="-1"/>
          <w:sz w:val="21"/>
          <w:szCs w:val="21"/>
        </w:rPr>
        <w:t>B</w:t>
      </w:r>
      <w:r w:rsidRPr="007A4A1E">
        <w:rPr>
          <w:rFonts w:ascii="FreightSans Pro Book" w:hAnsi="FreightSans Pro Book"/>
          <w:sz w:val="21"/>
          <w:szCs w:val="21"/>
        </w:rPr>
        <w:t>oa</w:t>
      </w:r>
      <w:r w:rsidRPr="007A4A1E">
        <w:rPr>
          <w:rFonts w:ascii="FreightSans Pro Book" w:hAnsi="FreightSans Pro Book"/>
          <w:spacing w:val="-2"/>
          <w:sz w:val="21"/>
          <w:szCs w:val="21"/>
        </w:rPr>
        <w:t>r</w:t>
      </w:r>
      <w:r w:rsidRPr="007A4A1E">
        <w:rPr>
          <w:rFonts w:ascii="FreightSans Pro Book" w:hAnsi="FreightSans Pro Book"/>
          <w:sz w:val="21"/>
          <w:szCs w:val="21"/>
        </w:rPr>
        <w:t>d</w:t>
      </w:r>
      <w:r w:rsidRPr="007A4A1E">
        <w:rPr>
          <w:rFonts w:ascii="FreightSans Pro Book" w:hAnsi="FreightSans Pro Book"/>
          <w:spacing w:val="-2"/>
          <w:sz w:val="21"/>
          <w:szCs w:val="21"/>
        </w:rPr>
        <w:t xml:space="preserve"> </w:t>
      </w:r>
      <w:r w:rsidRPr="007A4A1E">
        <w:rPr>
          <w:rFonts w:ascii="FreightSans Pro Book" w:hAnsi="FreightSans Pro Book"/>
          <w:b/>
          <w:bCs/>
          <w:spacing w:val="1"/>
          <w:sz w:val="21"/>
          <w:szCs w:val="21"/>
        </w:rPr>
        <w:t>fi</w:t>
      </w:r>
      <w:r w:rsidRPr="007A4A1E">
        <w:rPr>
          <w:rFonts w:ascii="FreightSans Pro Book" w:hAnsi="FreightSans Pro Book"/>
          <w:b/>
          <w:bCs/>
          <w:sz w:val="21"/>
          <w:szCs w:val="21"/>
        </w:rPr>
        <w:t>nd</w:t>
      </w:r>
      <w:r w:rsidRPr="007A4A1E">
        <w:rPr>
          <w:rFonts w:ascii="FreightSans Pro Book" w:hAnsi="FreightSans Pro Book"/>
          <w:b/>
          <w:bCs/>
          <w:spacing w:val="-2"/>
          <w:sz w:val="21"/>
          <w:szCs w:val="21"/>
        </w:rPr>
        <w:t>s</w:t>
      </w:r>
      <w:r w:rsidRPr="007A4A1E">
        <w:rPr>
          <w:rFonts w:ascii="FreightSans Pro Book" w:hAnsi="FreightSans Pro Book"/>
          <w:b/>
          <w:bCs/>
          <w:spacing w:val="-1"/>
          <w:sz w:val="21"/>
          <w:szCs w:val="21"/>
        </w:rPr>
        <w:t>/</w:t>
      </w:r>
      <w:r w:rsidRPr="007A4A1E">
        <w:rPr>
          <w:rFonts w:ascii="FreightSans Pro Book" w:hAnsi="FreightSans Pro Book"/>
          <w:b/>
          <w:bCs/>
          <w:sz w:val="21"/>
          <w:szCs w:val="21"/>
        </w:rPr>
        <w:t>does</w:t>
      </w:r>
      <w:r w:rsidRPr="007A4A1E">
        <w:rPr>
          <w:rFonts w:ascii="FreightSans Pro Book" w:hAnsi="FreightSans Pro Book"/>
          <w:b/>
          <w:bCs/>
          <w:spacing w:val="1"/>
          <w:sz w:val="21"/>
          <w:szCs w:val="21"/>
        </w:rPr>
        <w:t xml:space="preserve"> </w:t>
      </w:r>
      <w:r w:rsidRPr="007A4A1E">
        <w:rPr>
          <w:rFonts w:ascii="FreightSans Pro Book" w:hAnsi="FreightSans Pro Book"/>
          <w:b/>
          <w:bCs/>
          <w:sz w:val="21"/>
          <w:szCs w:val="21"/>
        </w:rPr>
        <w:t>n</w:t>
      </w:r>
      <w:r w:rsidRPr="007A4A1E">
        <w:rPr>
          <w:rFonts w:ascii="FreightSans Pro Book" w:hAnsi="FreightSans Pro Book"/>
          <w:b/>
          <w:bCs/>
          <w:spacing w:val="-2"/>
          <w:sz w:val="21"/>
          <w:szCs w:val="21"/>
        </w:rPr>
        <w:t>o</w:t>
      </w:r>
      <w:r w:rsidRPr="007A4A1E">
        <w:rPr>
          <w:rFonts w:ascii="FreightSans Pro Book" w:hAnsi="FreightSans Pro Book"/>
          <w:b/>
          <w:bCs/>
          <w:sz w:val="21"/>
          <w:szCs w:val="21"/>
        </w:rPr>
        <w:t>t</w:t>
      </w:r>
      <w:r w:rsidRPr="007A4A1E">
        <w:rPr>
          <w:rFonts w:ascii="FreightSans Pro Book" w:hAnsi="FreightSans Pro Book"/>
          <w:b/>
          <w:bCs/>
          <w:spacing w:val="-1"/>
          <w:sz w:val="21"/>
          <w:szCs w:val="21"/>
        </w:rPr>
        <w:t xml:space="preserve"> </w:t>
      </w:r>
      <w:r w:rsidRPr="007A4A1E">
        <w:rPr>
          <w:rFonts w:ascii="FreightSans Pro Book" w:hAnsi="FreightSans Pro Book"/>
          <w:b/>
          <w:bCs/>
          <w:spacing w:val="1"/>
          <w:sz w:val="21"/>
          <w:szCs w:val="21"/>
        </w:rPr>
        <w:t>fi</w:t>
      </w:r>
      <w:r w:rsidRPr="007A4A1E">
        <w:rPr>
          <w:rFonts w:ascii="FreightSans Pro Book" w:hAnsi="FreightSans Pro Book"/>
          <w:b/>
          <w:bCs/>
          <w:sz w:val="21"/>
          <w:szCs w:val="21"/>
        </w:rPr>
        <w:t>nd,</w:t>
      </w:r>
      <w:r w:rsidRPr="007A4A1E">
        <w:rPr>
          <w:rFonts w:ascii="FreightSans Pro Book" w:hAnsi="FreightSans Pro Book"/>
          <w:bCs/>
          <w:sz w:val="21"/>
          <w:szCs w:val="21"/>
        </w:rPr>
        <w:t xml:space="preserve"> based on staff review, </w:t>
      </w:r>
      <w:r w:rsidRPr="007A4A1E">
        <w:rPr>
          <w:rFonts w:ascii="FreightSans Pro Book" w:hAnsi="FreightSans Pro Book"/>
          <w:sz w:val="21"/>
          <w:szCs w:val="21"/>
        </w:rPr>
        <w:t xml:space="preserve">that extraordinary conditions exist or undue hardship may result from strict compliance with the </w:t>
      </w:r>
      <w:r w:rsidRPr="007A4A1E">
        <w:rPr>
          <w:rFonts w:ascii="FreightSans Pro Book" w:hAnsi="FreightSans Pro Book"/>
          <w:i/>
          <w:sz w:val="21"/>
          <w:szCs w:val="21"/>
        </w:rPr>
        <w:t xml:space="preserve">Technical Manual </w:t>
      </w:r>
      <w:r w:rsidRPr="007A4A1E">
        <w:rPr>
          <w:rFonts w:ascii="FreightSans Pro Book" w:hAnsi="FreightSans Pro Book"/>
          <w:sz w:val="21"/>
          <w:szCs w:val="21"/>
        </w:rPr>
        <w:t xml:space="preserve">standard </w:t>
      </w:r>
      <w:r w:rsidRPr="007A4A1E">
        <w:rPr>
          <w:rFonts w:ascii="FreightSans Pro Book" w:hAnsi="FreightSans Pro Book"/>
          <w:sz w:val="21"/>
          <w:szCs w:val="21"/>
        </w:rPr>
        <w:lastRenderedPageBreak/>
        <w:t>(</w:t>
      </w:r>
      <w:r w:rsidRPr="007A4A1E">
        <w:rPr>
          <w:rFonts w:ascii="FreightSans Pro Book" w:hAnsi="FreightSans Pro Book"/>
          <w:i/>
          <w:sz w:val="21"/>
          <w:szCs w:val="21"/>
        </w:rPr>
        <w:t xml:space="preserve">Section 12.2.3) </w:t>
      </w:r>
      <w:r w:rsidRPr="007A4A1E">
        <w:rPr>
          <w:rFonts w:ascii="FreightSans Pro Book" w:hAnsi="FreightSans Pro Book"/>
          <w:sz w:val="21"/>
          <w:szCs w:val="21"/>
        </w:rPr>
        <w:t xml:space="preserve">which establishes average and maximum illumination levels of 1.25 </w:t>
      </w:r>
      <w:proofErr w:type="spellStart"/>
      <w:r w:rsidRPr="007A4A1E">
        <w:rPr>
          <w:rFonts w:ascii="FreightSans Pro Book" w:hAnsi="FreightSans Pro Book"/>
          <w:sz w:val="21"/>
          <w:szCs w:val="21"/>
        </w:rPr>
        <w:t>footcandles</w:t>
      </w:r>
      <w:proofErr w:type="spellEnd"/>
      <w:r w:rsidRPr="007A4A1E">
        <w:rPr>
          <w:rFonts w:ascii="FreightSans Pro Book" w:hAnsi="FreightSans Pro Book"/>
          <w:sz w:val="21"/>
          <w:szCs w:val="21"/>
        </w:rPr>
        <w:t xml:space="preserve"> and 5 </w:t>
      </w:r>
      <w:proofErr w:type="spellStart"/>
      <w:r w:rsidRPr="007A4A1E">
        <w:rPr>
          <w:rFonts w:ascii="FreightSans Pro Book" w:hAnsi="FreightSans Pro Book"/>
          <w:sz w:val="21"/>
          <w:szCs w:val="21"/>
        </w:rPr>
        <w:t>footcandles</w:t>
      </w:r>
      <w:proofErr w:type="spellEnd"/>
      <w:r w:rsidRPr="007A4A1E">
        <w:rPr>
          <w:rFonts w:ascii="FreightSans Pro Book" w:hAnsi="FreightSans Pro Book"/>
          <w:sz w:val="21"/>
          <w:szCs w:val="21"/>
        </w:rPr>
        <w:t xml:space="preserve"> respectively, </w:t>
      </w:r>
      <w:r w:rsidRPr="007A4A1E">
        <w:rPr>
          <w:rFonts w:ascii="FreightSans Pro Book" w:hAnsi="FreightSans Pro Book"/>
          <w:spacing w:val="-1"/>
          <w:sz w:val="21"/>
          <w:szCs w:val="21"/>
        </w:rPr>
        <w:t>t</w:t>
      </w:r>
      <w:r w:rsidRPr="007A4A1E">
        <w:rPr>
          <w:rFonts w:ascii="FreightSans Pro Book" w:hAnsi="FreightSans Pro Book"/>
          <w:sz w:val="21"/>
          <w:szCs w:val="21"/>
        </w:rPr>
        <w:t>hat sub</w:t>
      </w:r>
      <w:r w:rsidRPr="007A4A1E">
        <w:rPr>
          <w:rFonts w:ascii="FreightSans Pro Book" w:hAnsi="FreightSans Pro Book"/>
          <w:spacing w:val="-2"/>
          <w:sz w:val="21"/>
          <w:szCs w:val="21"/>
        </w:rPr>
        <w:t>s</w:t>
      </w:r>
      <w:r w:rsidRPr="007A4A1E">
        <w:rPr>
          <w:rFonts w:ascii="FreightSans Pro Book" w:hAnsi="FreightSans Pro Book"/>
          <w:spacing w:val="1"/>
          <w:sz w:val="21"/>
          <w:szCs w:val="21"/>
        </w:rPr>
        <w:t>t</w:t>
      </w:r>
      <w:r w:rsidRPr="007A4A1E">
        <w:rPr>
          <w:rFonts w:ascii="FreightSans Pro Book" w:hAnsi="FreightSans Pro Book"/>
          <w:sz w:val="21"/>
          <w:szCs w:val="21"/>
        </w:rPr>
        <w:t>a</w:t>
      </w:r>
      <w:r w:rsidRPr="007A4A1E">
        <w:rPr>
          <w:rFonts w:ascii="FreightSans Pro Book" w:hAnsi="FreightSans Pro Book"/>
          <w:spacing w:val="-2"/>
          <w:sz w:val="21"/>
          <w:szCs w:val="21"/>
        </w:rPr>
        <w:t>n</w:t>
      </w:r>
      <w:r w:rsidRPr="007A4A1E">
        <w:rPr>
          <w:rFonts w:ascii="FreightSans Pro Book" w:hAnsi="FreightSans Pro Book"/>
          <w:spacing w:val="1"/>
          <w:sz w:val="21"/>
          <w:szCs w:val="21"/>
        </w:rPr>
        <w:t>ti</w:t>
      </w:r>
      <w:r w:rsidRPr="007A4A1E">
        <w:rPr>
          <w:rFonts w:ascii="FreightSans Pro Book" w:hAnsi="FreightSans Pro Book"/>
          <w:spacing w:val="-2"/>
          <w:sz w:val="21"/>
          <w:szCs w:val="21"/>
        </w:rPr>
        <w:t>a</w:t>
      </w:r>
      <w:r w:rsidRPr="007A4A1E">
        <w:rPr>
          <w:rFonts w:ascii="FreightSans Pro Book" w:hAnsi="FreightSans Pro Book"/>
          <w:sz w:val="21"/>
          <w:szCs w:val="21"/>
        </w:rPr>
        <w:t>l</w:t>
      </w:r>
      <w:r w:rsidRPr="007A4A1E">
        <w:rPr>
          <w:rFonts w:ascii="FreightSans Pro Book" w:hAnsi="FreightSans Pro Book"/>
          <w:spacing w:val="-1"/>
          <w:sz w:val="21"/>
          <w:szCs w:val="21"/>
        </w:rPr>
        <w:t xml:space="preserve"> </w:t>
      </w:r>
      <w:r w:rsidRPr="007A4A1E">
        <w:rPr>
          <w:rFonts w:ascii="FreightSans Pro Book" w:hAnsi="FreightSans Pro Book"/>
          <w:spacing w:val="1"/>
          <w:sz w:val="21"/>
          <w:szCs w:val="21"/>
        </w:rPr>
        <w:t>j</w:t>
      </w:r>
      <w:r w:rsidRPr="007A4A1E">
        <w:rPr>
          <w:rFonts w:ascii="FreightSans Pro Book" w:hAnsi="FreightSans Pro Book"/>
          <w:sz w:val="21"/>
          <w:szCs w:val="21"/>
        </w:rPr>
        <w:t>u</w:t>
      </w:r>
      <w:r w:rsidRPr="007A4A1E">
        <w:rPr>
          <w:rFonts w:ascii="FreightSans Pro Book" w:hAnsi="FreightSans Pro Book"/>
          <w:spacing w:val="-2"/>
          <w:sz w:val="21"/>
          <w:szCs w:val="21"/>
        </w:rPr>
        <w:t>s</w:t>
      </w:r>
      <w:r w:rsidRPr="007A4A1E">
        <w:rPr>
          <w:rFonts w:ascii="FreightSans Pro Book" w:hAnsi="FreightSans Pro Book"/>
          <w:spacing w:val="1"/>
          <w:sz w:val="21"/>
          <w:szCs w:val="21"/>
        </w:rPr>
        <w:t>ti</w:t>
      </w:r>
      <w:r w:rsidRPr="007A4A1E">
        <w:rPr>
          <w:rFonts w:ascii="FreightSans Pro Book" w:hAnsi="FreightSans Pro Book"/>
          <w:spacing w:val="-2"/>
          <w:sz w:val="21"/>
          <w:szCs w:val="21"/>
        </w:rPr>
        <w:t>c</w:t>
      </w:r>
      <w:r w:rsidRPr="007A4A1E">
        <w:rPr>
          <w:rFonts w:ascii="FreightSans Pro Book" w:hAnsi="FreightSans Pro Book"/>
          <w:sz w:val="21"/>
          <w:szCs w:val="21"/>
        </w:rPr>
        <w:t>e</w:t>
      </w:r>
      <w:r w:rsidRPr="007A4A1E">
        <w:rPr>
          <w:rFonts w:ascii="FreightSans Pro Book" w:hAnsi="FreightSans Pro Book"/>
          <w:spacing w:val="1"/>
          <w:sz w:val="21"/>
          <w:szCs w:val="21"/>
        </w:rPr>
        <w:t xml:space="preserve"> </w:t>
      </w:r>
      <w:r w:rsidRPr="007A4A1E">
        <w:rPr>
          <w:rFonts w:ascii="FreightSans Pro Book" w:hAnsi="FreightSans Pro Book"/>
          <w:sz w:val="21"/>
          <w:szCs w:val="21"/>
        </w:rPr>
        <w:t>and</w:t>
      </w:r>
      <w:r w:rsidRPr="007A4A1E">
        <w:rPr>
          <w:rFonts w:ascii="FreightSans Pro Book" w:hAnsi="FreightSans Pro Book"/>
          <w:spacing w:val="-2"/>
          <w:sz w:val="21"/>
          <w:szCs w:val="21"/>
        </w:rPr>
        <w:t xml:space="preserve"> </w:t>
      </w:r>
      <w:r w:rsidRPr="007A4A1E">
        <w:rPr>
          <w:rFonts w:ascii="FreightSans Pro Book" w:hAnsi="FreightSans Pro Book"/>
          <w:spacing w:val="1"/>
          <w:sz w:val="21"/>
          <w:szCs w:val="21"/>
        </w:rPr>
        <w:t>t</w:t>
      </w:r>
      <w:r w:rsidRPr="007A4A1E">
        <w:rPr>
          <w:rFonts w:ascii="FreightSans Pro Book" w:hAnsi="FreightSans Pro Book"/>
          <w:sz w:val="21"/>
          <w:szCs w:val="21"/>
        </w:rPr>
        <w:t>he</w:t>
      </w:r>
      <w:r w:rsidRPr="007A4A1E">
        <w:rPr>
          <w:rFonts w:ascii="FreightSans Pro Book" w:hAnsi="FreightSans Pro Book"/>
          <w:spacing w:val="-2"/>
          <w:sz w:val="21"/>
          <w:szCs w:val="21"/>
        </w:rPr>
        <w:t xml:space="preserve"> p</w:t>
      </w:r>
      <w:r w:rsidRPr="007A4A1E">
        <w:rPr>
          <w:rFonts w:ascii="FreightSans Pro Book" w:hAnsi="FreightSans Pro Book"/>
          <w:sz w:val="21"/>
          <w:szCs w:val="21"/>
        </w:rPr>
        <w:t>ub</w:t>
      </w:r>
      <w:r w:rsidRPr="007A4A1E">
        <w:rPr>
          <w:rFonts w:ascii="FreightSans Pro Book" w:hAnsi="FreightSans Pro Book"/>
          <w:spacing w:val="1"/>
          <w:sz w:val="21"/>
          <w:szCs w:val="21"/>
        </w:rPr>
        <w:t>l</w:t>
      </w:r>
      <w:r w:rsidRPr="007A4A1E">
        <w:rPr>
          <w:rFonts w:ascii="FreightSans Pro Book" w:hAnsi="FreightSans Pro Book"/>
          <w:spacing w:val="-1"/>
          <w:sz w:val="21"/>
          <w:szCs w:val="21"/>
        </w:rPr>
        <w:t>i</w:t>
      </w:r>
      <w:r w:rsidRPr="007A4A1E">
        <w:rPr>
          <w:rFonts w:ascii="FreightSans Pro Book" w:hAnsi="FreightSans Pro Book"/>
          <w:sz w:val="21"/>
          <w:szCs w:val="21"/>
        </w:rPr>
        <w:t>c</w:t>
      </w:r>
      <w:r w:rsidRPr="007A4A1E">
        <w:rPr>
          <w:rFonts w:ascii="FreightSans Pro Book" w:hAnsi="FreightSans Pro Book"/>
          <w:spacing w:val="1"/>
          <w:sz w:val="21"/>
          <w:szCs w:val="21"/>
        </w:rPr>
        <w:t xml:space="preserve"> i</w:t>
      </w:r>
      <w:r w:rsidRPr="007A4A1E">
        <w:rPr>
          <w:rFonts w:ascii="FreightSans Pro Book" w:hAnsi="FreightSans Pro Book"/>
          <w:spacing w:val="-2"/>
          <w:sz w:val="21"/>
          <w:szCs w:val="21"/>
        </w:rPr>
        <w:t>n</w:t>
      </w:r>
      <w:r w:rsidRPr="007A4A1E">
        <w:rPr>
          <w:rFonts w:ascii="FreightSans Pro Book" w:hAnsi="FreightSans Pro Book"/>
          <w:spacing w:val="1"/>
          <w:sz w:val="21"/>
          <w:szCs w:val="21"/>
        </w:rPr>
        <w:t>t</w:t>
      </w:r>
      <w:r w:rsidRPr="007A4A1E">
        <w:rPr>
          <w:rFonts w:ascii="FreightSans Pro Book" w:hAnsi="FreightSans Pro Book"/>
          <w:spacing w:val="-2"/>
          <w:sz w:val="21"/>
          <w:szCs w:val="21"/>
        </w:rPr>
        <w:t>e</w:t>
      </w:r>
      <w:r w:rsidRPr="007A4A1E">
        <w:rPr>
          <w:rFonts w:ascii="FreightSans Pro Book" w:hAnsi="FreightSans Pro Book"/>
          <w:spacing w:val="1"/>
          <w:sz w:val="21"/>
          <w:szCs w:val="21"/>
        </w:rPr>
        <w:t>r</w:t>
      </w:r>
      <w:r w:rsidRPr="007A4A1E">
        <w:rPr>
          <w:rFonts w:ascii="FreightSans Pro Book" w:hAnsi="FreightSans Pro Book"/>
          <w:sz w:val="21"/>
          <w:szCs w:val="21"/>
        </w:rPr>
        <w:t>e</w:t>
      </w:r>
      <w:r w:rsidRPr="007A4A1E">
        <w:rPr>
          <w:rFonts w:ascii="FreightSans Pro Book" w:hAnsi="FreightSans Pro Book"/>
          <w:spacing w:val="-2"/>
          <w:sz w:val="21"/>
          <w:szCs w:val="21"/>
        </w:rPr>
        <w:t>s</w:t>
      </w:r>
      <w:r w:rsidRPr="007A4A1E">
        <w:rPr>
          <w:rFonts w:ascii="FreightSans Pro Book" w:hAnsi="FreightSans Pro Book"/>
          <w:sz w:val="21"/>
          <w:szCs w:val="21"/>
        </w:rPr>
        <w:t>t</w:t>
      </w:r>
      <w:r w:rsidRPr="007A4A1E">
        <w:rPr>
          <w:rFonts w:ascii="FreightSans Pro Book" w:hAnsi="FreightSans Pro Book"/>
          <w:spacing w:val="1"/>
          <w:sz w:val="21"/>
          <w:szCs w:val="21"/>
        </w:rPr>
        <w:t xml:space="preserve"> </w:t>
      </w:r>
      <w:r w:rsidRPr="007A4A1E">
        <w:rPr>
          <w:rFonts w:ascii="FreightSans Pro Book" w:hAnsi="FreightSans Pro Book"/>
          <w:spacing w:val="-2"/>
          <w:sz w:val="21"/>
          <w:szCs w:val="21"/>
        </w:rPr>
        <w:t>a</w:t>
      </w:r>
      <w:r w:rsidRPr="007A4A1E">
        <w:rPr>
          <w:rFonts w:ascii="FreightSans Pro Book" w:hAnsi="FreightSans Pro Book"/>
          <w:spacing w:val="1"/>
          <w:sz w:val="21"/>
          <w:szCs w:val="21"/>
        </w:rPr>
        <w:t>r</w:t>
      </w:r>
      <w:r w:rsidRPr="007A4A1E">
        <w:rPr>
          <w:rFonts w:ascii="FreightSans Pro Book" w:hAnsi="FreightSans Pro Book"/>
          <w:sz w:val="21"/>
          <w:szCs w:val="21"/>
        </w:rPr>
        <w:t>e</w:t>
      </w:r>
      <w:r w:rsidRPr="007A4A1E">
        <w:rPr>
          <w:rFonts w:ascii="FreightSans Pro Book" w:hAnsi="FreightSans Pro Book"/>
          <w:spacing w:val="-2"/>
          <w:sz w:val="21"/>
          <w:szCs w:val="21"/>
        </w:rPr>
        <w:t xml:space="preserve"> </w:t>
      </w:r>
      <w:r w:rsidRPr="007A4A1E">
        <w:rPr>
          <w:rFonts w:ascii="FreightSans Pro Book" w:hAnsi="FreightSans Pro Book"/>
          <w:sz w:val="21"/>
          <w:szCs w:val="21"/>
        </w:rPr>
        <w:t>sec</w:t>
      </w:r>
      <w:r w:rsidRPr="007A4A1E">
        <w:rPr>
          <w:rFonts w:ascii="FreightSans Pro Book" w:hAnsi="FreightSans Pro Book"/>
          <w:spacing w:val="-2"/>
          <w:sz w:val="21"/>
          <w:szCs w:val="21"/>
        </w:rPr>
        <w:t>u</w:t>
      </w:r>
      <w:r w:rsidRPr="007A4A1E">
        <w:rPr>
          <w:rFonts w:ascii="FreightSans Pro Book" w:hAnsi="FreightSans Pro Book"/>
          <w:spacing w:val="1"/>
          <w:sz w:val="21"/>
          <w:szCs w:val="21"/>
        </w:rPr>
        <w:t>r</w:t>
      </w:r>
      <w:r w:rsidRPr="007A4A1E">
        <w:rPr>
          <w:rFonts w:ascii="FreightSans Pro Book" w:hAnsi="FreightSans Pro Book"/>
          <w:sz w:val="21"/>
          <w:szCs w:val="21"/>
        </w:rPr>
        <w:t xml:space="preserve">ed </w:t>
      </w:r>
      <w:r w:rsidRPr="007A4A1E">
        <w:rPr>
          <w:rFonts w:ascii="FreightSans Pro Book" w:hAnsi="FreightSans Pro Book"/>
          <w:spacing w:val="-4"/>
          <w:sz w:val="21"/>
          <w:szCs w:val="21"/>
        </w:rPr>
        <w:t>w</w:t>
      </w:r>
      <w:r w:rsidRPr="007A4A1E">
        <w:rPr>
          <w:rFonts w:ascii="FreightSans Pro Book" w:hAnsi="FreightSans Pro Book"/>
          <w:spacing w:val="1"/>
          <w:sz w:val="21"/>
          <w:szCs w:val="21"/>
        </w:rPr>
        <w:t>it</w:t>
      </w:r>
      <w:r w:rsidRPr="007A4A1E">
        <w:rPr>
          <w:rFonts w:ascii="FreightSans Pro Book" w:hAnsi="FreightSans Pro Book"/>
          <w:sz w:val="21"/>
          <w:szCs w:val="21"/>
        </w:rPr>
        <w:t>h</w:t>
      </w:r>
      <w:r w:rsidRPr="007A4A1E">
        <w:rPr>
          <w:rFonts w:ascii="FreightSans Pro Book" w:hAnsi="FreightSans Pro Book"/>
          <w:spacing w:val="-2"/>
          <w:sz w:val="21"/>
          <w:szCs w:val="21"/>
        </w:rPr>
        <w:t xml:space="preserve"> </w:t>
      </w:r>
      <w:r w:rsidRPr="007A4A1E">
        <w:rPr>
          <w:rFonts w:ascii="FreightSans Pro Book" w:hAnsi="FreightSans Pro Book"/>
          <w:spacing w:val="1"/>
          <w:sz w:val="21"/>
          <w:szCs w:val="21"/>
        </w:rPr>
        <w:t>t</w:t>
      </w:r>
      <w:r w:rsidRPr="007A4A1E">
        <w:rPr>
          <w:rFonts w:ascii="FreightSans Pro Book" w:hAnsi="FreightSans Pro Book"/>
          <w:sz w:val="21"/>
          <w:szCs w:val="21"/>
        </w:rPr>
        <w:t>he</w:t>
      </w:r>
      <w:r w:rsidRPr="007A4A1E">
        <w:rPr>
          <w:rFonts w:ascii="FreightSans Pro Book" w:hAnsi="FreightSans Pro Book"/>
          <w:spacing w:val="1"/>
          <w:sz w:val="21"/>
          <w:szCs w:val="21"/>
        </w:rPr>
        <w:t xml:space="preserve"> </w:t>
      </w:r>
      <w:r w:rsidRPr="007A4A1E">
        <w:rPr>
          <w:rFonts w:ascii="FreightSans Pro Book" w:hAnsi="FreightSans Pro Book"/>
          <w:spacing w:val="-2"/>
          <w:sz w:val="21"/>
          <w:szCs w:val="21"/>
        </w:rPr>
        <w:t>v</w:t>
      </w:r>
      <w:r w:rsidRPr="007A4A1E">
        <w:rPr>
          <w:rFonts w:ascii="FreightSans Pro Book" w:hAnsi="FreightSans Pro Book"/>
          <w:sz w:val="21"/>
          <w:szCs w:val="21"/>
        </w:rPr>
        <w:t>a</w:t>
      </w:r>
      <w:r w:rsidRPr="007A4A1E">
        <w:rPr>
          <w:rFonts w:ascii="FreightSans Pro Book" w:hAnsi="FreightSans Pro Book"/>
          <w:spacing w:val="-2"/>
          <w:sz w:val="21"/>
          <w:szCs w:val="21"/>
        </w:rPr>
        <w:t>r</w:t>
      </w:r>
      <w:r w:rsidRPr="007A4A1E">
        <w:rPr>
          <w:rFonts w:ascii="FreightSans Pro Book" w:hAnsi="FreightSans Pro Book"/>
          <w:spacing w:val="1"/>
          <w:sz w:val="21"/>
          <w:szCs w:val="21"/>
        </w:rPr>
        <w:t>i</w:t>
      </w:r>
      <w:r w:rsidRPr="007A4A1E">
        <w:rPr>
          <w:rFonts w:ascii="FreightSans Pro Book" w:hAnsi="FreightSans Pro Book"/>
          <w:spacing w:val="-2"/>
          <w:sz w:val="21"/>
          <w:szCs w:val="21"/>
        </w:rPr>
        <w:t>a</w:t>
      </w:r>
      <w:r w:rsidRPr="007A4A1E">
        <w:rPr>
          <w:rFonts w:ascii="FreightSans Pro Book" w:hAnsi="FreightSans Pro Book"/>
          <w:spacing w:val="1"/>
          <w:sz w:val="21"/>
          <w:szCs w:val="21"/>
        </w:rPr>
        <w:t>ti</w:t>
      </w:r>
      <w:r w:rsidRPr="007A4A1E">
        <w:rPr>
          <w:rFonts w:ascii="FreightSans Pro Book" w:hAnsi="FreightSans Pro Book"/>
          <w:spacing w:val="-2"/>
          <w:sz w:val="21"/>
          <w:szCs w:val="21"/>
        </w:rPr>
        <w:t>o</w:t>
      </w:r>
      <w:r w:rsidRPr="007A4A1E">
        <w:rPr>
          <w:rFonts w:ascii="FreightSans Pro Book" w:hAnsi="FreightSans Pro Book"/>
          <w:sz w:val="21"/>
          <w:szCs w:val="21"/>
        </w:rPr>
        <w:t xml:space="preserve">n </w:t>
      </w:r>
      <w:r w:rsidRPr="007A4A1E">
        <w:rPr>
          <w:rFonts w:ascii="FreightSans Pro Book" w:hAnsi="FreightSans Pro Book"/>
          <w:spacing w:val="1"/>
          <w:sz w:val="21"/>
          <w:szCs w:val="21"/>
        </w:rPr>
        <w:t>i</w:t>
      </w:r>
      <w:r w:rsidRPr="007A4A1E">
        <w:rPr>
          <w:rFonts w:ascii="FreightSans Pro Book" w:hAnsi="FreightSans Pro Book"/>
          <w:sz w:val="21"/>
          <w:szCs w:val="21"/>
        </w:rPr>
        <w:t>n</w:t>
      </w:r>
      <w:r w:rsidRPr="007A4A1E">
        <w:rPr>
          <w:rFonts w:ascii="FreightSans Pro Book" w:hAnsi="FreightSans Pro Book"/>
          <w:spacing w:val="-4"/>
          <w:sz w:val="21"/>
          <w:szCs w:val="21"/>
        </w:rPr>
        <w:t xml:space="preserve"> </w:t>
      </w:r>
      <w:r w:rsidRPr="007A4A1E">
        <w:rPr>
          <w:rFonts w:ascii="FreightSans Pro Book" w:hAnsi="FreightSans Pro Book"/>
          <w:spacing w:val="1"/>
          <w:sz w:val="21"/>
          <w:szCs w:val="21"/>
        </w:rPr>
        <w:t>t</w:t>
      </w:r>
      <w:r w:rsidRPr="007A4A1E">
        <w:rPr>
          <w:rFonts w:ascii="FreightSans Pro Book" w:hAnsi="FreightSans Pro Book"/>
          <w:spacing w:val="-2"/>
          <w:sz w:val="21"/>
          <w:szCs w:val="21"/>
        </w:rPr>
        <w:t>h</w:t>
      </w:r>
      <w:r w:rsidRPr="007A4A1E">
        <w:rPr>
          <w:rFonts w:ascii="FreightSans Pro Book" w:hAnsi="FreightSans Pro Book"/>
          <w:spacing w:val="1"/>
          <w:sz w:val="21"/>
          <w:szCs w:val="21"/>
        </w:rPr>
        <w:t>i</w:t>
      </w:r>
      <w:r w:rsidRPr="007A4A1E">
        <w:rPr>
          <w:rFonts w:ascii="FreightSans Pro Book" w:hAnsi="FreightSans Pro Book"/>
          <w:sz w:val="21"/>
          <w:szCs w:val="21"/>
        </w:rPr>
        <w:t>s</w:t>
      </w:r>
      <w:r w:rsidRPr="007A4A1E">
        <w:rPr>
          <w:rFonts w:ascii="FreightSans Pro Book" w:hAnsi="FreightSans Pro Book"/>
          <w:spacing w:val="1"/>
          <w:sz w:val="21"/>
          <w:szCs w:val="21"/>
        </w:rPr>
        <w:t xml:space="preserve"> </w:t>
      </w:r>
      <w:r w:rsidRPr="007A4A1E">
        <w:rPr>
          <w:rFonts w:ascii="FreightSans Pro Book" w:hAnsi="FreightSans Pro Book"/>
          <w:spacing w:val="-2"/>
          <w:sz w:val="21"/>
          <w:szCs w:val="21"/>
        </w:rPr>
        <w:t>s</w:t>
      </w:r>
      <w:r w:rsidRPr="007A4A1E">
        <w:rPr>
          <w:rFonts w:ascii="FreightSans Pro Book" w:hAnsi="FreightSans Pro Book"/>
          <w:spacing w:val="1"/>
          <w:sz w:val="21"/>
          <w:szCs w:val="21"/>
        </w:rPr>
        <w:t>t</w:t>
      </w:r>
      <w:r w:rsidRPr="007A4A1E">
        <w:rPr>
          <w:rFonts w:ascii="FreightSans Pro Book" w:hAnsi="FreightSans Pro Book"/>
          <w:sz w:val="21"/>
          <w:szCs w:val="21"/>
        </w:rPr>
        <w:t>a</w:t>
      </w:r>
      <w:r w:rsidRPr="007A4A1E">
        <w:rPr>
          <w:rFonts w:ascii="FreightSans Pro Book" w:hAnsi="FreightSans Pro Book"/>
          <w:spacing w:val="-2"/>
          <w:sz w:val="21"/>
          <w:szCs w:val="21"/>
        </w:rPr>
        <w:t>n</w:t>
      </w:r>
      <w:r w:rsidRPr="007A4A1E">
        <w:rPr>
          <w:rFonts w:ascii="FreightSans Pro Book" w:hAnsi="FreightSans Pro Book"/>
          <w:sz w:val="21"/>
          <w:szCs w:val="21"/>
        </w:rPr>
        <w:t>da</w:t>
      </w:r>
      <w:r w:rsidRPr="007A4A1E">
        <w:rPr>
          <w:rFonts w:ascii="FreightSans Pro Book" w:hAnsi="FreightSans Pro Book"/>
          <w:spacing w:val="1"/>
          <w:sz w:val="21"/>
          <w:szCs w:val="21"/>
        </w:rPr>
        <w:t>r</w:t>
      </w:r>
      <w:r w:rsidRPr="007A4A1E">
        <w:rPr>
          <w:rFonts w:ascii="FreightSans Pro Book" w:hAnsi="FreightSans Pro Book"/>
          <w:sz w:val="21"/>
          <w:szCs w:val="21"/>
        </w:rPr>
        <w:t>d,</w:t>
      </w:r>
      <w:r w:rsidRPr="007A4A1E">
        <w:rPr>
          <w:rFonts w:ascii="FreightSans Pro Book" w:hAnsi="FreightSans Pro Book"/>
          <w:spacing w:val="-2"/>
          <w:sz w:val="21"/>
          <w:szCs w:val="21"/>
        </w:rPr>
        <w:t xml:space="preserve"> </w:t>
      </w:r>
      <w:r w:rsidRPr="007A4A1E">
        <w:rPr>
          <w:rFonts w:ascii="FreightSans Pro Book" w:hAnsi="FreightSans Pro Book"/>
          <w:sz w:val="21"/>
          <w:szCs w:val="21"/>
        </w:rPr>
        <w:t>and</w:t>
      </w:r>
      <w:r w:rsidRPr="007A4A1E">
        <w:rPr>
          <w:rFonts w:ascii="FreightSans Pro Book" w:hAnsi="FreightSans Pro Book"/>
          <w:spacing w:val="-2"/>
          <w:sz w:val="21"/>
          <w:szCs w:val="21"/>
        </w:rPr>
        <w:t xml:space="preserve"> </w:t>
      </w:r>
      <w:r w:rsidRPr="007A4A1E">
        <w:rPr>
          <w:rFonts w:ascii="FreightSans Pro Book" w:hAnsi="FreightSans Pro Book"/>
          <w:spacing w:val="1"/>
          <w:sz w:val="21"/>
          <w:szCs w:val="21"/>
        </w:rPr>
        <w:t>t</w:t>
      </w:r>
      <w:r w:rsidRPr="007A4A1E">
        <w:rPr>
          <w:rFonts w:ascii="FreightSans Pro Book" w:hAnsi="FreightSans Pro Book"/>
          <w:sz w:val="21"/>
          <w:szCs w:val="21"/>
        </w:rPr>
        <w:t>h</w:t>
      </w:r>
      <w:r w:rsidRPr="007A4A1E">
        <w:rPr>
          <w:rFonts w:ascii="FreightSans Pro Book" w:hAnsi="FreightSans Pro Book"/>
          <w:spacing w:val="-2"/>
          <w:sz w:val="21"/>
          <w:szCs w:val="21"/>
        </w:rPr>
        <w:t>a</w:t>
      </w:r>
      <w:r w:rsidRPr="007A4A1E">
        <w:rPr>
          <w:rFonts w:ascii="FreightSans Pro Book" w:hAnsi="FreightSans Pro Book"/>
          <w:sz w:val="21"/>
          <w:szCs w:val="21"/>
        </w:rPr>
        <w:t>t</w:t>
      </w:r>
      <w:r w:rsidRPr="007A4A1E">
        <w:rPr>
          <w:rFonts w:ascii="FreightSans Pro Book" w:hAnsi="FreightSans Pro Book"/>
          <w:spacing w:val="1"/>
          <w:sz w:val="21"/>
          <w:szCs w:val="21"/>
        </w:rPr>
        <w:t xml:space="preserve"> t</w:t>
      </w:r>
      <w:r w:rsidRPr="007A4A1E">
        <w:rPr>
          <w:rFonts w:ascii="FreightSans Pro Book" w:hAnsi="FreightSans Pro Book"/>
          <w:spacing w:val="-3"/>
          <w:sz w:val="21"/>
          <w:szCs w:val="21"/>
        </w:rPr>
        <w:t>h</w:t>
      </w:r>
      <w:r w:rsidRPr="007A4A1E">
        <w:rPr>
          <w:rFonts w:ascii="FreightSans Pro Book" w:hAnsi="FreightSans Pro Book"/>
          <w:sz w:val="21"/>
          <w:szCs w:val="21"/>
        </w:rPr>
        <w:t xml:space="preserve">e </w:t>
      </w:r>
      <w:r w:rsidRPr="007A4A1E">
        <w:rPr>
          <w:rFonts w:ascii="FreightSans Pro Book" w:hAnsi="FreightSans Pro Book"/>
          <w:spacing w:val="-2"/>
          <w:sz w:val="21"/>
          <w:szCs w:val="21"/>
        </w:rPr>
        <w:t>v</w:t>
      </w:r>
      <w:r w:rsidRPr="007A4A1E">
        <w:rPr>
          <w:rFonts w:ascii="FreightSans Pro Book" w:hAnsi="FreightSans Pro Book"/>
          <w:sz w:val="21"/>
          <w:szCs w:val="21"/>
        </w:rPr>
        <w:t>a</w:t>
      </w:r>
      <w:r w:rsidRPr="007A4A1E">
        <w:rPr>
          <w:rFonts w:ascii="FreightSans Pro Book" w:hAnsi="FreightSans Pro Book"/>
          <w:spacing w:val="1"/>
          <w:sz w:val="21"/>
          <w:szCs w:val="21"/>
        </w:rPr>
        <w:t>ri</w:t>
      </w:r>
      <w:r w:rsidRPr="007A4A1E">
        <w:rPr>
          <w:rFonts w:ascii="FreightSans Pro Book" w:hAnsi="FreightSans Pro Book"/>
          <w:sz w:val="21"/>
          <w:szCs w:val="21"/>
        </w:rPr>
        <w:t>a</w:t>
      </w:r>
      <w:r w:rsidRPr="007A4A1E">
        <w:rPr>
          <w:rFonts w:ascii="FreightSans Pro Book" w:hAnsi="FreightSans Pro Book"/>
          <w:spacing w:val="-1"/>
          <w:sz w:val="21"/>
          <w:szCs w:val="21"/>
        </w:rPr>
        <w:t>t</w:t>
      </w:r>
      <w:r w:rsidRPr="007A4A1E">
        <w:rPr>
          <w:rFonts w:ascii="FreightSans Pro Book" w:hAnsi="FreightSans Pro Book"/>
          <w:spacing w:val="1"/>
          <w:sz w:val="21"/>
          <w:szCs w:val="21"/>
        </w:rPr>
        <w:t>i</w:t>
      </w:r>
      <w:r w:rsidRPr="007A4A1E">
        <w:rPr>
          <w:rFonts w:ascii="FreightSans Pro Book" w:hAnsi="FreightSans Pro Book"/>
          <w:sz w:val="21"/>
          <w:szCs w:val="21"/>
        </w:rPr>
        <w:t>on</w:t>
      </w:r>
      <w:r w:rsidRPr="007A4A1E">
        <w:rPr>
          <w:rFonts w:ascii="FreightSans Pro Book" w:hAnsi="FreightSans Pro Book"/>
          <w:spacing w:val="-2"/>
          <w:sz w:val="21"/>
          <w:szCs w:val="21"/>
        </w:rPr>
        <w:t xml:space="preserve"> </w:t>
      </w:r>
      <w:r w:rsidRPr="007A4A1E">
        <w:rPr>
          <w:rFonts w:ascii="FreightSans Pro Book" w:hAnsi="FreightSans Pro Book"/>
          <w:spacing w:val="1"/>
          <w:sz w:val="21"/>
          <w:szCs w:val="21"/>
        </w:rPr>
        <w:t>i</w:t>
      </w:r>
      <w:r w:rsidRPr="007A4A1E">
        <w:rPr>
          <w:rFonts w:ascii="FreightSans Pro Book" w:hAnsi="FreightSans Pro Book"/>
          <w:sz w:val="21"/>
          <w:szCs w:val="21"/>
        </w:rPr>
        <w:t>s</w:t>
      </w:r>
      <w:r w:rsidRPr="007A4A1E">
        <w:rPr>
          <w:rFonts w:ascii="FreightSans Pro Book" w:hAnsi="FreightSans Pro Book"/>
          <w:spacing w:val="-2"/>
          <w:sz w:val="21"/>
          <w:szCs w:val="21"/>
        </w:rPr>
        <w:t xml:space="preserve"> </w:t>
      </w:r>
      <w:r w:rsidRPr="007A4A1E">
        <w:rPr>
          <w:rFonts w:ascii="FreightSans Pro Book" w:hAnsi="FreightSans Pro Book"/>
          <w:sz w:val="21"/>
          <w:szCs w:val="21"/>
        </w:rPr>
        <w:t>con</w:t>
      </w:r>
      <w:r w:rsidRPr="007A4A1E">
        <w:rPr>
          <w:rFonts w:ascii="FreightSans Pro Book" w:hAnsi="FreightSans Pro Book"/>
          <w:spacing w:val="-2"/>
          <w:sz w:val="21"/>
          <w:szCs w:val="21"/>
        </w:rPr>
        <w:t>s</w:t>
      </w:r>
      <w:r w:rsidRPr="007A4A1E">
        <w:rPr>
          <w:rFonts w:ascii="FreightSans Pro Book" w:hAnsi="FreightSans Pro Book"/>
          <w:spacing w:val="1"/>
          <w:sz w:val="21"/>
          <w:szCs w:val="21"/>
        </w:rPr>
        <w:t>i</w:t>
      </w:r>
      <w:r w:rsidRPr="007A4A1E">
        <w:rPr>
          <w:rFonts w:ascii="FreightSans Pro Book" w:hAnsi="FreightSans Pro Book"/>
          <w:spacing w:val="-2"/>
          <w:sz w:val="21"/>
          <w:szCs w:val="21"/>
        </w:rPr>
        <w:t>s</w:t>
      </w:r>
      <w:r w:rsidRPr="007A4A1E">
        <w:rPr>
          <w:rFonts w:ascii="FreightSans Pro Book" w:hAnsi="FreightSans Pro Book"/>
          <w:spacing w:val="1"/>
          <w:sz w:val="21"/>
          <w:szCs w:val="21"/>
        </w:rPr>
        <w:t>t</w:t>
      </w:r>
      <w:r w:rsidRPr="007A4A1E">
        <w:rPr>
          <w:rFonts w:ascii="FreightSans Pro Book" w:hAnsi="FreightSans Pro Book"/>
          <w:sz w:val="21"/>
          <w:szCs w:val="21"/>
        </w:rPr>
        <w:t>e</w:t>
      </w:r>
      <w:r w:rsidRPr="007A4A1E">
        <w:rPr>
          <w:rFonts w:ascii="FreightSans Pro Book" w:hAnsi="FreightSans Pro Book"/>
          <w:spacing w:val="-2"/>
          <w:sz w:val="21"/>
          <w:szCs w:val="21"/>
        </w:rPr>
        <w:t>n</w:t>
      </w:r>
      <w:r w:rsidRPr="007A4A1E">
        <w:rPr>
          <w:rFonts w:ascii="FreightSans Pro Book" w:hAnsi="FreightSans Pro Book"/>
          <w:sz w:val="21"/>
          <w:szCs w:val="21"/>
        </w:rPr>
        <w:t>t</w:t>
      </w:r>
      <w:r w:rsidRPr="007A4A1E">
        <w:rPr>
          <w:rFonts w:ascii="FreightSans Pro Book" w:hAnsi="FreightSans Pro Book"/>
          <w:spacing w:val="1"/>
          <w:sz w:val="21"/>
          <w:szCs w:val="21"/>
        </w:rPr>
        <w:t xml:space="preserve"> </w:t>
      </w:r>
      <w:r w:rsidRPr="007A4A1E">
        <w:rPr>
          <w:rFonts w:ascii="FreightSans Pro Book" w:hAnsi="FreightSans Pro Book"/>
          <w:spacing w:val="-1"/>
          <w:sz w:val="21"/>
          <w:szCs w:val="21"/>
        </w:rPr>
        <w:t>w</w:t>
      </w:r>
      <w:r w:rsidRPr="007A4A1E">
        <w:rPr>
          <w:rFonts w:ascii="FreightSans Pro Book" w:hAnsi="FreightSans Pro Book"/>
          <w:spacing w:val="1"/>
          <w:sz w:val="21"/>
          <w:szCs w:val="21"/>
        </w:rPr>
        <w:t>i</w:t>
      </w:r>
      <w:r w:rsidRPr="007A4A1E">
        <w:rPr>
          <w:rFonts w:ascii="FreightSans Pro Book" w:hAnsi="FreightSans Pro Book"/>
          <w:spacing w:val="-1"/>
          <w:sz w:val="21"/>
          <w:szCs w:val="21"/>
        </w:rPr>
        <w:t>t</w:t>
      </w:r>
      <w:r w:rsidRPr="007A4A1E">
        <w:rPr>
          <w:rFonts w:ascii="FreightSans Pro Book" w:hAnsi="FreightSans Pro Book"/>
          <w:sz w:val="21"/>
          <w:szCs w:val="21"/>
        </w:rPr>
        <w:t>h</w:t>
      </w:r>
      <w:r w:rsidRPr="007A4A1E">
        <w:rPr>
          <w:rFonts w:ascii="FreightSans Pro Book" w:hAnsi="FreightSans Pro Book"/>
          <w:spacing w:val="-2"/>
          <w:sz w:val="21"/>
          <w:szCs w:val="21"/>
        </w:rPr>
        <w:t xml:space="preserve"> </w:t>
      </w:r>
      <w:r w:rsidRPr="007A4A1E">
        <w:rPr>
          <w:rFonts w:ascii="FreightSans Pro Book" w:hAnsi="FreightSans Pro Book"/>
          <w:spacing w:val="1"/>
          <w:sz w:val="21"/>
          <w:szCs w:val="21"/>
        </w:rPr>
        <w:t>t</w:t>
      </w:r>
      <w:r w:rsidRPr="007A4A1E">
        <w:rPr>
          <w:rFonts w:ascii="FreightSans Pro Book" w:hAnsi="FreightSans Pro Book"/>
          <w:sz w:val="21"/>
          <w:szCs w:val="21"/>
        </w:rPr>
        <w:t>he</w:t>
      </w:r>
      <w:r w:rsidRPr="007A4A1E">
        <w:rPr>
          <w:rFonts w:ascii="FreightSans Pro Book" w:hAnsi="FreightSans Pro Book"/>
          <w:spacing w:val="-2"/>
          <w:sz w:val="21"/>
          <w:szCs w:val="21"/>
        </w:rPr>
        <w:t xml:space="preserve"> </w:t>
      </w:r>
      <w:r w:rsidRPr="007A4A1E">
        <w:rPr>
          <w:rFonts w:ascii="FreightSans Pro Book" w:hAnsi="FreightSans Pro Book"/>
          <w:spacing w:val="1"/>
          <w:sz w:val="21"/>
          <w:szCs w:val="21"/>
        </w:rPr>
        <w:t>i</w:t>
      </w:r>
      <w:r w:rsidRPr="007A4A1E">
        <w:rPr>
          <w:rFonts w:ascii="FreightSans Pro Book" w:hAnsi="FreightSans Pro Book"/>
          <w:sz w:val="21"/>
          <w:szCs w:val="21"/>
        </w:rPr>
        <w:t>n</w:t>
      </w:r>
      <w:r w:rsidRPr="007A4A1E">
        <w:rPr>
          <w:rFonts w:ascii="FreightSans Pro Book" w:hAnsi="FreightSans Pro Book"/>
          <w:spacing w:val="-1"/>
          <w:sz w:val="21"/>
          <w:szCs w:val="21"/>
        </w:rPr>
        <w:t>t</w:t>
      </w:r>
      <w:r w:rsidRPr="007A4A1E">
        <w:rPr>
          <w:rFonts w:ascii="FreightSans Pro Book" w:hAnsi="FreightSans Pro Book"/>
          <w:sz w:val="21"/>
          <w:szCs w:val="21"/>
        </w:rPr>
        <w:t>ent</w:t>
      </w:r>
      <w:r w:rsidRPr="007A4A1E">
        <w:rPr>
          <w:rFonts w:ascii="FreightSans Pro Book" w:hAnsi="FreightSans Pro Book"/>
          <w:spacing w:val="-1"/>
          <w:sz w:val="21"/>
          <w:szCs w:val="21"/>
        </w:rPr>
        <w:t xml:space="preserve"> </w:t>
      </w:r>
      <w:r w:rsidRPr="007A4A1E">
        <w:rPr>
          <w:rFonts w:ascii="FreightSans Pro Book" w:hAnsi="FreightSans Pro Book"/>
          <w:sz w:val="21"/>
          <w:szCs w:val="21"/>
        </w:rPr>
        <w:t>of</w:t>
      </w:r>
      <w:r w:rsidRPr="007A4A1E">
        <w:rPr>
          <w:rFonts w:ascii="FreightSans Pro Book" w:hAnsi="FreightSans Pro Book"/>
          <w:spacing w:val="-1"/>
          <w:sz w:val="21"/>
          <w:szCs w:val="21"/>
        </w:rPr>
        <w:t xml:space="preserve"> </w:t>
      </w:r>
      <w:r w:rsidRPr="007A4A1E">
        <w:rPr>
          <w:rFonts w:ascii="FreightSans Pro Book" w:hAnsi="FreightSans Pro Book"/>
          <w:spacing w:val="1"/>
          <w:sz w:val="21"/>
          <w:szCs w:val="21"/>
        </w:rPr>
        <w:t>t</w:t>
      </w:r>
      <w:r w:rsidRPr="007A4A1E">
        <w:rPr>
          <w:rFonts w:ascii="FreightSans Pro Book" w:hAnsi="FreightSans Pro Book"/>
          <w:sz w:val="21"/>
          <w:szCs w:val="21"/>
        </w:rPr>
        <w:t>he</w:t>
      </w:r>
      <w:r w:rsidRPr="007A4A1E">
        <w:rPr>
          <w:rFonts w:ascii="FreightSans Pro Book" w:hAnsi="FreightSans Pro Book"/>
          <w:spacing w:val="1"/>
          <w:sz w:val="21"/>
          <w:szCs w:val="21"/>
        </w:rPr>
        <w:t xml:space="preserve"> </w:t>
      </w:r>
      <w:r w:rsidRPr="007A4A1E">
        <w:rPr>
          <w:rFonts w:ascii="FreightSans Pro Book" w:hAnsi="FreightSans Pro Book"/>
          <w:spacing w:val="-2"/>
          <w:sz w:val="21"/>
          <w:szCs w:val="21"/>
        </w:rPr>
        <w:t>o</w:t>
      </w:r>
      <w:r w:rsidRPr="007A4A1E">
        <w:rPr>
          <w:rFonts w:ascii="FreightSans Pro Book" w:hAnsi="FreightSans Pro Book"/>
          <w:spacing w:val="1"/>
          <w:sz w:val="21"/>
          <w:szCs w:val="21"/>
        </w:rPr>
        <w:t>r</w:t>
      </w:r>
      <w:r w:rsidRPr="007A4A1E">
        <w:rPr>
          <w:rFonts w:ascii="FreightSans Pro Book" w:hAnsi="FreightSans Pro Book"/>
          <w:spacing w:val="-2"/>
          <w:sz w:val="21"/>
          <w:szCs w:val="21"/>
        </w:rPr>
        <w:t>d</w:t>
      </w:r>
      <w:r w:rsidRPr="007A4A1E">
        <w:rPr>
          <w:rFonts w:ascii="FreightSans Pro Book" w:hAnsi="FreightSans Pro Book"/>
          <w:spacing w:val="1"/>
          <w:sz w:val="21"/>
          <w:szCs w:val="21"/>
        </w:rPr>
        <w:t>i</w:t>
      </w:r>
      <w:r w:rsidRPr="007A4A1E">
        <w:rPr>
          <w:rFonts w:ascii="FreightSans Pro Book" w:hAnsi="FreightSans Pro Book"/>
          <w:sz w:val="21"/>
          <w:szCs w:val="21"/>
        </w:rPr>
        <w:t>nan</w:t>
      </w:r>
      <w:r w:rsidRPr="007A4A1E">
        <w:rPr>
          <w:rFonts w:ascii="FreightSans Pro Book" w:hAnsi="FreightSans Pro Book"/>
          <w:spacing w:val="-2"/>
          <w:sz w:val="21"/>
          <w:szCs w:val="21"/>
        </w:rPr>
        <w:t>c</w:t>
      </w:r>
      <w:r w:rsidRPr="007A4A1E">
        <w:rPr>
          <w:rFonts w:ascii="FreightSans Pro Book" w:hAnsi="FreightSans Pro Book"/>
          <w:spacing w:val="-1"/>
          <w:sz w:val="21"/>
          <w:szCs w:val="21"/>
        </w:rPr>
        <w:t>e</w:t>
      </w:r>
      <w:r w:rsidRPr="007A4A1E">
        <w:rPr>
          <w:rFonts w:ascii="FreightSans Pro Book" w:hAnsi="FreightSans Pro Book"/>
          <w:sz w:val="21"/>
          <w:szCs w:val="21"/>
        </w:rPr>
        <w:t xml:space="preserve">.  The Planning Board </w:t>
      </w:r>
      <w:r w:rsidRPr="007A4A1E">
        <w:rPr>
          <w:rFonts w:ascii="FreightSans Pro Book" w:hAnsi="FreightSans Pro Book"/>
          <w:b/>
          <w:sz w:val="21"/>
          <w:szCs w:val="21"/>
        </w:rPr>
        <w:t>waives/does not waive</w:t>
      </w:r>
      <w:r w:rsidRPr="007A4A1E">
        <w:rPr>
          <w:rFonts w:ascii="FreightSans Pro Book" w:hAnsi="FreightSans Pro Book"/>
          <w:sz w:val="21"/>
          <w:szCs w:val="21"/>
        </w:rPr>
        <w:t xml:space="preserve"> the </w:t>
      </w:r>
      <w:r w:rsidRPr="007A4A1E">
        <w:rPr>
          <w:rFonts w:ascii="FreightSans Pro Book" w:hAnsi="FreightSans Pro Book"/>
          <w:i/>
          <w:sz w:val="21"/>
          <w:szCs w:val="21"/>
        </w:rPr>
        <w:t>Technical Manual</w:t>
      </w:r>
      <w:r w:rsidRPr="007A4A1E">
        <w:rPr>
          <w:rFonts w:ascii="FreightSans Pro Book" w:hAnsi="FreightSans Pro Book"/>
          <w:sz w:val="21"/>
          <w:szCs w:val="21"/>
        </w:rPr>
        <w:t xml:space="preserve"> standard </w:t>
      </w:r>
      <w:r w:rsidRPr="007A4A1E">
        <w:rPr>
          <w:rFonts w:ascii="FreightSans Pro Book" w:hAnsi="FreightSans Pro Book"/>
          <w:i/>
          <w:sz w:val="21"/>
          <w:szCs w:val="21"/>
        </w:rPr>
        <w:t xml:space="preserve">(Section 12.2.3) </w:t>
      </w:r>
      <w:r w:rsidRPr="007A4A1E">
        <w:rPr>
          <w:rFonts w:ascii="FreightSans Pro Book" w:hAnsi="FreightSans Pro Book"/>
          <w:sz w:val="21"/>
          <w:szCs w:val="21"/>
        </w:rPr>
        <w:t xml:space="preserve">to allow </w:t>
      </w:r>
      <w:r w:rsidRPr="007A4A1E">
        <w:rPr>
          <w:rFonts w:ascii="FreightSans Pro Book" w:hAnsi="FreightSans Pro Book"/>
          <w:bCs/>
          <w:sz w:val="21"/>
          <w:szCs w:val="21"/>
        </w:rPr>
        <w:t xml:space="preserve">an average illumination level within the green roof area of 1.84 </w:t>
      </w:r>
      <w:proofErr w:type="spellStart"/>
      <w:r w:rsidRPr="007A4A1E">
        <w:rPr>
          <w:rFonts w:ascii="FreightSans Pro Book" w:hAnsi="FreightSans Pro Book"/>
          <w:bCs/>
          <w:sz w:val="21"/>
          <w:szCs w:val="21"/>
        </w:rPr>
        <w:t>footcandles</w:t>
      </w:r>
      <w:proofErr w:type="spellEnd"/>
      <w:r w:rsidRPr="007A4A1E">
        <w:rPr>
          <w:rFonts w:ascii="FreightSans Pro Book" w:hAnsi="FreightSans Pro Book"/>
          <w:bCs/>
          <w:sz w:val="21"/>
          <w:szCs w:val="21"/>
        </w:rPr>
        <w:t xml:space="preserve"> and average and maximum illumination levels on the street frontage of 1.34 and 5.4 </w:t>
      </w:r>
      <w:proofErr w:type="spellStart"/>
      <w:r w:rsidRPr="007A4A1E">
        <w:rPr>
          <w:rFonts w:ascii="FreightSans Pro Book" w:hAnsi="FreightSans Pro Book"/>
          <w:bCs/>
          <w:sz w:val="21"/>
          <w:szCs w:val="21"/>
        </w:rPr>
        <w:t>footcandles</w:t>
      </w:r>
      <w:proofErr w:type="spellEnd"/>
      <w:r w:rsidRPr="007A4A1E">
        <w:rPr>
          <w:rFonts w:ascii="FreightSans Pro Book" w:hAnsi="FreightSans Pro Book"/>
          <w:bCs/>
          <w:sz w:val="21"/>
          <w:szCs w:val="21"/>
        </w:rPr>
        <w:t xml:space="preserve"> respectively.</w:t>
      </w:r>
    </w:p>
    <w:p w14:paraId="055BDAEA" w14:textId="77777777" w:rsidR="005B755D" w:rsidRPr="0069760F" w:rsidRDefault="005B755D" w:rsidP="005B755D">
      <w:pPr>
        <w:pStyle w:val="ListParagraph"/>
        <w:spacing w:after="200"/>
        <w:ind w:left="0"/>
        <w:contextualSpacing/>
        <w:rPr>
          <w:rFonts w:ascii="FreightSans Pro Book" w:hAnsi="FreightSans Pro Book"/>
          <w:sz w:val="21"/>
          <w:szCs w:val="21"/>
        </w:rPr>
      </w:pPr>
    </w:p>
    <w:p w14:paraId="2FE9EB19" w14:textId="77777777" w:rsidR="005B755D" w:rsidRDefault="005B755D" w:rsidP="005B755D">
      <w:pPr>
        <w:pStyle w:val="ListParagraph"/>
        <w:numPr>
          <w:ilvl w:val="0"/>
          <w:numId w:val="1"/>
        </w:numPr>
        <w:tabs>
          <w:tab w:val="left" w:pos="720"/>
        </w:tabs>
        <w:rPr>
          <w:rFonts w:ascii="FreightSans Pro Book" w:hAnsi="FreightSans Pro Book"/>
          <w:b/>
          <w:sz w:val="21"/>
          <w:szCs w:val="21"/>
        </w:rPr>
      </w:pPr>
      <w:bookmarkStart w:id="0" w:name="_Hlk524085627"/>
      <w:r>
        <w:rPr>
          <w:rFonts w:ascii="FreightSans Pro Book" w:hAnsi="FreightSans Pro Book"/>
          <w:b/>
          <w:sz w:val="21"/>
          <w:szCs w:val="21"/>
        </w:rPr>
        <w:t>TRAFFIC MOVEMENT PERMIT</w:t>
      </w:r>
    </w:p>
    <w:p w14:paraId="3BECD860" w14:textId="08F6BE5E" w:rsidR="005B755D" w:rsidRDefault="005B755D" w:rsidP="005B755D">
      <w:pPr>
        <w:tabs>
          <w:tab w:val="left" w:pos="1080"/>
        </w:tabs>
        <w:ind w:left="1080"/>
        <w:rPr>
          <w:rFonts w:ascii="FreightSans Pro Book" w:hAnsi="FreightSans Pro Book"/>
          <w:sz w:val="21"/>
          <w:szCs w:val="21"/>
        </w:rPr>
      </w:pPr>
      <w:r w:rsidRPr="0069760F">
        <w:rPr>
          <w:rFonts w:ascii="FreightSans Pro Book" w:hAnsi="FreightSans Pro Book"/>
          <w:sz w:val="21"/>
          <w:szCs w:val="21"/>
        </w:rPr>
        <w:t xml:space="preserve">On </w:t>
      </w:r>
      <w:r w:rsidRPr="009F6769">
        <w:rPr>
          <w:rFonts w:ascii="FreightSans Pro Book" w:hAnsi="FreightSans Pro Book"/>
          <w:sz w:val="21"/>
          <w:szCs w:val="21"/>
        </w:rPr>
        <w:t xml:space="preserve">the basis of the application, plans, reports and other information submitted by the applicant; findings and recommendations contained in the Planning Board Report for the public hearing on December 17, 2018 for application </w:t>
      </w:r>
      <w:r w:rsidRPr="009F6769">
        <w:rPr>
          <w:rFonts w:ascii="FreightSans Pro Book" w:hAnsi="FreightSans Pro Book"/>
          <w:smallCaps/>
          <w:sz w:val="21"/>
          <w:szCs w:val="21"/>
        </w:rPr>
        <w:t xml:space="preserve">331-2018 </w:t>
      </w:r>
      <w:r w:rsidRPr="009F6769">
        <w:rPr>
          <w:rFonts w:ascii="FreightSans Pro Book" w:hAnsi="FreightSans Pro Book"/>
          <w:sz w:val="21"/>
          <w:szCs w:val="21"/>
        </w:rPr>
        <w:t xml:space="preserve"> relevant to Portland’s technical standards and other regulations; and the testimony presented at the Planning Board hearing, the Planning Board finds</w:t>
      </w:r>
      <w:r w:rsidRPr="009F6769">
        <w:rPr>
          <w:rFonts w:ascii="FreightSans Pro Book" w:hAnsi="FreightSans Pro Book"/>
          <w:sz w:val="21"/>
          <w:szCs w:val="21"/>
          <w:shd w:val="clear" w:color="auto" w:fill="FFFFFF"/>
        </w:rPr>
        <w:t xml:space="preserve"> that</w:t>
      </w:r>
      <w:r w:rsidRPr="009F6769">
        <w:rPr>
          <w:rStyle w:val="apple-converted-space"/>
          <w:rFonts w:ascii="FreightSans Pro Book" w:hAnsi="FreightSans Pro Book"/>
          <w:sz w:val="21"/>
          <w:szCs w:val="21"/>
          <w:shd w:val="clear" w:color="auto" w:fill="FFFFFF"/>
        </w:rPr>
        <w:t> </w:t>
      </w:r>
      <w:r w:rsidRPr="009F6769">
        <w:rPr>
          <w:rFonts w:ascii="FreightSans Pro Book" w:hAnsi="FreightSans Pro Book"/>
          <w:sz w:val="21"/>
          <w:szCs w:val="21"/>
          <w:shd w:val="clear" w:color="auto" w:fill="FFFFFF"/>
        </w:rPr>
        <w:t xml:space="preserve">the proposed plan </w:t>
      </w:r>
      <w:r w:rsidRPr="009F6769">
        <w:rPr>
          <w:rFonts w:ascii="FreightSans Pro Book" w:hAnsi="FreightSans Pro Book"/>
          <w:b/>
          <w:bCs/>
          <w:sz w:val="21"/>
          <w:szCs w:val="21"/>
          <w:shd w:val="clear" w:color="auto" w:fill="FFFFFF"/>
        </w:rPr>
        <w:t>is/is not</w:t>
      </w:r>
      <w:r w:rsidRPr="009F6769">
        <w:rPr>
          <w:rFonts w:ascii="FreightSans Pro Book" w:hAnsi="FreightSans Pro Book"/>
          <w:sz w:val="21"/>
          <w:szCs w:val="21"/>
          <w:shd w:val="clear" w:color="auto" w:fill="FFFFFF"/>
        </w:rPr>
        <w:t xml:space="preserve"> in conformance with 23 MRSA 704-A and Chapter 305 Rules and Regulations pertaining to Traffic Movement Permits</w:t>
      </w:r>
      <w:r w:rsidRPr="009F6769">
        <w:rPr>
          <w:rFonts w:ascii="FreightSans Pro Book" w:hAnsi="FreightSans Pro Book"/>
          <w:sz w:val="21"/>
          <w:szCs w:val="21"/>
        </w:rPr>
        <w:t>, subject to the following conditions of approval, which must be met as follows:</w:t>
      </w:r>
    </w:p>
    <w:p w14:paraId="0835C0DB" w14:textId="77777777" w:rsidR="005B755D" w:rsidRDefault="005B755D" w:rsidP="005B755D">
      <w:pPr>
        <w:numPr>
          <w:ilvl w:val="0"/>
          <w:numId w:val="4"/>
        </w:numPr>
        <w:tabs>
          <w:tab w:val="left" w:pos="1080"/>
        </w:tabs>
        <w:spacing w:before="120"/>
        <w:rPr>
          <w:rFonts w:ascii="FreightSans Pro Book" w:hAnsi="FreightSans Pro Book"/>
          <w:sz w:val="21"/>
          <w:szCs w:val="21"/>
        </w:rPr>
      </w:pPr>
      <w:r>
        <w:rPr>
          <w:rFonts w:ascii="FreightSans Pro Book" w:hAnsi="FreightSans Pro Book"/>
          <w:sz w:val="21"/>
          <w:szCs w:val="21"/>
        </w:rPr>
        <w:t>In conjunction with TDM reporting requirements, the applicant shall provide documentation regarding employee parking patterns.  Should this documentation show that rates of employee use of the St. John Street garage are lower than anticipated, MMC shall identify measures to be implemented to address this issue for review and approval by the Department of Public Works and Planning Authority;</w:t>
      </w:r>
    </w:p>
    <w:p w14:paraId="11344D34" w14:textId="2F105593" w:rsidR="005B755D" w:rsidRPr="00FC79CD" w:rsidRDefault="005B755D" w:rsidP="005B755D">
      <w:pPr>
        <w:numPr>
          <w:ilvl w:val="0"/>
          <w:numId w:val="4"/>
        </w:numPr>
        <w:tabs>
          <w:tab w:val="left" w:pos="1080"/>
        </w:tabs>
        <w:spacing w:before="120"/>
        <w:rPr>
          <w:rFonts w:ascii="FreightSans Pro Book" w:hAnsi="FreightSans Pro Book" w:cs="Calibri"/>
          <w:color w:val="222222"/>
          <w:sz w:val="21"/>
          <w:szCs w:val="21"/>
        </w:rPr>
      </w:pPr>
      <w:r w:rsidRPr="00FC79CD">
        <w:rPr>
          <w:rFonts w:ascii="FreightSans Pro Book" w:hAnsi="FreightSans Pro Book" w:cs="Arial"/>
          <w:bCs/>
          <w:color w:val="222222"/>
          <w:sz w:val="21"/>
          <w:szCs w:val="21"/>
        </w:rPr>
        <w:t xml:space="preserve">Within three months following full occupancy of the Employee Parking Garage on St. John Street and the completion of the St. John Street improvements as required by Dunkin’ Donuts, the applicant shall conduct a monitoring study of the Park Avenue/Valley Street intersection, with methods and scope to be approved by the Department of Public Works.  Should the monitoring study show that </w:t>
      </w:r>
      <w:r>
        <w:rPr>
          <w:rFonts w:ascii="FreightSans Pro Book" w:hAnsi="FreightSans Pro Book" w:cs="Arial"/>
          <w:bCs/>
          <w:color w:val="222222"/>
          <w:sz w:val="21"/>
          <w:szCs w:val="21"/>
        </w:rPr>
        <w:t xml:space="preserve">safety-related </w:t>
      </w:r>
      <w:r w:rsidRPr="00FC79CD">
        <w:rPr>
          <w:rFonts w:ascii="FreightSans Pro Book" w:hAnsi="FreightSans Pro Book" w:cs="Arial"/>
          <w:bCs/>
          <w:color w:val="222222"/>
          <w:sz w:val="21"/>
          <w:szCs w:val="21"/>
        </w:rPr>
        <w:t xml:space="preserve">improvements </w:t>
      </w:r>
      <w:r>
        <w:rPr>
          <w:rFonts w:ascii="FreightSans Pro Book" w:hAnsi="FreightSans Pro Book" w:cs="Arial"/>
          <w:bCs/>
          <w:color w:val="222222"/>
          <w:sz w:val="21"/>
          <w:szCs w:val="21"/>
        </w:rPr>
        <w:t xml:space="preserve">as discussed in the Traffic Impact Study </w:t>
      </w:r>
      <w:r w:rsidRPr="00FC79CD">
        <w:rPr>
          <w:rFonts w:ascii="FreightSans Pro Book" w:hAnsi="FreightSans Pro Book" w:cs="Arial"/>
          <w:bCs/>
          <w:color w:val="222222"/>
          <w:sz w:val="21"/>
          <w:szCs w:val="21"/>
        </w:rPr>
        <w:t>are necessary, the applicant shall design and implement such improvements with the review and approval of the Department of Public Works</w:t>
      </w:r>
      <w:r>
        <w:rPr>
          <w:rFonts w:ascii="FreightSans Pro Book" w:hAnsi="FreightSans Pro Book" w:cs="Arial"/>
          <w:bCs/>
          <w:color w:val="222222"/>
          <w:sz w:val="21"/>
          <w:szCs w:val="21"/>
        </w:rPr>
        <w:t xml:space="preserve"> </w:t>
      </w:r>
      <w:r>
        <w:rPr>
          <w:rFonts w:ascii="FreightSans Pro Book" w:hAnsi="FreightSans Pro Book"/>
          <w:sz w:val="21"/>
          <w:szCs w:val="21"/>
        </w:rPr>
        <w:t>and Planning Authority</w:t>
      </w:r>
      <w:r w:rsidRPr="00FC79CD">
        <w:rPr>
          <w:rFonts w:ascii="FreightSans Pro Book" w:hAnsi="FreightSans Pro Book" w:cs="Arial"/>
          <w:bCs/>
          <w:color w:val="222222"/>
          <w:sz w:val="21"/>
          <w:szCs w:val="21"/>
        </w:rPr>
        <w:t>;</w:t>
      </w:r>
    </w:p>
    <w:p w14:paraId="1E828DD9" w14:textId="0D5D6882" w:rsidR="005B755D" w:rsidRPr="00FC79CD" w:rsidRDefault="005B755D" w:rsidP="005B755D">
      <w:pPr>
        <w:numPr>
          <w:ilvl w:val="0"/>
          <w:numId w:val="4"/>
        </w:numPr>
        <w:tabs>
          <w:tab w:val="left" w:pos="1080"/>
        </w:tabs>
        <w:spacing w:before="120"/>
        <w:rPr>
          <w:rFonts w:ascii="FreightSans Pro Book" w:hAnsi="FreightSans Pro Book" w:cs="Calibri"/>
          <w:color w:val="222222"/>
          <w:sz w:val="21"/>
          <w:szCs w:val="21"/>
        </w:rPr>
      </w:pPr>
      <w:r w:rsidRPr="00FC79CD">
        <w:rPr>
          <w:rFonts w:ascii="FreightSans Pro Book" w:hAnsi="FreightSans Pro Book" w:cs="Arial"/>
          <w:bCs/>
          <w:color w:val="222222"/>
          <w:sz w:val="21"/>
          <w:szCs w:val="21"/>
        </w:rPr>
        <w:t>Within three months of the removal of the traffic signal at Valley Street and full occupancy of the Employee Garage at St. John Street, the applicant shall conduct a monitoring study of the Congress Street/Gilman Street intersection, with methods and scope to be approved by the Department of Public Works.  Should the monitoring study show that</w:t>
      </w:r>
      <w:r w:rsidRPr="006A1A8A">
        <w:rPr>
          <w:rFonts w:ascii="FreightSans Pro Book" w:hAnsi="FreightSans Pro Book" w:cs="Arial"/>
          <w:bCs/>
          <w:color w:val="222222"/>
          <w:sz w:val="21"/>
          <w:szCs w:val="21"/>
        </w:rPr>
        <w:t xml:space="preserve"> </w:t>
      </w:r>
      <w:r>
        <w:rPr>
          <w:rFonts w:ascii="FreightSans Pro Book" w:hAnsi="FreightSans Pro Book" w:cs="Arial"/>
          <w:bCs/>
          <w:color w:val="222222"/>
          <w:sz w:val="21"/>
          <w:szCs w:val="21"/>
        </w:rPr>
        <w:t>safety-related</w:t>
      </w:r>
      <w:r w:rsidRPr="00FC79CD">
        <w:rPr>
          <w:rFonts w:ascii="FreightSans Pro Book" w:hAnsi="FreightSans Pro Book" w:cs="Arial"/>
          <w:bCs/>
          <w:color w:val="222222"/>
          <w:sz w:val="21"/>
          <w:szCs w:val="21"/>
        </w:rPr>
        <w:t xml:space="preserve"> improvements </w:t>
      </w:r>
      <w:r>
        <w:rPr>
          <w:rFonts w:ascii="FreightSans Pro Book" w:hAnsi="FreightSans Pro Book" w:cs="Arial"/>
          <w:bCs/>
          <w:color w:val="222222"/>
          <w:sz w:val="21"/>
          <w:szCs w:val="21"/>
        </w:rPr>
        <w:t xml:space="preserve">as discussed in the Traffic Impact Study </w:t>
      </w:r>
      <w:r w:rsidRPr="00FC79CD">
        <w:rPr>
          <w:rFonts w:ascii="FreightSans Pro Book" w:hAnsi="FreightSans Pro Book" w:cs="Arial"/>
          <w:bCs/>
          <w:color w:val="222222"/>
          <w:sz w:val="21"/>
          <w:szCs w:val="21"/>
        </w:rPr>
        <w:t>are necessary, the applicant shall design and implement such improvements with the review and approval of the Department of Public Works</w:t>
      </w:r>
      <w:r>
        <w:rPr>
          <w:rFonts w:ascii="FreightSans Pro Book" w:hAnsi="FreightSans Pro Book" w:cs="Arial"/>
          <w:bCs/>
          <w:color w:val="222222"/>
          <w:sz w:val="21"/>
          <w:szCs w:val="21"/>
        </w:rPr>
        <w:t xml:space="preserve"> </w:t>
      </w:r>
      <w:r>
        <w:rPr>
          <w:rFonts w:ascii="FreightSans Pro Book" w:hAnsi="FreightSans Pro Book"/>
          <w:sz w:val="21"/>
          <w:szCs w:val="21"/>
        </w:rPr>
        <w:t>and Planning Authority</w:t>
      </w:r>
      <w:r w:rsidRPr="00FC79CD">
        <w:rPr>
          <w:rFonts w:ascii="FreightSans Pro Book" w:hAnsi="FreightSans Pro Book" w:cs="Arial"/>
          <w:bCs/>
          <w:color w:val="222222"/>
          <w:sz w:val="21"/>
          <w:szCs w:val="21"/>
        </w:rPr>
        <w:t>;</w:t>
      </w:r>
    </w:p>
    <w:p w14:paraId="11887C07" w14:textId="537EEE16" w:rsidR="005B755D" w:rsidRPr="00FC79CD" w:rsidRDefault="005B755D" w:rsidP="005B755D">
      <w:pPr>
        <w:numPr>
          <w:ilvl w:val="0"/>
          <w:numId w:val="4"/>
        </w:numPr>
        <w:tabs>
          <w:tab w:val="left" w:pos="1080"/>
        </w:tabs>
        <w:spacing w:before="120"/>
        <w:rPr>
          <w:rFonts w:ascii="FreightSans Pro Book" w:hAnsi="FreightSans Pro Book" w:cs="Calibri"/>
          <w:color w:val="222222"/>
          <w:sz w:val="21"/>
          <w:szCs w:val="21"/>
        </w:rPr>
      </w:pPr>
      <w:r w:rsidRPr="00FC79CD">
        <w:rPr>
          <w:rFonts w:ascii="FreightSans Pro Book" w:hAnsi="FreightSans Pro Book" w:cs="Arial"/>
          <w:bCs/>
          <w:color w:val="222222"/>
          <w:sz w:val="21"/>
          <w:szCs w:val="21"/>
        </w:rPr>
        <w:t>Within three months following full occupancy of the Employee Garage on St. John Street, the applicant shall conduct a monitoring study of the St. John Street/A Street intersection, with methods and scope to be approved by the Department of Public Works.  Should the monitoring study show that</w:t>
      </w:r>
      <w:r w:rsidRPr="006A1A8A">
        <w:rPr>
          <w:rFonts w:ascii="FreightSans Pro Book" w:hAnsi="FreightSans Pro Book" w:cs="Arial"/>
          <w:bCs/>
          <w:color w:val="222222"/>
          <w:sz w:val="21"/>
          <w:szCs w:val="21"/>
        </w:rPr>
        <w:t xml:space="preserve"> </w:t>
      </w:r>
      <w:r>
        <w:rPr>
          <w:rFonts w:ascii="FreightSans Pro Book" w:hAnsi="FreightSans Pro Book" w:cs="Arial"/>
          <w:bCs/>
          <w:color w:val="222222"/>
          <w:sz w:val="21"/>
          <w:szCs w:val="21"/>
        </w:rPr>
        <w:t>safety-related</w:t>
      </w:r>
      <w:r w:rsidRPr="00FC79CD">
        <w:rPr>
          <w:rFonts w:ascii="FreightSans Pro Book" w:hAnsi="FreightSans Pro Book" w:cs="Arial"/>
          <w:bCs/>
          <w:color w:val="222222"/>
          <w:sz w:val="21"/>
          <w:szCs w:val="21"/>
        </w:rPr>
        <w:t xml:space="preserve"> improvements </w:t>
      </w:r>
      <w:r>
        <w:rPr>
          <w:rFonts w:ascii="FreightSans Pro Book" w:hAnsi="FreightSans Pro Book" w:cs="Arial"/>
          <w:bCs/>
          <w:color w:val="222222"/>
          <w:sz w:val="21"/>
          <w:szCs w:val="21"/>
        </w:rPr>
        <w:t xml:space="preserve">as discussed in the Traffic Impact Study </w:t>
      </w:r>
      <w:r w:rsidRPr="00FC79CD">
        <w:rPr>
          <w:rFonts w:ascii="FreightSans Pro Book" w:hAnsi="FreightSans Pro Book" w:cs="Arial"/>
          <w:bCs/>
          <w:color w:val="222222"/>
          <w:sz w:val="21"/>
          <w:szCs w:val="21"/>
        </w:rPr>
        <w:t>are necessary, the applicant shall design and implement such improvements with the review and approval of the Department of Public Works</w:t>
      </w:r>
      <w:r>
        <w:rPr>
          <w:rFonts w:ascii="FreightSans Pro Book" w:hAnsi="FreightSans Pro Book" w:cs="Arial"/>
          <w:bCs/>
          <w:color w:val="222222"/>
          <w:sz w:val="21"/>
          <w:szCs w:val="21"/>
        </w:rPr>
        <w:t xml:space="preserve"> </w:t>
      </w:r>
      <w:r>
        <w:rPr>
          <w:rFonts w:ascii="FreightSans Pro Book" w:hAnsi="FreightSans Pro Book"/>
          <w:sz w:val="21"/>
          <w:szCs w:val="21"/>
        </w:rPr>
        <w:t>and Planning Authority</w:t>
      </w:r>
      <w:r w:rsidRPr="00FC79CD">
        <w:rPr>
          <w:rFonts w:ascii="FreightSans Pro Book" w:hAnsi="FreightSans Pro Book" w:cs="Arial"/>
          <w:bCs/>
          <w:color w:val="222222"/>
          <w:sz w:val="21"/>
          <w:szCs w:val="21"/>
        </w:rPr>
        <w:t>;</w:t>
      </w:r>
    </w:p>
    <w:p w14:paraId="3C0AC2E1" w14:textId="77777777" w:rsidR="005B755D" w:rsidRPr="006A1A8A" w:rsidRDefault="005B755D" w:rsidP="005B755D">
      <w:pPr>
        <w:numPr>
          <w:ilvl w:val="0"/>
          <w:numId w:val="4"/>
        </w:numPr>
        <w:tabs>
          <w:tab w:val="left" w:pos="1080"/>
        </w:tabs>
        <w:spacing w:before="120"/>
        <w:rPr>
          <w:rFonts w:ascii="FreightSans Pro Book" w:hAnsi="FreightSans Pro Book" w:cs="Calibri"/>
          <w:color w:val="222222"/>
          <w:sz w:val="21"/>
          <w:szCs w:val="21"/>
        </w:rPr>
      </w:pPr>
      <w:r w:rsidRPr="00FC79CD">
        <w:rPr>
          <w:rFonts w:ascii="FreightSans Pro Book" w:hAnsi="FreightSans Pro Book" w:cs="Calibri"/>
          <w:bCs/>
          <w:color w:val="222222"/>
          <w:sz w:val="21"/>
          <w:szCs w:val="21"/>
        </w:rPr>
        <w:t xml:space="preserve">The applicant shall submit a plan for improving wayfinding to the existing MOB Parking Garage and </w:t>
      </w:r>
      <w:r w:rsidRPr="006A1A8A">
        <w:rPr>
          <w:rFonts w:ascii="FreightSans Pro Book" w:hAnsi="FreightSans Pro Book" w:cs="Calibri"/>
          <w:bCs/>
          <w:color w:val="222222"/>
          <w:sz w:val="21"/>
          <w:szCs w:val="21"/>
        </w:rPr>
        <w:t xml:space="preserve">the Visitor Garage on Congress Street in order to help mitigate sudden stops within this section of roadway for review and approval by the Department of Public Works and the Planning Authority </w:t>
      </w:r>
      <w:r w:rsidRPr="006A1A8A">
        <w:rPr>
          <w:rFonts w:ascii="FreightSans Pro Book" w:hAnsi="FreightSans Pro Book"/>
          <w:sz w:val="21"/>
          <w:szCs w:val="21"/>
        </w:rPr>
        <w:t>and Planning Authority</w:t>
      </w:r>
      <w:r w:rsidRPr="006A1A8A">
        <w:rPr>
          <w:rFonts w:ascii="FreightSans Pro Book" w:hAnsi="FreightSans Pro Book" w:cs="Calibri"/>
          <w:bCs/>
          <w:color w:val="222222"/>
          <w:sz w:val="21"/>
          <w:szCs w:val="21"/>
        </w:rPr>
        <w:t>; and</w:t>
      </w:r>
    </w:p>
    <w:p w14:paraId="03E2FD45" w14:textId="1381FBD5" w:rsidR="005B755D" w:rsidRPr="00FC79CD" w:rsidRDefault="005B755D" w:rsidP="005B755D">
      <w:pPr>
        <w:numPr>
          <w:ilvl w:val="0"/>
          <w:numId w:val="4"/>
        </w:numPr>
        <w:tabs>
          <w:tab w:val="left" w:pos="1080"/>
        </w:tabs>
        <w:spacing w:before="120"/>
        <w:rPr>
          <w:rFonts w:ascii="FreightSans Pro Book" w:hAnsi="FreightSans Pro Book" w:cs="Calibri"/>
          <w:color w:val="222222"/>
          <w:sz w:val="21"/>
          <w:szCs w:val="21"/>
        </w:rPr>
      </w:pPr>
      <w:r w:rsidRPr="006A1A8A">
        <w:rPr>
          <w:rFonts w:ascii="FreightSans Pro Book" w:hAnsi="FreightSans Pro Book" w:cs="Calibri"/>
          <w:bCs/>
          <w:color w:val="222222"/>
          <w:sz w:val="21"/>
          <w:szCs w:val="21"/>
        </w:rPr>
        <w:lastRenderedPageBreak/>
        <w:t>Within one year of certificate of occupancy, the applicant shall conduct a monitoring study</w:t>
      </w:r>
      <w:r w:rsidR="00654BC3">
        <w:rPr>
          <w:rFonts w:ascii="FreightSans Pro Book" w:hAnsi="FreightSans Pro Book" w:cs="Calibri"/>
          <w:bCs/>
          <w:color w:val="222222"/>
          <w:sz w:val="21"/>
          <w:szCs w:val="21"/>
        </w:rPr>
        <w:t xml:space="preserve"> of the section of Congress Street between Forest Street and Weymouth Street</w:t>
      </w:r>
      <w:r w:rsidRPr="006A1A8A">
        <w:rPr>
          <w:rFonts w:ascii="FreightSans Pro Book" w:hAnsi="FreightSans Pro Book" w:cs="Calibri"/>
          <w:bCs/>
          <w:color w:val="222222"/>
          <w:sz w:val="21"/>
          <w:szCs w:val="21"/>
        </w:rPr>
        <w:t>. If crash patterns are not mitigated, the applicant shall develop and implement a mitigation plan with the review and</w:t>
      </w:r>
      <w:r w:rsidRPr="00FC79CD">
        <w:rPr>
          <w:rFonts w:ascii="FreightSans Pro Book" w:hAnsi="FreightSans Pro Book" w:cs="Calibri"/>
          <w:bCs/>
          <w:color w:val="222222"/>
          <w:sz w:val="21"/>
          <w:szCs w:val="21"/>
        </w:rPr>
        <w:t xml:space="preserve"> approval by the Department of Public Works</w:t>
      </w:r>
      <w:r>
        <w:rPr>
          <w:rFonts w:ascii="FreightSans Pro Book" w:hAnsi="FreightSans Pro Book" w:cs="Calibri"/>
          <w:bCs/>
          <w:color w:val="222222"/>
          <w:sz w:val="21"/>
          <w:szCs w:val="21"/>
        </w:rPr>
        <w:t xml:space="preserve"> </w:t>
      </w:r>
      <w:r>
        <w:rPr>
          <w:rFonts w:ascii="FreightSans Pro Book" w:hAnsi="FreightSans Pro Book"/>
          <w:sz w:val="21"/>
          <w:szCs w:val="21"/>
        </w:rPr>
        <w:t>and Planning Authority</w:t>
      </w:r>
      <w:r w:rsidRPr="00FC79CD">
        <w:rPr>
          <w:rFonts w:ascii="FreightSans Pro Book" w:hAnsi="FreightSans Pro Book" w:cs="Calibri"/>
          <w:bCs/>
          <w:color w:val="222222"/>
          <w:sz w:val="21"/>
          <w:szCs w:val="21"/>
        </w:rPr>
        <w:t>.</w:t>
      </w:r>
    </w:p>
    <w:p w14:paraId="361AF724" w14:textId="77777777" w:rsidR="005B755D" w:rsidRDefault="005B755D" w:rsidP="005B755D">
      <w:pPr>
        <w:pStyle w:val="ListParagraph"/>
        <w:tabs>
          <w:tab w:val="left" w:pos="720"/>
        </w:tabs>
        <w:ind w:left="0"/>
        <w:rPr>
          <w:rFonts w:ascii="FreightSans Pro Book" w:hAnsi="FreightSans Pro Book"/>
          <w:b/>
          <w:sz w:val="21"/>
          <w:szCs w:val="21"/>
        </w:rPr>
      </w:pPr>
    </w:p>
    <w:p w14:paraId="4387E6F6" w14:textId="77777777" w:rsidR="005B755D" w:rsidRPr="008F3A43" w:rsidRDefault="005B755D" w:rsidP="005B755D">
      <w:pPr>
        <w:pStyle w:val="ListParagraph"/>
        <w:numPr>
          <w:ilvl w:val="0"/>
          <w:numId w:val="1"/>
        </w:numPr>
        <w:tabs>
          <w:tab w:val="left" w:pos="720"/>
        </w:tabs>
        <w:rPr>
          <w:rFonts w:ascii="FreightSans Pro Book" w:hAnsi="FreightSans Pro Book"/>
          <w:b/>
          <w:sz w:val="21"/>
          <w:szCs w:val="21"/>
        </w:rPr>
      </w:pPr>
      <w:r w:rsidRPr="0069760F">
        <w:rPr>
          <w:rFonts w:ascii="FreightSans Pro Book" w:hAnsi="FreightSans Pro Book"/>
          <w:b/>
          <w:sz w:val="21"/>
          <w:szCs w:val="21"/>
        </w:rPr>
        <w:t>DEVELOPMENT REVIEW</w:t>
      </w:r>
      <w:r>
        <w:rPr>
          <w:rFonts w:ascii="FreightSans Pro Book" w:hAnsi="FreightSans Pro Book"/>
          <w:b/>
          <w:sz w:val="21"/>
          <w:szCs w:val="21"/>
        </w:rPr>
        <w:t xml:space="preserve"> and SITE LOCATION OF DEVELOPMENT</w:t>
      </w:r>
    </w:p>
    <w:p w14:paraId="4FB43EC3" w14:textId="3713AD93" w:rsidR="005B755D" w:rsidRPr="0069760F" w:rsidRDefault="005B755D" w:rsidP="005B755D">
      <w:pPr>
        <w:pStyle w:val="ListParagraph"/>
        <w:tabs>
          <w:tab w:val="left" w:pos="1080"/>
        </w:tabs>
        <w:ind w:left="1080"/>
        <w:rPr>
          <w:rFonts w:ascii="FreightSans Pro Book" w:hAnsi="FreightSans Pro Book"/>
          <w:sz w:val="21"/>
          <w:szCs w:val="21"/>
        </w:rPr>
      </w:pPr>
      <w:r w:rsidRPr="0069760F">
        <w:rPr>
          <w:rFonts w:ascii="FreightSans Pro Book" w:hAnsi="FreightSans Pro Book"/>
          <w:sz w:val="21"/>
          <w:szCs w:val="21"/>
        </w:rPr>
        <w:t xml:space="preserve">On the basis of the application, plans, reports and other information submitted by the applicant; findings and recommendations contained in the Planning Board Report for the public hearing on </w:t>
      </w:r>
      <w:r>
        <w:rPr>
          <w:rFonts w:ascii="FreightSans Pro Book" w:hAnsi="FreightSans Pro Book"/>
          <w:sz w:val="21"/>
          <w:szCs w:val="21"/>
        </w:rPr>
        <w:t>December 17</w:t>
      </w:r>
      <w:r w:rsidRPr="0069760F">
        <w:rPr>
          <w:rFonts w:ascii="FreightSans Pro Book" w:hAnsi="FreightSans Pro Book"/>
          <w:sz w:val="21"/>
          <w:szCs w:val="21"/>
        </w:rPr>
        <w:t xml:space="preserve">, 2018 for application </w:t>
      </w:r>
      <w:r>
        <w:rPr>
          <w:rFonts w:ascii="FreightSans Pro Book" w:hAnsi="FreightSans Pro Book"/>
          <w:smallCaps/>
          <w:sz w:val="21"/>
          <w:szCs w:val="21"/>
        </w:rPr>
        <w:t>331</w:t>
      </w:r>
      <w:r w:rsidRPr="0069760F">
        <w:rPr>
          <w:rFonts w:ascii="FreightSans Pro Book" w:hAnsi="FreightSans Pro Book"/>
          <w:smallCaps/>
          <w:sz w:val="21"/>
          <w:szCs w:val="21"/>
        </w:rPr>
        <w:t>-2018</w:t>
      </w:r>
      <w:r w:rsidRPr="0069760F">
        <w:rPr>
          <w:rFonts w:ascii="FreightSans Pro Book" w:hAnsi="FreightSans Pro Book"/>
          <w:sz w:val="21"/>
          <w:szCs w:val="21"/>
        </w:rPr>
        <w:t>; and the testimony presented at the Planning Board hearing, the Planning Board finds that the plan</w:t>
      </w:r>
      <w:r w:rsidRPr="0069760F">
        <w:rPr>
          <w:rFonts w:ascii="FreightSans Pro Book" w:hAnsi="FreightSans Pro Book"/>
          <w:b/>
          <w:sz w:val="21"/>
          <w:szCs w:val="21"/>
        </w:rPr>
        <w:t xml:space="preserve"> is/is not</w:t>
      </w:r>
      <w:r w:rsidRPr="0069760F">
        <w:rPr>
          <w:rFonts w:ascii="FreightSans Pro Book" w:hAnsi="FreightSans Pro Book"/>
          <w:sz w:val="21"/>
          <w:szCs w:val="21"/>
        </w:rPr>
        <w:t xml:space="preserve"> in conformance with the site plan standards of the land use code</w:t>
      </w:r>
      <w:r>
        <w:rPr>
          <w:rFonts w:ascii="FreightSans Pro Book" w:hAnsi="FreightSans Pro Book"/>
          <w:sz w:val="21"/>
          <w:szCs w:val="21"/>
        </w:rPr>
        <w:t>,</w:t>
      </w:r>
      <w:r w:rsidRPr="0069760F">
        <w:rPr>
          <w:rFonts w:ascii="FreightSans Pro Book" w:hAnsi="FreightSans Pro Book"/>
          <w:sz w:val="21"/>
          <w:szCs w:val="21"/>
        </w:rPr>
        <w:t xml:space="preserve"> the MMC IOZ Regulatory Framework,</w:t>
      </w:r>
      <w:r>
        <w:rPr>
          <w:rFonts w:ascii="FreightSans Pro Book" w:hAnsi="FreightSans Pro Book"/>
          <w:sz w:val="21"/>
          <w:szCs w:val="21"/>
        </w:rPr>
        <w:t xml:space="preserve"> and the Site Location of Development</w:t>
      </w:r>
      <w:r w:rsidR="00962A93">
        <w:rPr>
          <w:rFonts w:ascii="FreightSans Pro Book" w:hAnsi="FreightSans Pro Book"/>
          <w:sz w:val="21"/>
          <w:szCs w:val="21"/>
        </w:rPr>
        <w:t xml:space="preserve"> regulations</w:t>
      </w:r>
      <w:r>
        <w:rPr>
          <w:rFonts w:ascii="FreightSans Pro Book" w:hAnsi="FreightSans Pro Book"/>
          <w:i/>
          <w:sz w:val="21"/>
          <w:szCs w:val="21"/>
        </w:rPr>
        <w:t>,</w:t>
      </w:r>
      <w:r w:rsidRPr="0069760F">
        <w:rPr>
          <w:rFonts w:ascii="FreightSans Pro Book" w:hAnsi="FreightSans Pro Book"/>
          <w:sz w:val="21"/>
          <w:szCs w:val="21"/>
        </w:rPr>
        <w:t xml:space="preserve"> subject to the following conditions of approval, which must be met as follows:</w:t>
      </w:r>
    </w:p>
    <w:bookmarkEnd w:id="0"/>
    <w:p w14:paraId="0D45E4B2" w14:textId="2F09A048" w:rsidR="005B755D" w:rsidRDefault="005B755D" w:rsidP="005B755D">
      <w:pPr>
        <w:pStyle w:val="ListParagraph"/>
        <w:spacing w:before="240"/>
        <w:ind w:firstLine="360"/>
        <w:rPr>
          <w:rFonts w:ascii="FreightSans Pro Book" w:hAnsi="FreightSans Pro Book"/>
          <w:i/>
          <w:sz w:val="21"/>
          <w:szCs w:val="21"/>
        </w:rPr>
      </w:pPr>
      <w:r>
        <w:rPr>
          <w:rFonts w:ascii="FreightSans Pro Book" w:hAnsi="FreightSans Pro Book"/>
          <w:i/>
          <w:sz w:val="21"/>
          <w:szCs w:val="21"/>
        </w:rPr>
        <w:t>Prior to permission to complete site work in advance of building permit:</w:t>
      </w:r>
    </w:p>
    <w:p w14:paraId="1CB31CA1" w14:textId="77777777" w:rsidR="005B755D" w:rsidRPr="00CE27F7" w:rsidRDefault="005B755D" w:rsidP="005B755D">
      <w:pPr>
        <w:numPr>
          <w:ilvl w:val="1"/>
          <w:numId w:val="3"/>
        </w:numPr>
        <w:spacing w:before="120"/>
        <w:ind w:left="1800"/>
        <w:rPr>
          <w:rFonts w:ascii="FreightSans Pro Book" w:hAnsi="FreightSans Pro Book"/>
          <w:color w:val="auto"/>
          <w:sz w:val="21"/>
          <w:szCs w:val="21"/>
        </w:rPr>
      </w:pPr>
      <w:r w:rsidRPr="00D0147C">
        <w:rPr>
          <w:rFonts w:ascii="FreightSans Pro Book" w:hAnsi="FreightSans Pro Book"/>
          <w:sz w:val="21"/>
          <w:szCs w:val="21"/>
        </w:rPr>
        <w:t>The applicant shall provide final, revised utility plans addressing the comments of the city’s consulting civil engineer with</w:t>
      </w:r>
      <w:r w:rsidRPr="00167FFE">
        <w:rPr>
          <w:rFonts w:ascii="FreightSans Pro Book" w:hAnsi="FreightSans Pro Book"/>
          <w:sz w:val="21"/>
          <w:szCs w:val="21"/>
        </w:rPr>
        <w:t xml:space="preserve"> respect to catch basin locations and conflicts, callouts, inlet information, conversion of catch basins to drainage manholes</w:t>
      </w:r>
      <w:r>
        <w:rPr>
          <w:rFonts w:ascii="FreightSans Pro Book" w:hAnsi="FreightSans Pro Book"/>
          <w:sz w:val="21"/>
          <w:szCs w:val="21"/>
        </w:rPr>
        <w:t>, and underground utility conflicts</w:t>
      </w:r>
      <w:r w:rsidRPr="00167FFE">
        <w:rPr>
          <w:rFonts w:ascii="FreightSans Pro Book" w:hAnsi="FreightSans Pro Book"/>
          <w:sz w:val="21"/>
          <w:szCs w:val="21"/>
        </w:rPr>
        <w:t xml:space="preserve"> for review and approval by the Department of Public Works</w:t>
      </w:r>
      <w:r>
        <w:rPr>
          <w:rFonts w:ascii="FreightSans Pro Book" w:hAnsi="FreightSans Pro Book"/>
          <w:sz w:val="21"/>
          <w:szCs w:val="21"/>
        </w:rPr>
        <w:t xml:space="preserve"> and Planning Authority</w:t>
      </w:r>
      <w:r w:rsidRPr="00167FFE">
        <w:rPr>
          <w:rFonts w:ascii="FreightSans Pro Book" w:hAnsi="FreightSans Pro Book"/>
          <w:sz w:val="21"/>
          <w:szCs w:val="21"/>
        </w:rPr>
        <w:t>;</w:t>
      </w:r>
      <w:r>
        <w:rPr>
          <w:rFonts w:ascii="FreightSans Pro Book" w:hAnsi="FreightSans Pro Book"/>
          <w:sz w:val="21"/>
          <w:szCs w:val="21"/>
          <w:highlight w:val="yellow"/>
        </w:rPr>
        <w:t xml:space="preserve">  </w:t>
      </w:r>
      <w:r w:rsidRPr="00CE27F7">
        <w:rPr>
          <w:rFonts w:ascii="FreightSans Pro Book" w:hAnsi="FreightSans Pro Book"/>
          <w:sz w:val="21"/>
          <w:szCs w:val="21"/>
        </w:rPr>
        <w:t xml:space="preserve"> </w:t>
      </w:r>
    </w:p>
    <w:p w14:paraId="25E36B8E" w14:textId="77777777" w:rsidR="005B755D" w:rsidRDefault="005B755D" w:rsidP="005B755D">
      <w:pPr>
        <w:numPr>
          <w:ilvl w:val="1"/>
          <w:numId w:val="3"/>
        </w:numPr>
        <w:spacing w:before="120"/>
        <w:ind w:left="1800"/>
        <w:rPr>
          <w:rFonts w:ascii="FreightSans Pro Book" w:hAnsi="FreightSans Pro Book"/>
          <w:sz w:val="21"/>
          <w:szCs w:val="21"/>
        </w:rPr>
      </w:pPr>
      <w:r>
        <w:rPr>
          <w:rFonts w:ascii="FreightSans Pro Book" w:hAnsi="FreightSans Pro Book"/>
          <w:sz w:val="21"/>
          <w:szCs w:val="21"/>
        </w:rPr>
        <w:t>The applicant shall provide evidence of sewer capacity for review by the Planning Authority, and any utility modifications post-approval shall be submitted to the Department of Public Works and Planning Authority for review and approval;</w:t>
      </w:r>
    </w:p>
    <w:p w14:paraId="52C1C237" w14:textId="6CF30E4E" w:rsidR="005B755D" w:rsidRPr="005B755D" w:rsidRDefault="005B755D" w:rsidP="005B755D">
      <w:pPr>
        <w:numPr>
          <w:ilvl w:val="1"/>
          <w:numId w:val="3"/>
        </w:numPr>
        <w:spacing w:before="120"/>
        <w:ind w:left="1800"/>
        <w:rPr>
          <w:rFonts w:ascii="FreightSans Pro Book" w:hAnsi="FreightSans Pro Book"/>
          <w:sz w:val="21"/>
          <w:szCs w:val="21"/>
        </w:rPr>
      </w:pPr>
      <w:r w:rsidRPr="005B755D">
        <w:rPr>
          <w:rFonts w:ascii="FreightSans Pro Book" w:hAnsi="FreightSans Pro Book"/>
          <w:sz w:val="21"/>
          <w:szCs w:val="21"/>
        </w:rPr>
        <w:t>The applicant shall provide a revised Construction Management Plan addressing comments related to vibration monitoring, maintenance of traffic, and provisions for right-of-way work for review by the Department of Public Works and the Planning Authority;</w:t>
      </w:r>
    </w:p>
    <w:p w14:paraId="50D89F0C" w14:textId="3D7A0606" w:rsidR="005B755D" w:rsidRDefault="005B755D" w:rsidP="005B755D">
      <w:pPr>
        <w:pStyle w:val="ListParagraph"/>
        <w:spacing w:before="240"/>
        <w:ind w:firstLine="360"/>
        <w:rPr>
          <w:rFonts w:ascii="FreightSans Pro Book" w:hAnsi="FreightSans Pro Book"/>
          <w:i/>
          <w:sz w:val="21"/>
          <w:szCs w:val="21"/>
        </w:rPr>
      </w:pPr>
      <w:r>
        <w:rPr>
          <w:rFonts w:ascii="FreightSans Pro Book" w:hAnsi="FreightSans Pro Book"/>
          <w:i/>
          <w:sz w:val="21"/>
          <w:szCs w:val="21"/>
        </w:rPr>
        <w:t>Prior to building permit application:</w:t>
      </w:r>
    </w:p>
    <w:p w14:paraId="215A71E4" w14:textId="77777777" w:rsidR="005B755D" w:rsidRPr="00D0147C" w:rsidRDefault="005B755D" w:rsidP="005B755D">
      <w:pPr>
        <w:numPr>
          <w:ilvl w:val="0"/>
          <w:numId w:val="7"/>
        </w:numPr>
        <w:spacing w:before="120"/>
        <w:ind w:left="1800"/>
        <w:rPr>
          <w:rFonts w:ascii="FreightSans Pro Book" w:hAnsi="FreightSans Pro Book"/>
          <w:sz w:val="21"/>
          <w:szCs w:val="21"/>
        </w:rPr>
      </w:pPr>
      <w:r>
        <w:rPr>
          <w:rFonts w:ascii="FreightSans Pro Book" w:hAnsi="FreightSans Pro Book"/>
          <w:sz w:val="21"/>
          <w:szCs w:val="21"/>
        </w:rPr>
        <w:t>The applicant shall provide final, revised site plans and details, stamped by a licensed professional engineer, addressing the comments of the city’s Transportation Program Manager with respect to multi-</w:t>
      </w:r>
      <w:r w:rsidRPr="00D0147C">
        <w:rPr>
          <w:rFonts w:ascii="FreightSans Pro Book" w:hAnsi="FreightSans Pro Book"/>
          <w:sz w:val="21"/>
          <w:szCs w:val="21"/>
        </w:rPr>
        <w:t>modal access and circulation, public transit access, and on-street parking for review and approval by the Department of Public Works and the Planning Authority;</w:t>
      </w:r>
    </w:p>
    <w:p w14:paraId="25D00C33" w14:textId="77777777" w:rsidR="005B755D" w:rsidRPr="00D0147C" w:rsidRDefault="005B755D" w:rsidP="005B755D">
      <w:pPr>
        <w:numPr>
          <w:ilvl w:val="0"/>
          <w:numId w:val="7"/>
        </w:numPr>
        <w:spacing w:before="120"/>
        <w:ind w:left="1800"/>
        <w:rPr>
          <w:rFonts w:ascii="FreightSans Pro Book" w:hAnsi="FreightSans Pro Book"/>
          <w:sz w:val="21"/>
          <w:szCs w:val="21"/>
        </w:rPr>
      </w:pPr>
      <w:r w:rsidRPr="00D0147C">
        <w:rPr>
          <w:rFonts w:ascii="FreightSans Pro Book" w:hAnsi="FreightSans Pro Book"/>
          <w:sz w:val="21"/>
          <w:szCs w:val="21"/>
        </w:rPr>
        <w:t>The applicant shall submit revised landscape plans addressing street tree and sidewalk planting area comments for review and approval by the City Arborist and the Planning Authority;</w:t>
      </w:r>
    </w:p>
    <w:p w14:paraId="3970C83C" w14:textId="77777777" w:rsidR="005B755D" w:rsidRPr="00D0147C" w:rsidRDefault="005B755D" w:rsidP="005B755D">
      <w:pPr>
        <w:numPr>
          <w:ilvl w:val="0"/>
          <w:numId w:val="7"/>
        </w:numPr>
        <w:spacing w:before="120"/>
        <w:ind w:left="1800"/>
        <w:rPr>
          <w:rFonts w:ascii="FreightSans Pro Book" w:hAnsi="FreightSans Pro Book"/>
          <w:sz w:val="21"/>
          <w:szCs w:val="21"/>
        </w:rPr>
      </w:pPr>
      <w:r w:rsidRPr="00D0147C">
        <w:rPr>
          <w:rFonts w:ascii="FreightSans Pro Book" w:hAnsi="FreightSans Pro Book"/>
          <w:sz w:val="21"/>
          <w:szCs w:val="21"/>
        </w:rPr>
        <w:t xml:space="preserve">The applicant shall provide documentation from the Department of Public Works with respect to the storm event modeled within the stormwater management calculations and proposed connections to existing drainage and sewer systems for review and approval by the Planning Authority; </w:t>
      </w:r>
    </w:p>
    <w:p w14:paraId="65511E5D" w14:textId="77777777" w:rsidR="005B755D" w:rsidRPr="0069760F" w:rsidRDefault="005B755D" w:rsidP="005B755D">
      <w:pPr>
        <w:pStyle w:val="ListParagraph"/>
        <w:spacing w:before="240"/>
        <w:ind w:firstLine="360"/>
        <w:rPr>
          <w:rFonts w:ascii="FreightSans Pro Book" w:hAnsi="FreightSans Pro Book"/>
          <w:i/>
          <w:sz w:val="21"/>
          <w:szCs w:val="21"/>
        </w:rPr>
      </w:pPr>
      <w:r>
        <w:rPr>
          <w:rFonts w:ascii="FreightSans Pro Book" w:hAnsi="FreightSans Pro Book"/>
          <w:i/>
          <w:sz w:val="21"/>
          <w:szCs w:val="21"/>
        </w:rPr>
        <w:t xml:space="preserve">Prior to the issuance of a </w:t>
      </w:r>
      <w:r w:rsidRPr="0069760F">
        <w:rPr>
          <w:rFonts w:ascii="FreightSans Pro Book" w:hAnsi="FreightSans Pro Book"/>
          <w:i/>
          <w:sz w:val="21"/>
          <w:szCs w:val="21"/>
        </w:rPr>
        <w:t>building permit:</w:t>
      </w:r>
    </w:p>
    <w:p w14:paraId="7406D024" w14:textId="77777777" w:rsidR="005B755D" w:rsidRDefault="005B755D" w:rsidP="005B755D">
      <w:pPr>
        <w:numPr>
          <w:ilvl w:val="0"/>
          <w:numId w:val="5"/>
        </w:numPr>
        <w:tabs>
          <w:tab w:val="left" w:pos="1800"/>
          <w:tab w:val="left" w:pos="2160"/>
        </w:tabs>
        <w:spacing w:before="120"/>
        <w:ind w:left="1800"/>
        <w:rPr>
          <w:rFonts w:ascii="FreightSans Pro Book" w:hAnsi="FreightSans Pro Book"/>
          <w:sz w:val="21"/>
          <w:szCs w:val="21"/>
        </w:rPr>
      </w:pPr>
      <w:r>
        <w:rPr>
          <w:rFonts w:ascii="FreightSans Pro Book" w:hAnsi="FreightSans Pro Book"/>
          <w:sz w:val="21"/>
          <w:szCs w:val="21"/>
        </w:rPr>
        <w:t>The applicant shall provide evidence of license agreements for proposed building encroachments into the right-of-way, including proposed footings and building overhangs, for review and approval by Corporation Counsel and the Planning Authority;</w:t>
      </w:r>
    </w:p>
    <w:p w14:paraId="7A7D160B" w14:textId="77777777" w:rsidR="005B755D" w:rsidRPr="00CE27F7" w:rsidRDefault="005B755D" w:rsidP="005B755D">
      <w:pPr>
        <w:numPr>
          <w:ilvl w:val="0"/>
          <w:numId w:val="5"/>
        </w:numPr>
        <w:spacing w:before="120"/>
        <w:ind w:left="1800"/>
        <w:rPr>
          <w:rFonts w:ascii="FreightSans Pro Book" w:hAnsi="FreightSans Pro Book"/>
          <w:sz w:val="21"/>
          <w:szCs w:val="21"/>
        </w:rPr>
      </w:pPr>
      <w:r>
        <w:rPr>
          <w:rFonts w:ascii="FreightSans Pro Book" w:hAnsi="FreightSans Pro Book"/>
          <w:sz w:val="21"/>
          <w:szCs w:val="21"/>
        </w:rPr>
        <w:t>The applicant shall provide evidence of FAA approvals for review by the Planning Authority;</w:t>
      </w:r>
    </w:p>
    <w:p w14:paraId="6497517B" w14:textId="77777777" w:rsidR="004F429C" w:rsidRDefault="004F429C" w:rsidP="005B755D">
      <w:pPr>
        <w:pStyle w:val="ListParagraph"/>
        <w:spacing w:before="240"/>
        <w:ind w:firstLine="360"/>
        <w:rPr>
          <w:rFonts w:ascii="FreightSans Pro Book" w:hAnsi="FreightSans Pro Book"/>
          <w:i/>
          <w:sz w:val="21"/>
          <w:szCs w:val="21"/>
        </w:rPr>
      </w:pPr>
    </w:p>
    <w:p w14:paraId="2BC3A1BA" w14:textId="3827A951" w:rsidR="005B755D" w:rsidRPr="00CE27F7" w:rsidRDefault="005B755D" w:rsidP="005B755D">
      <w:pPr>
        <w:pStyle w:val="ListParagraph"/>
        <w:spacing w:before="240"/>
        <w:ind w:firstLine="360"/>
        <w:rPr>
          <w:rFonts w:ascii="FreightSans Pro Book" w:hAnsi="FreightSans Pro Book"/>
          <w:i/>
          <w:sz w:val="21"/>
          <w:szCs w:val="21"/>
        </w:rPr>
      </w:pPr>
      <w:bookmarkStart w:id="1" w:name="_GoBack"/>
      <w:bookmarkEnd w:id="1"/>
      <w:r w:rsidRPr="0069760F">
        <w:rPr>
          <w:rFonts w:ascii="FreightSans Pro Book" w:hAnsi="FreightSans Pro Book"/>
          <w:i/>
          <w:sz w:val="21"/>
          <w:szCs w:val="21"/>
        </w:rPr>
        <w:lastRenderedPageBreak/>
        <w:t xml:space="preserve">Prior to the issuance of a </w:t>
      </w:r>
      <w:r>
        <w:rPr>
          <w:rFonts w:ascii="FreightSans Pro Book" w:hAnsi="FreightSans Pro Book"/>
          <w:i/>
          <w:sz w:val="21"/>
          <w:szCs w:val="21"/>
        </w:rPr>
        <w:t>certificate of occupancy</w:t>
      </w:r>
      <w:r w:rsidRPr="0069760F">
        <w:rPr>
          <w:rFonts w:ascii="FreightSans Pro Book" w:hAnsi="FreightSans Pro Book"/>
          <w:i/>
          <w:sz w:val="21"/>
          <w:szCs w:val="21"/>
        </w:rPr>
        <w:t>:</w:t>
      </w:r>
    </w:p>
    <w:p w14:paraId="0B202E9F" w14:textId="77777777" w:rsidR="005B755D" w:rsidRPr="00CE27F7" w:rsidRDefault="005B755D" w:rsidP="005B755D">
      <w:pPr>
        <w:numPr>
          <w:ilvl w:val="0"/>
          <w:numId w:val="6"/>
        </w:numPr>
        <w:spacing w:before="120"/>
        <w:ind w:left="1800"/>
        <w:rPr>
          <w:rFonts w:ascii="FreightSans Pro Book" w:hAnsi="FreightSans Pro Book"/>
          <w:sz w:val="21"/>
          <w:szCs w:val="21"/>
        </w:rPr>
      </w:pPr>
      <w:r>
        <w:rPr>
          <w:rFonts w:ascii="FreightSans Pro Book" w:hAnsi="FreightSans Pro Book"/>
          <w:sz w:val="21"/>
          <w:szCs w:val="21"/>
        </w:rPr>
        <w:t>The applicant shall provide evidence of a public pedestrian easement for all areas of sidewalk that are proposed on private property for review and approval by Corporation Counsel and the Planning Authority;</w:t>
      </w:r>
    </w:p>
    <w:p w14:paraId="6CA93944" w14:textId="77777777" w:rsidR="005B755D" w:rsidRPr="00F44F27" w:rsidRDefault="005B755D" w:rsidP="005B755D">
      <w:pPr>
        <w:numPr>
          <w:ilvl w:val="0"/>
          <w:numId w:val="6"/>
        </w:numPr>
        <w:tabs>
          <w:tab w:val="left" w:pos="720"/>
        </w:tabs>
        <w:spacing w:before="120"/>
        <w:ind w:left="1800"/>
        <w:rPr>
          <w:rFonts w:ascii="FreightSans Pro Book" w:hAnsi="FreightSans Pro Book"/>
          <w:sz w:val="21"/>
          <w:szCs w:val="21"/>
        </w:rPr>
      </w:pPr>
      <w:r>
        <w:rPr>
          <w:rFonts w:ascii="FreightSans Pro Book" w:hAnsi="FreightSans Pro Book"/>
          <w:sz w:val="21"/>
          <w:szCs w:val="21"/>
        </w:rPr>
        <w:t>The</w:t>
      </w:r>
      <w:r w:rsidRPr="00F44F27">
        <w:rPr>
          <w:rFonts w:ascii="FreightSans Pro Book" w:hAnsi="FreightSans Pro Book"/>
          <w:sz w:val="21"/>
          <w:szCs w:val="21"/>
        </w:rPr>
        <w:t xml:space="preserve"> applicant shall </w:t>
      </w:r>
      <w:r>
        <w:rPr>
          <w:rFonts w:ascii="FreightSans Pro Book" w:hAnsi="FreightSans Pro Book"/>
          <w:sz w:val="21"/>
          <w:szCs w:val="21"/>
        </w:rPr>
        <w:t>provide a final, recorded maintenance agreement for the granite banding proposed within the Congress</w:t>
      </w:r>
      <w:r w:rsidRPr="00F44F27">
        <w:rPr>
          <w:rFonts w:ascii="FreightSans Pro Book" w:hAnsi="FreightSans Pro Book"/>
          <w:sz w:val="21"/>
          <w:szCs w:val="21"/>
        </w:rPr>
        <w:t xml:space="preserve"> Street sidewalk </w:t>
      </w:r>
      <w:r>
        <w:rPr>
          <w:rFonts w:ascii="FreightSans Pro Book" w:hAnsi="FreightSans Pro Book"/>
          <w:sz w:val="21"/>
          <w:szCs w:val="21"/>
        </w:rPr>
        <w:t xml:space="preserve">and raised tree wells </w:t>
      </w:r>
      <w:r w:rsidRPr="00F44F27">
        <w:rPr>
          <w:rFonts w:ascii="FreightSans Pro Book" w:hAnsi="FreightSans Pro Book"/>
          <w:sz w:val="21"/>
          <w:szCs w:val="21"/>
        </w:rPr>
        <w:t>to be reviewed and approved by Corporation Counsel and the Planning Authority</w:t>
      </w:r>
      <w:r>
        <w:rPr>
          <w:rFonts w:ascii="FreightSans Pro Book" w:hAnsi="FreightSans Pro Book"/>
          <w:sz w:val="21"/>
          <w:szCs w:val="21"/>
        </w:rPr>
        <w:t xml:space="preserve">; </w:t>
      </w:r>
    </w:p>
    <w:p w14:paraId="3306C5B0" w14:textId="77777777" w:rsidR="005B755D" w:rsidRDefault="005B755D" w:rsidP="005B755D">
      <w:pPr>
        <w:numPr>
          <w:ilvl w:val="0"/>
          <w:numId w:val="6"/>
        </w:numPr>
        <w:spacing w:before="120"/>
        <w:ind w:left="1800"/>
        <w:rPr>
          <w:rFonts w:ascii="FreightSans Pro Book" w:hAnsi="FreightSans Pro Book"/>
          <w:sz w:val="21"/>
          <w:szCs w:val="21"/>
        </w:rPr>
      </w:pPr>
      <w:r>
        <w:rPr>
          <w:rFonts w:ascii="FreightSans Pro Book" w:hAnsi="FreightSans Pro Book"/>
          <w:sz w:val="21"/>
          <w:szCs w:val="21"/>
        </w:rPr>
        <w:t>The applicant shall submit a revised master sign plan addressing staff comments related to sign size, design, and placement for review and approval by the Planning Authority;</w:t>
      </w:r>
    </w:p>
    <w:p w14:paraId="25DABEA4" w14:textId="77777777" w:rsidR="005B755D" w:rsidRPr="00FC1F22" w:rsidRDefault="005B755D" w:rsidP="005B755D">
      <w:pPr>
        <w:numPr>
          <w:ilvl w:val="0"/>
          <w:numId w:val="6"/>
        </w:numPr>
        <w:spacing w:before="120"/>
        <w:ind w:left="1800"/>
        <w:rPr>
          <w:rFonts w:ascii="FreightSans Pro Book" w:hAnsi="FreightSans Pro Book"/>
          <w:sz w:val="21"/>
          <w:szCs w:val="21"/>
        </w:rPr>
      </w:pPr>
      <w:r>
        <w:rPr>
          <w:rFonts w:ascii="FreightSans Pro Book" w:hAnsi="FreightSans Pro Book"/>
          <w:sz w:val="21"/>
          <w:szCs w:val="21"/>
        </w:rPr>
        <w:t>The applicant shall provide a revised Pedestrian Network Plan, including updated diagrams, proposed Western Promenade improvements, sidewalk materials, and public circulation and access points for review and approval by the Planning Authority.</w:t>
      </w:r>
    </w:p>
    <w:p w14:paraId="53D05AEA" w14:textId="07A796ED" w:rsidR="005B755D" w:rsidRDefault="005B755D" w:rsidP="005B755D">
      <w:pPr>
        <w:numPr>
          <w:ilvl w:val="0"/>
          <w:numId w:val="6"/>
        </w:numPr>
        <w:spacing w:before="120"/>
        <w:ind w:left="1800"/>
        <w:rPr>
          <w:rFonts w:ascii="FreightSans Pro Book" w:hAnsi="FreightSans Pro Book"/>
          <w:sz w:val="21"/>
          <w:szCs w:val="21"/>
        </w:rPr>
      </w:pPr>
      <w:r>
        <w:rPr>
          <w:rFonts w:ascii="FreightSans Pro Book" w:hAnsi="FreightSans Pro Book"/>
          <w:sz w:val="21"/>
          <w:szCs w:val="21"/>
        </w:rPr>
        <w:t>A licensed engineer in the state of Maine shall provide certification that the stormwater system is installed according to plan and that there are weekly reports confirming compliance with erosion and sedimentation measures during construction for review and approval by the Department of Public Works and Planning Authority; and</w:t>
      </w:r>
    </w:p>
    <w:p w14:paraId="7B3CABD4" w14:textId="77777777" w:rsidR="005B755D" w:rsidRDefault="005B755D" w:rsidP="005B755D">
      <w:pPr>
        <w:numPr>
          <w:ilvl w:val="0"/>
          <w:numId w:val="6"/>
        </w:numPr>
        <w:spacing w:before="120"/>
        <w:ind w:left="1800"/>
        <w:rPr>
          <w:rFonts w:ascii="FreightSans Pro Book" w:hAnsi="FreightSans Pro Book"/>
          <w:sz w:val="21"/>
          <w:szCs w:val="21"/>
        </w:rPr>
      </w:pPr>
      <w:r w:rsidRPr="00FC1F22">
        <w:rPr>
          <w:rFonts w:ascii="FreightSans Pro Book" w:hAnsi="FreightSans Pro Book"/>
          <w:sz w:val="21"/>
          <w:szCs w:val="21"/>
        </w:rPr>
        <w:t>The developer/contractor/subcontractor must comply with conditions of the construction storm water management plan and sediment and erosion control plan based on City standards and state guidelines. The owner/operator of the approved stormwater management system, and all assigns. shall comply with the conditions of Chapter 32 Storm water including Article III, Post Construction Stormwater Management, which specifies the annual inspections and reporting requirements. A maintenance agreement for the stormwater drainage system shall be submitted for review by Corporation Counsel.  Once approved, the document shall be signed and recorded at the Cumberland County Registry of Deeds</w:t>
      </w:r>
      <w:r>
        <w:rPr>
          <w:rFonts w:ascii="FreightSans Pro Book" w:hAnsi="FreightSans Pro Book"/>
          <w:sz w:val="21"/>
          <w:szCs w:val="21"/>
        </w:rPr>
        <w:t>, with copi</w:t>
      </w:r>
      <w:r w:rsidRPr="00FC1F22">
        <w:rPr>
          <w:rFonts w:ascii="FreightSans Pro Book" w:hAnsi="FreightSans Pro Book"/>
          <w:sz w:val="21"/>
          <w:szCs w:val="21"/>
        </w:rPr>
        <w:t xml:space="preserve">es to both the </w:t>
      </w:r>
      <w:r>
        <w:rPr>
          <w:rFonts w:ascii="FreightSans Pro Book" w:hAnsi="FreightSans Pro Book"/>
          <w:sz w:val="21"/>
          <w:szCs w:val="21"/>
        </w:rPr>
        <w:t>Planning Authority</w:t>
      </w:r>
      <w:r w:rsidRPr="00FC1F22">
        <w:rPr>
          <w:rFonts w:ascii="FreightSans Pro Book" w:hAnsi="FreightSans Pro Book"/>
          <w:sz w:val="21"/>
          <w:szCs w:val="21"/>
        </w:rPr>
        <w:t xml:space="preserve"> and the Department of Public Works.</w:t>
      </w:r>
    </w:p>
    <w:p w14:paraId="2FBFCFFB" w14:textId="77777777" w:rsidR="00FB5287" w:rsidRDefault="00FB5287"/>
    <w:sectPr w:rsidR="00FB5287" w:rsidSect="00840EF4">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eightSans Pro Book">
    <w:panose1 w:val="02000606030000020004"/>
    <w:charset w:val="00"/>
    <w:family w:val="modern"/>
    <w:notTrueType/>
    <w:pitch w:val="variable"/>
    <w:sig w:usb0="A000002F" w:usb1="5000044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34CB"/>
    <w:multiLevelType w:val="hybridMultilevel"/>
    <w:tmpl w:val="1A6602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3C75EA"/>
    <w:multiLevelType w:val="hybridMultilevel"/>
    <w:tmpl w:val="03460BA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B6D62F4"/>
    <w:multiLevelType w:val="hybridMultilevel"/>
    <w:tmpl w:val="F9A82474"/>
    <w:lvl w:ilvl="0" w:tplc="E430C9F2">
      <w:start w:val="1"/>
      <w:numFmt w:val="upperLetter"/>
      <w:lvlText w:val="%1."/>
      <w:lvlJc w:val="left"/>
      <w:pPr>
        <w:ind w:left="1080" w:hanging="360"/>
      </w:pPr>
      <w:rPr>
        <w:rFonts w:ascii="FreightSans Pro Book" w:hAnsi="FreightSans Pro Book" w:cs="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5D965BE"/>
    <w:multiLevelType w:val="hybridMultilevel"/>
    <w:tmpl w:val="E10AEE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02580E"/>
    <w:multiLevelType w:val="hybridMultilevel"/>
    <w:tmpl w:val="E10AEE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630B8B"/>
    <w:multiLevelType w:val="hybridMultilevel"/>
    <w:tmpl w:val="7D024A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766673B5"/>
    <w:multiLevelType w:val="hybridMultilevel"/>
    <w:tmpl w:val="8F4006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55D"/>
    <w:rsid w:val="003C42EF"/>
    <w:rsid w:val="004F429C"/>
    <w:rsid w:val="00587FCC"/>
    <w:rsid w:val="005B755D"/>
    <w:rsid w:val="00654BC3"/>
    <w:rsid w:val="0073555C"/>
    <w:rsid w:val="00840EF4"/>
    <w:rsid w:val="00962A93"/>
    <w:rsid w:val="00BC0716"/>
    <w:rsid w:val="00FB5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58645"/>
  <w15:chartTrackingRefBased/>
  <w15:docId w15:val="{04A60175-2B9C-4CEA-891D-03537BDC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55D"/>
    <w:pPr>
      <w:spacing w:after="0" w:line="240" w:lineRule="auto"/>
    </w:pPr>
    <w:rPr>
      <w:rFonts w:ascii="Calibri" w:eastAsia="Times New Roman" w:hAnsi="Calibri" w:cs="Times New Roman"/>
      <w:color w:val="000000"/>
      <w:sz w:val="23"/>
      <w:szCs w:val="23"/>
    </w:rPr>
  </w:style>
  <w:style w:type="paragraph" w:styleId="Heading2">
    <w:name w:val="heading 2"/>
    <w:basedOn w:val="Normal"/>
    <w:next w:val="Normal"/>
    <w:link w:val="Heading2Char"/>
    <w:semiHidden/>
    <w:unhideWhenUsed/>
    <w:qFormat/>
    <w:rsid w:val="00BC0716"/>
    <w:pPr>
      <w:keepNext/>
      <w:outlineLvl w:val="1"/>
    </w:pPr>
    <w:rPr>
      <w:rFonts w:ascii="Arial" w:hAnsi="Arial" w:cs="Arial"/>
      <w:color w:val="auto"/>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55D"/>
    <w:pPr>
      <w:ind w:left="720"/>
    </w:pPr>
    <w:rPr>
      <w:rFonts w:ascii="Times New Roman" w:hAnsi="Times New Roman"/>
      <w:color w:val="auto"/>
      <w:sz w:val="24"/>
      <w:szCs w:val="24"/>
    </w:rPr>
  </w:style>
  <w:style w:type="character" w:customStyle="1" w:styleId="apple-converted-space">
    <w:name w:val="apple-converted-space"/>
    <w:rsid w:val="005B755D"/>
  </w:style>
  <w:style w:type="paragraph" w:styleId="BalloonText">
    <w:name w:val="Balloon Text"/>
    <w:basedOn w:val="Normal"/>
    <w:link w:val="BalloonTextChar"/>
    <w:uiPriority w:val="99"/>
    <w:semiHidden/>
    <w:unhideWhenUsed/>
    <w:rsid w:val="005B75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55D"/>
    <w:rPr>
      <w:rFonts w:ascii="Segoe UI" w:eastAsia="Times New Roman" w:hAnsi="Segoe UI" w:cs="Segoe UI"/>
      <w:color w:val="000000"/>
      <w:sz w:val="18"/>
      <w:szCs w:val="18"/>
    </w:rPr>
  </w:style>
  <w:style w:type="character" w:customStyle="1" w:styleId="Heading2Char">
    <w:name w:val="Heading 2 Char"/>
    <w:basedOn w:val="DefaultParagraphFont"/>
    <w:link w:val="Heading2"/>
    <w:semiHidden/>
    <w:rsid w:val="00BC0716"/>
    <w:rPr>
      <w:rFonts w:ascii="Arial" w:eastAsia="Times New Roman" w:hAnsi="Arial" w:cs="Arial"/>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4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Nelle Donaldson</dc:creator>
  <cp:keywords/>
  <dc:description/>
  <cp:lastModifiedBy>Jennifer Munson</cp:lastModifiedBy>
  <cp:revision>6</cp:revision>
  <cp:lastPrinted>2018-12-17T19:12:00Z</cp:lastPrinted>
  <dcterms:created xsi:type="dcterms:W3CDTF">2018-12-17T16:40:00Z</dcterms:created>
  <dcterms:modified xsi:type="dcterms:W3CDTF">2018-12-17T19:12:00Z</dcterms:modified>
</cp:coreProperties>
</file>