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4C2B" w14:textId="77777777" w:rsidR="00FF7171" w:rsidRDefault="00FF7171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</w:rPr>
      </w:pPr>
    </w:p>
    <w:p w14:paraId="14B9ABBB" w14:textId="77777777" w:rsidR="00871391" w:rsidRDefault="00871391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</w:pPr>
    </w:p>
    <w:p w14:paraId="74F08875" w14:textId="77777777" w:rsidR="00871391" w:rsidRDefault="00871391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</w:pPr>
    </w:p>
    <w:p w14:paraId="032A5945" w14:textId="31FDE96B" w:rsidR="00EF6D4B" w:rsidRPr="00871391" w:rsidRDefault="00EF6D4B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</w:pPr>
      <w:r w:rsidRP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>MMC SITE PLAN CHECK-IN MEETING</w:t>
      </w:r>
      <w:r w:rsidR="00133126" w:rsidRP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 xml:space="preserve"> – East Tower/Visitor Garage/CUP</w:t>
      </w:r>
    </w:p>
    <w:p w14:paraId="0AAF4B51" w14:textId="6F6DA377" w:rsidR="00EF6D4B" w:rsidRPr="00871391" w:rsidRDefault="00EF6D4B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</w:pPr>
      <w:r w:rsidRP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>2/1</w:t>
      </w:r>
      <w:r w:rsid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>5</w:t>
      </w:r>
      <w:r w:rsidRP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>, 9-10:30</w:t>
      </w:r>
    </w:p>
    <w:p w14:paraId="01E90C18" w14:textId="77777777" w:rsidR="00EF6D4B" w:rsidRPr="00871391" w:rsidRDefault="00EF6D4B" w:rsidP="00EF6D4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</w:pPr>
      <w:r w:rsidRPr="00871391">
        <w:rPr>
          <w:rFonts w:ascii="FreightSans Pro Medium" w:eastAsia="Times New Roman" w:hAnsi="FreightSans Pro Medium" w:cs="Arial"/>
          <w:b/>
          <w:color w:val="222222"/>
          <w:sz w:val="28"/>
          <w:szCs w:val="28"/>
        </w:rPr>
        <w:t>Room 209</w:t>
      </w:r>
    </w:p>
    <w:p w14:paraId="11CB9FE7" w14:textId="4AAFE17F" w:rsidR="00EF6D4B" w:rsidRDefault="00EF6D4B" w:rsidP="00EF6D4B">
      <w:pP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color w:val="222222"/>
          <w:sz w:val="24"/>
          <w:szCs w:val="24"/>
        </w:rPr>
      </w:pPr>
    </w:p>
    <w:p w14:paraId="586A9BAD" w14:textId="77777777" w:rsidR="00871391" w:rsidRPr="00871391" w:rsidRDefault="00871391" w:rsidP="00EF6D4B">
      <w:pP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color w:val="222222"/>
          <w:sz w:val="24"/>
          <w:szCs w:val="24"/>
        </w:rPr>
      </w:pPr>
    </w:p>
    <w:p w14:paraId="64819886" w14:textId="3038E590" w:rsidR="00EF6D4B" w:rsidRPr="00871391" w:rsidRDefault="00EF6D4B" w:rsidP="00EF6D4B">
      <w:pP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b/>
          <w:color w:val="222222"/>
          <w:sz w:val="24"/>
          <w:szCs w:val="24"/>
        </w:rPr>
      </w:pPr>
      <w:r w:rsidRPr="00871391">
        <w:rPr>
          <w:rFonts w:ascii="FreightSans Pro Medium" w:eastAsia="Times New Roman" w:hAnsi="FreightSans Pro Medium" w:cs="Arial"/>
          <w:b/>
          <w:color w:val="222222"/>
          <w:sz w:val="24"/>
          <w:szCs w:val="24"/>
        </w:rPr>
        <w:t>Agenda</w:t>
      </w:r>
    </w:p>
    <w:p w14:paraId="6A5DEC23" w14:textId="0CE33430" w:rsidR="00EF6D4B" w:rsidRDefault="00EF6D4B" w:rsidP="00EF6D4B">
      <w:pP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color w:val="222222"/>
          <w:sz w:val="24"/>
          <w:szCs w:val="24"/>
        </w:rPr>
      </w:pPr>
    </w:p>
    <w:p w14:paraId="0355BDFA" w14:textId="77777777" w:rsidR="00871391" w:rsidRPr="00871391" w:rsidRDefault="00871391" w:rsidP="00EF6D4B">
      <w:pPr>
        <w:shd w:val="clear" w:color="auto" w:fill="FFFFFF"/>
        <w:spacing w:after="0" w:line="240" w:lineRule="auto"/>
        <w:rPr>
          <w:rFonts w:ascii="FreightSans Pro Medium" w:eastAsia="Times New Roman" w:hAnsi="FreightSans Pro Medium" w:cs="Arial"/>
          <w:color w:val="222222"/>
          <w:sz w:val="24"/>
          <w:szCs w:val="24"/>
        </w:rPr>
      </w:pPr>
    </w:p>
    <w:p w14:paraId="7D670A7B" w14:textId="551FE128" w:rsidR="00871391" w:rsidRPr="00871391" w:rsidRDefault="00871391" w:rsidP="00871391">
      <w:pPr>
        <w:shd w:val="clear" w:color="auto" w:fill="FFFFFF"/>
        <w:spacing w:after="0" w:line="360" w:lineRule="auto"/>
        <w:rPr>
          <w:rFonts w:ascii="FreightSans Pro Medium" w:eastAsia="Times New Roman" w:hAnsi="FreightSans Pro Medium" w:cs="Arial"/>
          <w:color w:val="000000"/>
          <w:sz w:val="24"/>
          <w:szCs w:val="24"/>
        </w:rPr>
      </w:pPr>
      <w:r w:rsidRPr="00871391">
        <w:rPr>
          <w:rFonts w:ascii="FreightSans Pro Medium" w:eastAsia="Times New Roman" w:hAnsi="FreightSans Pro Medium" w:cs="Arial"/>
          <w:color w:val="000000"/>
          <w:sz w:val="24"/>
          <w:szCs w:val="24"/>
        </w:rPr>
        <w:t xml:space="preserve">1.  Update and discussion of the revised Traffic Control Plans </w:t>
      </w:r>
    </w:p>
    <w:p w14:paraId="7509FCA7" w14:textId="121A88D5" w:rsidR="00871391" w:rsidRPr="00871391" w:rsidRDefault="00871391" w:rsidP="00871391">
      <w:pPr>
        <w:shd w:val="clear" w:color="auto" w:fill="FFFFFF"/>
        <w:spacing w:after="0" w:line="360" w:lineRule="auto"/>
        <w:rPr>
          <w:rFonts w:ascii="FreightSans Pro Medium" w:eastAsia="Times New Roman" w:hAnsi="FreightSans Pro Medium" w:cs="Arial"/>
          <w:color w:val="000000"/>
          <w:sz w:val="24"/>
          <w:szCs w:val="24"/>
        </w:rPr>
      </w:pPr>
      <w:r w:rsidRPr="00871391">
        <w:rPr>
          <w:rFonts w:ascii="FreightSans Pro Medium" w:eastAsia="Times New Roman" w:hAnsi="FreightSans Pro Medium" w:cs="Arial"/>
          <w:color w:val="000000"/>
          <w:sz w:val="24"/>
          <w:szCs w:val="24"/>
        </w:rPr>
        <w:t xml:space="preserve">2.  Update and discussion of Turners revised CMP </w:t>
      </w:r>
    </w:p>
    <w:p w14:paraId="1B2E8922" w14:textId="228A2F21" w:rsidR="00871391" w:rsidRPr="00871391" w:rsidRDefault="00871391" w:rsidP="00871391">
      <w:pPr>
        <w:shd w:val="clear" w:color="auto" w:fill="FFFFFF"/>
        <w:spacing w:after="0" w:line="360" w:lineRule="auto"/>
        <w:rPr>
          <w:rFonts w:ascii="FreightSans Pro Medium" w:eastAsia="Times New Roman" w:hAnsi="FreightSans Pro Medium" w:cs="Arial"/>
          <w:color w:val="000000"/>
          <w:sz w:val="24"/>
          <w:szCs w:val="24"/>
        </w:rPr>
      </w:pPr>
      <w:r w:rsidRPr="00871391">
        <w:rPr>
          <w:rFonts w:ascii="FreightSans Pro Medium" w:eastAsia="Times New Roman" w:hAnsi="FreightSans Pro Medium" w:cs="Arial"/>
          <w:color w:val="000000"/>
          <w:sz w:val="24"/>
          <w:szCs w:val="24"/>
        </w:rPr>
        <w:t xml:space="preserve">3.  Third Party Review of Turners CMP </w:t>
      </w:r>
    </w:p>
    <w:p w14:paraId="6D283409" w14:textId="430DAA33" w:rsidR="00FB5287" w:rsidRDefault="00FB5287">
      <w:pPr>
        <w:rPr>
          <w:rFonts w:ascii="FreightSans Pro Medium" w:hAnsi="FreightSans Pro Medium"/>
        </w:rPr>
      </w:pPr>
    </w:p>
    <w:p w14:paraId="7E474B3A" w14:textId="101DF512" w:rsidR="00871391" w:rsidRDefault="00871391">
      <w:pPr>
        <w:rPr>
          <w:rFonts w:ascii="FreightSans Pro Medium" w:hAnsi="FreightSans Pro Medium"/>
        </w:rPr>
      </w:pPr>
    </w:p>
    <w:p w14:paraId="684F76E6" w14:textId="264F3861" w:rsidR="00871391" w:rsidRPr="00871391" w:rsidRDefault="00871391" w:rsidP="00871391">
      <w:pPr>
        <w:spacing w:after="0" w:line="240" w:lineRule="auto"/>
        <w:rPr>
          <w:rFonts w:ascii="FreightSans Pro Medium" w:hAnsi="FreightSans Pro Medium"/>
          <w:i/>
        </w:rPr>
      </w:pPr>
      <w:r w:rsidRPr="00871391">
        <w:rPr>
          <w:rFonts w:ascii="FreightSans Pro Medium" w:hAnsi="FreightSans Pro Medium"/>
          <w:i/>
        </w:rPr>
        <w:t>Please note that these items will also be the subject of a Planning Board Workshop</w:t>
      </w:r>
      <w:r>
        <w:rPr>
          <w:rFonts w:ascii="FreightSans Pro Medium" w:hAnsi="FreightSans Pro Medium"/>
          <w:i/>
        </w:rPr>
        <w:t xml:space="preserve"> (</w:t>
      </w:r>
      <w:proofErr w:type="gramStart"/>
      <w:r>
        <w:rPr>
          <w:rFonts w:ascii="FreightSans Pro Medium" w:hAnsi="FreightSans Pro Medium"/>
          <w:i/>
        </w:rPr>
        <w:t>discussion;  no</w:t>
      </w:r>
      <w:proofErr w:type="gramEnd"/>
      <w:r>
        <w:rPr>
          <w:rFonts w:ascii="FreightSans Pro Medium" w:hAnsi="FreightSans Pro Medium"/>
          <w:i/>
        </w:rPr>
        <w:t xml:space="preserve"> decision) on the Site Plan applications </w:t>
      </w:r>
      <w:r w:rsidRPr="00871391">
        <w:rPr>
          <w:rFonts w:ascii="FreightSans Pro Medium" w:hAnsi="FreightSans Pro Medium"/>
          <w:i/>
        </w:rPr>
        <w:t>on February 27, 2018 at 4:30pm (</w:t>
      </w:r>
      <w:r>
        <w:rPr>
          <w:rFonts w:ascii="FreightSans Pro Medium" w:hAnsi="FreightSans Pro Medium"/>
          <w:i/>
        </w:rPr>
        <w:t xml:space="preserve">time </w:t>
      </w:r>
      <w:bookmarkStart w:id="0" w:name="_GoBack"/>
      <w:bookmarkEnd w:id="0"/>
      <w:r w:rsidRPr="00871391">
        <w:rPr>
          <w:rFonts w:ascii="FreightSans Pro Medium" w:hAnsi="FreightSans Pro Medium"/>
          <w:i/>
        </w:rPr>
        <w:t>tbc).</w:t>
      </w:r>
      <w:r>
        <w:rPr>
          <w:rFonts w:ascii="FreightSans Pro Medium" w:hAnsi="FreightSans Pro Medium"/>
          <w:i/>
        </w:rPr>
        <w:t xml:space="preserve">  </w:t>
      </w:r>
    </w:p>
    <w:sectPr w:rsidR="00871391" w:rsidRPr="008713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F7D9B" w14:textId="77777777" w:rsidR="00FF7171" w:rsidRDefault="00FF7171" w:rsidP="00FF7171">
      <w:pPr>
        <w:spacing w:after="0" w:line="240" w:lineRule="auto"/>
      </w:pPr>
      <w:r>
        <w:separator/>
      </w:r>
    </w:p>
  </w:endnote>
  <w:endnote w:type="continuationSeparator" w:id="0">
    <w:p w14:paraId="79CC9CA4" w14:textId="77777777" w:rsidR="00FF7171" w:rsidRDefault="00FF7171" w:rsidP="00FF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Sans Pro Medium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D440" w14:textId="77777777" w:rsidR="00FF7171" w:rsidRDefault="00FF7171" w:rsidP="00FF7171">
      <w:pPr>
        <w:spacing w:after="0" w:line="240" w:lineRule="auto"/>
      </w:pPr>
      <w:r>
        <w:separator/>
      </w:r>
    </w:p>
  </w:footnote>
  <w:footnote w:type="continuationSeparator" w:id="0">
    <w:p w14:paraId="2EFF20C6" w14:textId="77777777" w:rsidR="00FF7171" w:rsidRDefault="00FF7171" w:rsidP="00FF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0F46" w14:textId="0BA0B713" w:rsidR="00FF7171" w:rsidRDefault="00FF7171">
    <w:pPr>
      <w:pStyle w:val="Header"/>
    </w:pPr>
    <w:r>
      <w:rPr>
        <w:noProof/>
      </w:rPr>
      <w:drawing>
        <wp:inline distT="0" distB="0" distL="0" distR="0" wp14:anchorId="2F9C03EF" wp14:editId="0F4FABDD">
          <wp:extent cx="54864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4B"/>
    <w:rsid w:val="00133126"/>
    <w:rsid w:val="003C42EF"/>
    <w:rsid w:val="00871391"/>
    <w:rsid w:val="00EF6D4B"/>
    <w:rsid w:val="00FB528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A791"/>
  <w15:chartTrackingRefBased/>
  <w15:docId w15:val="{CE8C0627-F210-49F2-BC7B-BD1E948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71"/>
  </w:style>
  <w:style w:type="paragraph" w:styleId="Footer">
    <w:name w:val="footer"/>
    <w:basedOn w:val="Normal"/>
    <w:link w:val="FooterChar"/>
    <w:uiPriority w:val="99"/>
    <w:unhideWhenUsed/>
    <w:rsid w:val="00FF7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</dc:creator>
  <cp:keywords/>
  <dc:description/>
  <cp:lastModifiedBy>jf</cp:lastModifiedBy>
  <cp:revision>4</cp:revision>
  <cp:lastPrinted>2018-02-14T22:31:00Z</cp:lastPrinted>
  <dcterms:created xsi:type="dcterms:W3CDTF">2018-01-31T21:57:00Z</dcterms:created>
  <dcterms:modified xsi:type="dcterms:W3CDTF">2018-02-14T22:59:00Z</dcterms:modified>
</cp:coreProperties>
</file>