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8F" w:rsidRPr="006127BB" w:rsidRDefault="00F8088F" w:rsidP="00562142">
      <w:pPr>
        <w:ind w:right="-360"/>
        <w:rPr>
          <w:rFonts w:asciiTheme="majorHAnsi" w:hAnsiTheme="majorHAnsi"/>
        </w:rPr>
      </w:pPr>
      <w:r w:rsidRPr="006127BB">
        <w:rPr>
          <w:rFonts w:asciiTheme="majorHAnsi" w:hAnsiTheme="majorHAnsi"/>
        </w:rPr>
        <w:t xml:space="preserve">To:  </w:t>
      </w:r>
      <w:r w:rsidRPr="006127BB">
        <w:rPr>
          <w:rFonts w:asciiTheme="majorHAnsi" w:hAnsiTheme="majorHAnsi"/>
        </w:rPr>
        <w:tab/>
      </w:r>
      <w:r w:rsidRPr="006127BB">
        <w:rPr>
          <w:rFonts w:asciiTheme="majorHAnsi" w:hAnsiTheme="majorHAnsi"/>
        </w:rPr>
        <w:tab/>
        <w:t xml:space="preserve">Sheila Hill-Christian, Acting City Manager </w:t>
      </w:r>
    </w:p>
    <w:p w:rsidR="00F8088F" w:rsidRPr="006127BB" w:rsidRDefault="00F8088F" w:rsidP="00562142">
      <w:pPr>
        <w:ind w:right="-360"/>
        <w:rPr>
          <w:rFonts w:asciiTheme="majorHAnsi" w:hAnsiTheme="majorHAnsi"/>
        </w:rPr>
      </w:pPr>
      <w:r w:rsidRPr="006127BB">
        <w:rPr>
          <w:rFonts w:asciiTheme="majorHAnsi" w:hAnsiTheme="majorHAnsi"/>
        </w:rPr>
        <w:t xml:space="preserve">From: </w:t>
      </w:r>
      <w:r w:rsidRPr="006127BB">
        <w:rPr>
          <w:rFonts w:asciiTheme="majorHAnsi" w:hAnsiTheme="majorHAnsi"/>
        </w:rPr>
        <w:tab/>
      </w:r>
      <w:r w:rsidRPr="006127BB">
        <w:rPr>
          <w:rFonts w:asciiTheme="majorHAnsi" w:hAnsiTheme="majorHAnsi"/>
        </w:rPr>
        <w:tab/>
        <w:t>Mary Davis, Director, Housing and Community Development Division</w:t>
      </w:r>
    </w:p>
    <w:p w:rsidR="00F8088F" w:rsidRPr="006127BB" w:rsidRDefault="00F8088F" w:rsidP="00562142">
      <w:pPr>
        <w:ind w:right="-360"/>
        <w:rPr>
          <w:rFonts w:asciiTheme="majorHAnsi" w:hAnsiTheme="majorHAnsi"/>
        </w:rPr>
      </w:pPr>
      <w:r w:rsidRPr="006127BB">
        <w:rPr>
          <w:rFonts w:asciiTheme="majorHAnsi" w:hAnsiTheme="majorHAnsi"/>
        </w:rPr>
        <w:t>Cc:</w:t>
      </w:r>
      <w:r w:rsidRPr="006127BB">
        <w:rPr>
          <w:rFonts w:asciiTheme="majorHAnsi" w:hAnsiTheme="majorHAnsi"/>
        </w:rPr>
        <w:tab/>
      </w:r>
      <w:r w:rsidRPr="006127BB">
        <w:rPr>
          <w:rFonts w:asciiTheme="majorHAnsi" w:hAnsiTheme="majorHAnsi"/>
        </w:rPr>
        <w:tab/>
        <w:t>Jeff Levine, Dir</w:t>
      </w:r>
      <w:bookmarkStart w:id="0" w:name="_GoBack"/>
      <w:bookmarkEnd w:id="0"/>
      <w:r w:rsidRPr="006127BB">
        <w:rPr>
          <w:rFonts w:asciiTheme="majorHAnsi" w:hAnsiTheme="majorHAnsi"/>
        </w:rPr>
        <w:t>ector, Planning and Urban Development Department</w:t>
      </w:r>
    </w:p>
    <w:p w:rsidR="00F8088F" w:rsidRPr="006127BB" w:rsidRDefault="00F8088F" w:rsidP="00562142">
      <w:pPr>
        <w:ind w:right="-360"/>
        <w:rPr>
          <w:rFonts w:asciiTheme="majorHAnsi" w:hAnsiTheme="majorHAnsi"/>
        </w:rPr>
      </w:pPr>
      <w:r w:rsidRPr="006127BB">
        <w:rPr>
          <w:rFonts w:asciiTheme="majorHAnsi" w:hAnsiTheme="majorHAnsi"/>
        </w:rPr>
        <w:tab/>
      </w:r>
      <w:r w:rsidRPr="006127BB">
        <w:rPr>
          <w:rFonts w:asciiTheme="majorHAnsi" w:hAnsiTheme="majorHAnsi"/>
        </w:rPr>
        <w:tab/>
        <w:t xml:space="preserve">Amy </w:t>
      </w:r>
      <w:proofErr w:type="spellStart"/>
      <w:r w:rsidRPr="006127BB">
        <w:rPr>
          <w:rFonts w:asciiTheme="majorHAnsi" w:hAnsiTheme="majorHAnsi"/>
        </w:rPr>
        <w:t>Grommes</w:t>
      </w:r>
      <w:proofErr w:type="spellEnd"/>
      <w:r w:rsidRPr="006127BB">
        <w:rPr>
          <w:rFonts w:asciiTheme="majorHAnsi" w:hAnsiTheme="majorHAnsi"/>
        </w:rPr>
        <w:t xml:space="preserve"> Pulaski, HCD Program Manager </w:t>
      </w:r>
    </w:p>
    <w:p w:rsidR="00F8088F" w:rsidRPr="006127BB" w:rsidRDefault="00F8088F" w:rsidP="00562142">
      <w:pPr>
        <w:ind w:right="-360"/>
        <w:rPr>
          <w:rFonts w:asciiTheme="majorHAnsi" w:hAnsiTheme="majorHAnsi"/>
        </w:rPr>
      </w:pPr>
      <w:r w:rsidRPr="006127BB">
        <w:rPr>
          <w:rFonts w:asciiTheme="majorHAnsi" w:hAnsiTheme="majorHAnsi"/>
        </w:rPr>
        <w:t>Date:</w:t>
      </w:r>
      <w:r w:rsidRPr="006127BB">
        <w:rPr>
          <w:rFonts w:asciiTheme="majorHAnsi" w:hAnsiTheme="majorHAnsi"/>
        </w:rPr>
        <w:tab/>
      </w:r>
      <w:r w:rsidRPr="006127BB">
        <w:rPr>
          <w:rFonts w:asciiTheme="majorHAnsi" w:hAnsiTheme="majorHAnsi"/>
        </w:rPr>
        <w:tab/>
        <w:t xml:space="preserve">March </w:t>
      </w:r>
      <w:r w:rsidR="00640A65" w:rsidRPr="006127BB">
        <w:rPr>
          <w:rFonts w:asciiTheme="majorHAnsi" w:hAnsiTheme="majorHAnsi"/>
        </w:rPr>
        <w:t>3</w:t>
      </w:r>
      <w:r w:rsidR="002C0BC7">
        <w:rPr>
          <w:rFonts w:asciiTheme="majorHAnsi" w:hAnsiTheme="majorHAnsi"/>
        </w:rPr>
        <w:t>1</w:t>
      </w:r>
      <w:r w:rsidRPr="006127BB">
        <w:rPr>
          <w:rFonts w:asciiTheme="majorHAnsi" w:hAnsiTheme="majorHAnsi"/>
        </w:rPr>
        <w:t>, 2015</w:t>
      </w:r>
    </w:p>
    <w:p w:rsidR="00F8088F" w:rsidRPr="006127BB" w:rsidRDefault="00F8088F" w:rsidP="00562142">
      <w:pPr>
        <w:ind w:left="720" w:right="-360" w:hanging="720"/>
        <w:rPr>
          <w:rFonts w:asciiTheme="majorHAnsi" w:hAnsiTheme="majorHAnsi"/>
          <w:b/>
        </w:rPr>
      </w:pPr>
      <w:r w:rsidRPr="006127BB">
        <w:rPr>
          <w:rFonts w:asciiTheme="majorHAnsi" w:hAnsiTheme="majorHAnsi"/>
          <w:b/>
        </w:rPr>
        <w:t>RE:</w:t>
      </w:r>
      <w:r w:rsidRPr="006127BB">
        <w:rPr>
          <w:rFonts w:asciiTheme="majorHAnsi" w:hAnsiTheme="majorHAnsi"/>
          <w:b/>
        </w:rPr>
        <w:tab/>
      </w:r>
      <w:r w:rsidRPr="006127BB">
        <w:rPr>
          <w:rFonts w:asciiTheme="majorHAnsi" w:hAnsiTheme="majorHAnsi"/>
          <w:b/>
        </w:rPr>
        <w:tab/>
        <w:t xml:space="preserve">CDBG Targeted Areas Map </w:t>
      </w:r>
    </w:p>
    <w:p w:rsidR="00F8088F" w:rsidRDefault="00F8088F" w:rsidP="00F8088F">
      <w:pPr>
        <w:ind w:right="-360"/>
        <w:rPr>
          <w:rFonts w:asciiTheme="majorHAnsi" w:hAnsiTheme="majorHAnsi"/>
          <w:b/>
        </w:rPr>
      </w:pPr>
    </w:p>
    <w:p w:rsidR="00F8088F" w:rsidRPr="000D3EA1" w:rsidRDefault="002C0BC7" w:rsidP="00F8088F">
      <w:pPr>
        <w:ind w:right="-360"/>
        <w:rPr>
          <w:rFonts w:asciiTheme="majorHAnsi" w:hAnsiTheme="majorHAnsi"/>
        </w:rPr>
      </w:pPr>
      <w:r w:rsidRPr="000D3EA1">
        <w:rPr>
          <w:rFonts w:asciiTheme="majorHAnsi" w:hAnsiTheme="majorHAnsi"/>
        </w:rPr>
        <w:t xml:space="preserve">As part of the process of developing the FY 2015-2020 HUD 5-Year Consolidated Plan, the Housing and Community Development Division </w:t>
      </w:r>
      <w:r w:rsidR="000D3EA1">
        <w:rPr>
          <w:rFonts w:asciiTheme="majorHAnsi" w:hAnsiTheme="majorHAnsi"/>
        </w:rPr>
        <w:t xml:space="preserve">(HCD) </w:t>
      </w:r>
      <w:r w:rsidRPr="000D3EA1">
        <w:rPr>
          <w:rFonts w:asciiTheme="majorHAnsi" w:hAnsiTheme="majorHAnsi"/>
        </w:rPr>
        <w:t xml:space="preserve">reviewed </w:t>
      </w:r>
      <w:r w:rsidR="004716EF">
        <w:rPr>
          <w:rFonts w:asciiTheme="majorHAnsi" w:hAnsiTheme="majorHAnsi"/>
        </w:rPr>
        <w:t xml:space="preserve">American Community Survey </w:t>
      </w:r>
      <w:r w:rsidR="00B67EEA" w:rsidRPr="000D3EA1">
        <w:rPr>
          <w:rFonts w:asciiTheme="majorHAnsi" w:hAnsiTheme="majorHAnsi"/>
        </w:rPr>
        <w:t xml:space="preserve">data </w:t>
      </w:r>
      <w:r w:rsidR="004716EF">
        <w:rPr>
          <w:rFonts w:asciiTheme="majorHAnsi" w:hAnsiTheme="majorHAnsi"/>
        </w:rPr>
        <w:t>recently provided by the U.S. Dept. of Housing and Urban Development (HUD)</w:t>
      </w:r>
      <w:r w:rsidR="00B67EEA" w:rsidRPr="000D3EA1">
        <w:rPr>
          <w:rFonts w:asciiTheme="majorHAnsi" w:hAnsiTheme="majorHAnsi"/>
        </w:rPr>
        <w:t xml:space="preserve">.   </w:t>
      </w:r>
    </w:p>
    <w:p w:rsidR="000D3EA1" w:rsidRPr="000D3EA1" w:rsidRDefault="000D3EA1" w:rsidP="00F8088F">
      <w:pPr>
        <w:ind w:right="-360"/>
        <w:rPr>
          <w:rFonts w:asciiTheme="majorHAnsi" w:hAnsiTheme="majorHAnsi"/>
        </w:rPr>
      </w:pPr>
    </w:p>
    <w:p w:rsidR="000D3EA1" w:rsidRDefault="000D3EA1" w:rsidP="000D3EA1">
      <w:pPr>
        <w:rPr>
          <w:rFonts w:asciiTheme="majorHAnsi" w:eastAsia="Times New Roman" w:hAnsiTheme="majorHAnsi" w:cs="Segoe UI"/>
        </w:rPr>
      </w:pPr>
      <w:r>
        <w:rPr>
          <w:rFonts w:asciiTheme="majorHAnsi" w:eastAsia="Times New Roman" w:hAnsiTheme="majorHAnsi" w:cs="Segoe UI"/>
        </w:rPr>
        <w:t xml:space="preserve">The HCD is recommending a </w:t>
      </w:r>
      <w:r w:rsidRPr="000D3EA1">
        <w:rPr>
          <w:rFonts w:asciiTheme="majorHAnsi" w:eastAsia="Times New Roman" w:hAnsiTheme="majorHAnsi" w:cs="Segoe UI"/>
        </w:rPr>
        <w:t xml:space="preserve">new map </w:t>
      </w:r>
      <w:r>
        <w:rPr>
          <w:rFonts w:asciiTheme="majorHAnsi" w:eastAsia="Times New Roman" w:hAnsiTheme="majorHAnsi" w:cs="Segoe UI"/>
        </w:rPr>
        <w:t xml:space="preserve">that </w:t>
      </w:r>
      <w:r w:rsidRPr="000D3EA1">
        <w:rPr>
          <w:rFonts w:asciiTheme="majorHAnsi" w:eastAsia="Times New Roman" w:hAnsiTheme="majorHAnsi" w:cs="Segoe UI"/>
        </w:rPr>
        <w:t>represent</w:t>
      </w:r>
      <w:r>
        <w:rPr>
          <w:rFonts w:asciiTheme="majorHAnsi" w:eastAsia="Times New Roman" w:hAnsiTheme="majorHAnsi" w:cs="Segoe UI"/>
        </w:rPr>
        <w:t>s</w:t>
      </w:r>
      <w:r w:rsidRPr="000D3EA1">
        <w:rPr>
          <w:rFonts w:asciiTheme="majorHAnsi" w:eastAsia="Times New Roman" w:hAnsiTheme="majorHAnsi" w:cs="Segoe UI"/>
        </w:rPr>
        <w:t xml:space="preserve"> CDBG "targeted areas"</w:t>
      </w:r>
      <w:r>
        <w:rPr>
          <w:rFonts w:asciiTheme="majorHAnsi" w:eastAsia="Times New Roman" w:hAnsiTheme="majorHAnsi" w:cs="Segoe UI"/>
        </w:rPr>
        <w:t xml:space="preserve">.  In the past </w:t>
      </w:r>
      <w:r w:rsidR="004716EF">
        <w:rPr>
          <w:rFonts w:asciiTheme="majorHAnsi" w:eastAsia="Times New Roman" w:hAnsiTheme="majorHAnsi" w:cs="Segoe UI"/>
        </w:rPr>
        <w:t xml:space="preserve">the HCD used a map that designated CDBG </w:t>
      </w:r>
      <w:r w:rsidRPr="000D3EA1">
        <w:rPr>
          <w:rFonts w:asciiTheme="majorHAnsi" w:eastAsia="Times New Roman" w:hAnsiTheme="majorHAnsi" w:cs="Segoe UI"/>
        </w:rPr>
        <w:t>eligible areas</w:t>
      </w:r>
      <w:r w:rsidR="004716EF">
        <w:rPr>
          <w:rFonts w:asciiTheme="majorHAnsi" w:eastAsia="Times New Roman" w:hAnsiTheme="majorHAnsi" w:cs="Segoe UI"/>
        </w:rPr>
        <w:t xml:space="preserve"> which restricted area-wide CDBG activities to these designated areas</w:t>
      </w:r>
      <w:r w:rsidRPr="000D3EA1">
        <w:rPr>
          <w:rFonts w:asciiTheme="majorHAnsi" w:eastAsia="Times New Roman" w:hAnsiTheme="majorHAnsi" w:cs="Segoe UI"/>
        </w:rPr>
        <w:t xml:space="preserve">.  </w:t>
      </w:r>
      <w:r>
        <w:rPr>
          <w:rFonts w:asciiTheme="majorHAnsi" w:eastAsia="Times New Roman" w:hAnsiTheme="majorHAnsi" w:cs="Segoe UI"/>
        </w:rPr>
        <w:t xml:space="preserve">The </w:t>
      </w:r>
      <w:r w:rsidR="007E62C3">
        <w:rPr>
          <w:rFonts w:asciiTheme="majorHAnsi" w:eastAsia="Times New Roman" w:hAnsiTheme="majorHAnsi" w:cs="Segoe UI"/>
        </w:rPr>
        <w:t xml:space="preserve">new map represents </w:t>
      </w:r>
      <w:r w:rsidR="004716EF">
        <w:rPr>
          <w:rFonts w:asciiTheme="majorHAnsi" w:eastAsia="Times New Roman" w:hAnsiTheme="majorHAnsi" w:cs="Segoe UI"/>
        </w:rPr>
        <w:t xml:space="preserve">a </w:t>
      </w:r>
      <w:r w:rsidRPr="000D3EA1">
        <w:rPr>
          <w:rFonts w:asciiTheme="majorHAnsi" w:eastAsia="Times New Roman" w:hAnsiTheme="majorHAnsi" w:cs="Segoe UI"/>
        </w:rPr>
        <w:t>"targeted area</w:t>
      </w:r>
      <w:r w:rsidR="004716EF" w:rsidRPr="000D3EA1">
        <w:rPr>
          <w:rFonts w:asciiTheme="majorHAnsi" w:eastAsia="Times New Roman" w:hAnsiTheme="majorHAnsi" w:cs="Segoe UI"/>
        </w:rPr>
        <w:t>” approach</w:t>
      </w:r>
      <w:r w:rsidR="004716EF">
        <w:rPr>
          <w:rFonts w:asciiTheme="majorHAnsi" w:eastAsia="Times New Roman" w:hAnsiTheme="majorHAnsi" w:cs="Segoe UI"/>
        </w:rPr>
        <w:t xml:space="preserve"> </w:t>
      </w:r>
      <w:r w:rsidR="007E62C3">
        <w:rPr>
          <w:rFonts w:asciiTheme="majorHAnsi" w:eastAsia="Times New Roman" w:hAnsiTheme="majorHAnsi" w:cs="Segoe UI"/>
        </w:rPr>
        <w:t xml:space="preserve">and </w:t>
      </w:r>
      <w:r w:rsidR="004716EF">
        <w:rPr>
          <w:rFonts w:asciiTheme="majorHAnsi" w:eastAsia="Times New Roman" w:hAnsiTheme="majorHAnsi" w:cs="Segoe UI"/>
        </w:rPr>
        <w:t xml:space="preserve">identifies </w:t>
      </w:r>
      <w:r w:rsidRPr="000D3EA1">
        <w:rPr>
          <w:rFonts w:asciiTheme="majorHAnsi" w:eastAsia="Times New Roman" w:hAnsiTheme="majorHAnsi" w:cs="Segoe UI"/>
        </w:rPr>
        <w:t xml:space="preserve">areas in which CDBG investment would be focused.   </w:t>
      </w:r>
      <w:r>
        <w:rPr>
          <w:rFonts w:asciiTheme="majorHAnsi" w:eastAsia="Times New Roman" w:hAnsiTheme="majorHAnsi" w:cs="Segoe UI"/>
        </w:rPr>
        <w:t xml:space="preserve">The CDBG </w:t>
      </w:r>
      <w:r w:rsidRPr="000D3EA1">
        <w:rPr>
          <w:rFonts w:asciiTheme="majorHAnsi" w:eastAsia="Times New Roman" w:hAnsiTheme="majorHAnsi" w:cs="Segoe UI"/>
        </w:rPr>
        <w:t xml:space="preserve">application process </w:t>
      </w:r>
      <w:r>
        <w:rPr>
          <w:rFonts w:asciiTheme="majorHAnsi" w:eastAsia="Times New Roman" w:hAnsiTheme="majorHAnsi" w:cs="Segoe UI"/>
        </w:rPr>
        <w:t xml:space="preserve">would allow for investment in </w:t>
      </w:r>
      <w:r w:rsidRPr="000D3EA1">
        <w:rPr>
          <w:rFonts w:asciiTheme="majorHAnsi" w:eastAsia="Times New Roman" w:hAnsiTheme="majorHAnsi" w:cs="Segoe UI"/>
        </w:rPr>
        <w:t xml:space="preserve">other areas </w:t>
      </w:r>
      <w:r w:rsidR="004716EF">
        <w:rPr>
          <w:rFonts w:asciiTheme="majorHAnsi" w:eastAsia="Times New Roman" w:hAnsiTheme="majorHAnsi" w:cs="Segoe UI"/>
        </w:rPr>
        <w:t>after confirm</w:t>
      </w:r>
      <w:r w:rsidR="007E62C3">
        <w:rPr>
          <w:rFonts w:asciiTheme="majorHAnsi" w:eastAsia="Times New Roman" w:hAnsiTheme="majorHAnsi" w:cs="Segoe UI"/>
        </w:rPr>
        <w:t xml:space="preserve">ation from HCD staff </w:t>
      </w:r>
      <w:r w:rsidR="004716EF">
        <w:rPr>
          <w:rFonts w:asciiTheme="majorHAnsi" w:eastAsia="Times New Roman" w:hAnsiTheme="majorHAnsi" w:cs="Segoe UI"/>
        </w:rPr>
        <w:t xml:space="preserve">that </w:t>
      </w:r>
      <w:r w:rsidRPr="000D3EA1">
        <w:rPr>
          <w:rFonts w:asciiTheme="majorHAnsi" w:eastAsia="Times New Roman" w:hAnsiTheme="majorHAnsi" w:cs="Segoe UI"/>
        </w:rPr>
        <w:t xml:space="preserve">the service area </w:t>
      </w:r>
      <w:r w:rsidR="007E62C3">
        <w:rPr>
          <w:rFonts w:asciiTheme="majorHAnsi" w:eastAsia="Times New Roman" w:hAnsiTheme="majorHAnsi" w:cs="Segoe UI"/>
        </w:rPr>
        <w:t xml:space="preserve">of the project </w:t>
      </w:r>
      <w:r w:rsidRPr="000D3EA1">
        <w:rPr>
          <w:rFonts w:asciiTheme="majorHAnsi" w:eastAsia="Times New Roman" w:hAnsiTheme="majorHAnsi" w:cs="Segoe UI"/>
        </w:rPr>
        <w:t xml:space="preserve">(area benefitting from the project) is 51% low-to-moderate income.  </w:t>
      </w:r>
      <w:r w:rsidR="004716EF">
        <w:rPr>
          <w:rFonts w:asciiTheme="majorHAnsi" w:eastAsia="Times New Roman" w:hAnsiTheme="majorHAnsi" w:cs="Segoe UI"/>
        </w:rPr>
        <w:t xml:space="preserve">This recommendation is presented as </w:t>
      </w:r>
      <w:r w:rsidRPr="000D3EA1">
        <w:rPr>
          <w:rFonts w:asciiTheme="majorHAnsi" w:eastAsia="Times New Roman" w:hAnsiTheme="majorHAnsi" w:cs="Segoe UI"/>
        </w:rPr>
        <w:t xml:space="preserve">a strategic way to target </w:t>
      </w:r>
      <w:r w:rsidR="004716EF">
        <w:rPr>
          <w:rFonts w:asciiTheme="majorHAnsi" w:eastAsia="Times New Roman" w:hAnsiTheme="majorHAnsi" w:cs="Segoe UI"/>
        </w:rPr>
        <w:t xml:space="preserve">the City’s </w:t>
      </w:r>
      <w:r w:rsidRPr="000D3EA1">
        <w:rPr>
          <w:rFonts w:asciiTheme="majorHAnsi" w:eastAsia="Times New Roman" w:hAnsiTheme="majorHAnsi" w:cs="Segoe UI"/>
        </w:rPr>
        <w:t xml:space="preserve">limited CDBG </w:t>
      </w:r>
      <w:r w:rsidR="004716EF">
        <w:rPr>
          <w:rFonts w:asciiTheme="majorHAnsi" w:eastAsia="Times New Roman" w:hAnsiTheme="majorHAnsi" w:cs="Segoe UI"/>
        </w:rPr>
        <w:t xml:space="preserve">resources </w:t>
      </w:r>
      <w:r w:rsidRPr="000D3EA1">
        <w:rPr>
          <w:rFonts w:asciiTheme="majorHAnsi" w:eastAsia="Times New Roman" w:hAnsiTheme="majorHAnsi" w:cs="Segoe UI"/>
        </w:rPr>
        <w:t xml:space="preserve">in the areas of the </w:t>
      </w:r>
      <w:r w:rsidR="007E62C3">
        <w:rPr>
          <w:rFonts w:asciiTheme="majorHAnsi" w:eastAsia="Times New Roman" w:hAnsiTheme="majorHAnsi" w:cs="Segoe UI"/>
        </w:rPr>
        <w:t>C</w:t>
      </w:r>
      <w:r w:rsidRPr="000D3EA1">
        <w:rPr>
          <w:rFonts w:asciiTheme="majorHAnsi" w:eastAsia="Times New Roman" w:hAnsiTheme="majorHAnsi" w:cs="Segoe UI"/>
        </w:rPr>
        <w:t xml:space="preserve">ity </w:t>
      </w:r>
      <w:r w:rsidR="004716EF">
        <w:rPr>
          <w:rFonts w:asciiTheme="majorHAnsi" w:eastAsia="Times New Roman" w:hAnsiTheme="majorHAnsi" w:cs="Segoe UI"/>
        </w:rPr>
        <w:t xml:space="preserve">with the </w:t>
      </w:r>
      <w:r w:rsidRPr="000D3EA1">
        <w:rPr>
          <w:rFonts w:asciiTheme="majorHAnsi" w:eastAsia="Times New Roman" w:hAnsiTheme="majorHAnsi" w:cs="Segoe UI"/>
        </w:rPr>
        <w:t>most</w:t>
      </w:r>
      <w:r w:rsidR="004716EF">
        <w:rPr>
          <w:rFonts w:asciiTheme="majorHAnsi" w:eastAsia="Times New Roman" w:hAnsiTheme="majorHAnsi" w:cs="Segoe UI"/>
        </w:rPr>
        <w:t xml:space="preserve"> need</w:t>
      </w:r>
      <w:r w:rsidRPr="000D3EA1">
        <w:rPr>
          <w:rFonts w:asciiTheme="majorHAnsi" w:eastAsia="Times New Roman" w:hAnsiTheme="majorHAnsi" w:cs="Segoe UI"/>
        </w:rPr>
        <w:t xml:space="preserve">.   However, </w:t>
      </w:r>
      <w:r w:rsidR="004716EF">
        <w:rPr>
          <w:rFonts w:asciiTheme="majorHAnsi" w:eastAsia="Times New Roman" w:hAnsiTheme="majorHAnsi" w:cs="Segoe UI"/>
        </w:rPr>
        <w:t xml:space="preserve">the recommendation would </w:t>
      </w:r>
      <w:r w:rsidR="007E62C3">
        <w:rPr>
          <w:rFonts w:asciiTheme="majorHAnsi" w:eastAsia="Times New Roman" w:hAnsiTheme="majorHAnsi" w:cs="Segoe UI"/>
        </w:rPr>
        <w:t xml:space="preserve">not </w:t>
      </w:r>
      <w:r w:rsidR="004716EF">
        <w:rPr>
          <w:rFonts w:asciiTheme="majorHAnsi" w:eastAsia="Times New Roman" w:hAnsiTheme="majorHAnsi" w:cs="Segoe UI"/>
        </w:rPr>
        <w:t xml:space="preserve">eliminate </w:t>
      </w:r>
      <w:r w:rsidRPr="000D3EA1">
        <w:rPr>
          <w:rFonts w:asciiTheme="majorHAnsi" w:eastAsia="Times New Roman" w:hAnsiTheme="majorHAnsi" w:cs="Segoe UI"/>
        </w:rPr>
        <w:t>project</w:t>
      </w:r>
      <w:r w:rsidR="004716EF">
        <w:rPr>
          <w:rFonts w:asciiTheme="majorHAnsi" w:eastAsia="Times New Roman" w:hAnsiTheme="majorHAnsi" w:cs="Segoe UI"/>
        </w:rPr>
        <w:t>s</w:t>
      </w:r>
      <w:r w:rsidRPr="000D3EA1">
        <w:rPr>
          <w:rFonts w:asciiTheme="majorHAnsi" w:eastAsia="Times New Roman" w:hAnsiTheme="majorHAnsi" w:cs="Segoe UI"/>
        </w:rPr>
        <w:t xml:space="preserve"> in </w:t>
      </w:r>
      <w:r w:rsidR="004716EF">
        <w:rPr>
          <w:rFonts w:asciiTheme="majorHAnsi" w:eastAsia="Times New Roman" w:hAnsiTheme="majorHAnsi" w:cs="Segoe UI"/>
        </w:rPr>
        <w:t>other areas</w:t>
      </w:r>
      <w:r w:rsidR="007E62C3">
        <w:rPr>
          <w:rFonts w:asciiTheme="majorHAnsi" w:eastAsia="Times New Roman" w:hAnsiTheme="majorHAnsi" w:cs="Segoe UI"/>
        </w:rPr>
        <w:t xml:space="preserve"> of the City</w:t>
      </w:r>
      <w:r w:rsidRPr="000D3EA1">
        <w:rPr>
          <w:rFonts w:asciiTheme="majorHAnsi" w:eastAsia="Times New Roman" w:hAnsiTheme="majorHAnsi" w:cs="Segoe UI"/>
        </w:rPr>
        <w:t>.   </w:t>
      </w:r>
    </w:p>
    <w:p w:rsidR="004716EF" w:rsidRPr="000D3EA1" w:rsidRDefault="004716EF" w:rsidP="000D3EA1">
      <w:pPr>
        <w:rPr>
          <w:rFonts w:asciiTheme="majorHAnsi" w:eastAsia="Times New Roman" w:hAnsiTheme="majorHAnsi" w:cs="Segoe UI"/>
        </w:rPr>
      </w:pPr>
    </w:p>
    <w:p w:rsidR="00DC20F9" w:rsidRPr="006127BB" w:rsidRDefault="00DC20F9" w:rsidP="00C448CA">
      <w:pPr>
        <w:rPr>
          <w:rFonts w:asciiTheme="majorHAnsi" w:hAnsiTheme="majorHAnsi"/>
        </w:rPr>
      </w:pPr>
      <w:r w:rsidRPr="006127BB">
        <w:rPr>
          <w:rFonts w:asciiTheme="majorHAnsi" w:hAnsiTheme="majorHAnsi"/>
        </w:rPr>
        <w:t xml:space="preserve">The </w:t>
      </w:r>
      <w:r w:rsidR="004716EF">
        <w:rPr>
          <w:rFonts w:asciiTheme="majorHAnsi" w:hAnsiTheme="majorHAnsi"/>
        </w:rPr>
        <w:t xml:space="preserve">CDBG Targeted Area </w:t>
      </w:r>
      <w:r w:rsidRPr="006127BB">
        <w:rPr>
          <w:rFonts w:asciiTheme="majorHAnsi" w:hAnsiTheme="majorHAnsi"/>
        </w:rPr>
        <w:t>map</w:t>
      </w:r>
      <w:r w:rsidR="004716EF">
        <w:rPr>
          <w:rFonts w:asciiTheme="majorHAnsi" w:hAnsiTheme="majorHAnsi"/>
        </w:rPr>
        <w:t xml:space="preserve"> would be </w:t>
      </w:r>
      <w:r w:rsidRPr="006127BB">
        <w:rPr>
          <w:rFonts w:asciiTheme="majorHAnsi" w:hAnsiTheme="majorHAnsi"/>
        </w:rPr>
        <w:t xml:space="preserve">part of </w:t>
      </w:r>
      <w:r w:rsidR="004716EF">
        <w:rPr>
          <w:rFonts w:asciiTheme="majorHAnsi" w:hAnsiTheme="majorHAnsi"/>
        </w:rPr>
        <w:t xml:space="preserve">the </w:t>
      </w:r>
      <w:r w:rsidRPr="006127BB">
        <w:rPr>
          <w:rFonts w:asciiTheme="majorHAnsi" w:hAnsiTheme="majorHAnsi"/>
        </w:rPr>
        <w:t xml:space="preserve">FY 2015-2020 HUD 5-Year Consolidated Plan which will be </w:t>
      </w:r>
      <w:r w:rsidR="004716EF">
        <w:rPr>
          <w:rFonts w:asciiTheme="majorHAnsi" w:hAnsiTheme="majorHAnsi"/>
        </w:rPr>
        <w:t>reviewed by the Housing and Community Development Committee on April 22</w:t>
      </w:r>
      <w:r w:rsidR="004716EF" w:rsidRPr="004716EF">
        <w:rPr>
          <w:rFonts w:asciiTheme="majorHAnsi" w:hAnsiTheme="majorHAnsi"/>
          <w:vertAlign w:val="superscript"/>
        </w:rPr>
        <w:t>nd</w:t>
      </w:r>
      <w:r w:rsidR="004716EF">
        <w:rPr>
          <w:rFonts w:asciiTheme="majorHAnsi" w:hAnsiTheme="majorHAnsi"/>
        </w:rPr>
        <w:t xml:space="preserve"> and </w:t>
      </w:r>
      <w:r w:rsidRPr="006127BB">
        <w:rPr>
          <w:rFonts w:asciiTheme="majorHAnsi" w:hAnsiTheme="majorHAnsi"/>
        </w:rPr>
        <w:t xml:space="preserve">submitted to </w:t>
      </w:r>
      <w:r w:rsidR="004716EF">
        <w:rPr>
          <w:rFonts w:asciiTheme="majorHAnsi" w:hAnsiTheme="majorHAnsi"/>
        </w:rPr>
        <w:t xml:space="preserve">the City </w:t>
      </w:r>
      <w:r w:rsidRPr="006127BB">
        <w:rPr>
          <w:rFonts w:asciiTheme="majorHAnsi" w:hAnsiTheme="majorHAnsi"/>
        </w:rPr>
        <w:t>Council for approval at the May 4</w:t>
      </w:r>
      <w:r w:rsidRPr="006127BB">
        <w:rPr>
          <w:rFonts w:asciiTheme="majorHAnsi" w:hAnsiTheme="majorHAnsi"/>
          <w:vertAlign w:val="superscript"/>
        </w:rPr>
        <w:t xml:space="preserve">th </w:t>
      </w:r>
      <w:r w:rsidR="004716EF">
        <w:rPr>
          <w:rFonts w:asciiTheme="majorHAnsi" w:hAnsiTheme="majorHAnsi"/>
        </w:rPr>
        <w:t>Council m</w:t>
      </w:r>
      <w:r w:rsidRPr="006127BB">
        <w:rPr>
          <w:rFonts w:asciiTheme="majorHAnsi" w:hAnsiTheme="majorHAnsi"/>
        </w:rPr>
        <w:t>eeting.</w:t>
      </w:r>
    </w:p>
    <w:sectPr w:rsidR="00DC20F9" w:rsidRPr="006127BB" w:rsidSect="00957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93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F" w:rsidRDefault="00AD01FF" w:rsidP="00957D46">
      <w:r>
        <w:separator/>
      </w:r>
    </w:p>
  </w:endnote>
  <w:endnote w:type="continuationSeparator" w:id="0">
    <w:p w:rsidR="00AD01FF" w:rsidRDefault="00AD01FF" w:rsidP="009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7E62C3">
    <w:pPr>
      <w:pStyle w:val="Footer"/>
    </w:pPr>
    <w:sdt>
      <w:sdtPr>
        <w:id w:val="96940074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F635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0F6351" w:rsidP="00957D46">
    <w:pPr>
      <w:pStyle w:val="Footer"/>
      <w:ind w:left="270"/>
    </w:pPr>
  </w:p>
  <w:p w:rsidR="000F6351" w:rsidRDefault="00155133" w:rsidP="00396F4F">
    <w:pPr>
      <w:pStyle w:val="Footer"/>
      <w:ind w:left="270"/>
    </w:pPr>
    <w:r>
      <w:rPr>
        <w:noProof/>
      </w:rPr>
      <w:drawing>
        <wp:inline distT="0" distB="0" distL="0" distR="0" wp14:anchorId="71C41E14" wp14:editId="0BC2D549">
          <wp:extent cx="5095399" cy="199575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399" cy="19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F" w:rsidRDefault="00AD01FF" w:rsidP="00957D46">
      <w:r>
        <w:separator/>
      </w:r>
    </w:p>
  </w:footnote>
  <w:footnote w:type="continuationSeparator" w:id="0">
    <w:p w:rsidR="00AD01FF" w:rsidRDefault="00AD01FF" w:rsidP="0095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7E62C3">
    <w:pPr>
      <w:pStyle w:val="Header"/>
    </w:pPr>
    <w:sdt>
      <w:sdtPr>
        <w:id w:val="17199962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F6351">
          <w:t>[Type text]</w:t>
        </w:r>
      </w:sdtContent>
    </w:sdt>
  </w:p>
  <w:p w:rsidR="000F6351" w:rsidRDefault="000F6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3A5AC8" w:rsidP="00E740BF">
    <w:pPr>
      <w:pStyle w:val="Header"/>
      <w:tabs>
        <w:tab w:val="clear" w:pos="8640"/>
        <w:tab w:val="left" w:pos="-900"/>
        <w:tab w:val="left" w:pos="0"/>
        <w:tab w:val="right" w:pos="8550"/>
      </w:tabs>
      <w:ind w:right="90"/>
    </w:pPr>
    <w:r>
      <w:rPr>
        <w:noProof/>
      </w:rPr>
      <w:drawing>
        <wp:inline distT="0" distB="0" distL="0" distR="0">
          <wp:extent cx="54864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351" w:rsidRDefault="000F6351" w:rsidP="00957D46">
    <w:pPr>
      <w:pStyle w:val="Header"/>
      <w:tabs>
        <w:tab w:val="left" w:pos="-900"/>
      </w:tabs>
      <w:ind w:left="-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B14"/>
    <w:multiLevelType w:val="hybridMultilevel"/>
    <w:tmpl w:val="3014DBD8"/>
    <w:lvl w:ilvl="0" w:tplc="AB4E3AA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4F2E"/>
    <w:multiLevelType w:val="hybridMultilevel"/>
    <w:tmpl w:val="DA22CBF0"/>
    <w:lvl w:ilvl="0" w:tplc="6BA4DA38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22665"/>
    <w:multiLevelType w:val="hybridMultilevel"/>
    <w:tmpl w:val="316C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0"/>
    <w:rsid w:val="00006474"/>
    <w:rsid w:val="00044995"/>
    <w:rsid w:val="000D3EA1"/>
    <w:rsid w:val="000F3428"/>
    <w:rsid w:val="000F6351"/>
    <w:rsid w:val="001235B7"/>
    <w:rsid w:val="00155133"/>
    <w:rsid w:val="00164E6B"/>
    <w:rsid w:val="001730D2"/>
    <w:rsid w:val="001C09FF"/>
    <w:rsid w:val="001C5E1C"/>
    <w:rsid w:val="001D4892"/>
    <w:rsid w:val="00282889"/>
    <w:rsid w:val="002C0BC7"/>
    <w:rsid w:val="003010B6"/>
    <w:rsid w:val="00352777"/>
    <w:rsid w:val="003623A2"/>
    <w:rsid w:val="00365BDC"/>
    <w:rsid w:val="0038599B"/>
    <w:rsid w:val="00396F4F"/>
    <w:rsid w:val="003A5AC8"/>
    <w:rsid w:val="003C1F6B"/>
    <w:rsid w:val="00414924"/>
    <w:rsid w:val="00462F4C"/>
    <w:rsid w:val="004716EF"/>
    <w:rsid w:val="00497EB7"/>
    <w:rsid w:val="004F2A9B"/>
    <w:rsid w:val="004F3BD1"/>
    <w:rsid w:val="005558A1"/>
    <w:rsid w:val="00562142"/>
    <w:rsid w:val="00562D5A"/>
    <w:rsid w:val="005730FF"/>
    <w:rsid w:val="00586FC2"/>
    <w:rsid w:val="006127BB"/>
    <w:rsid w:val="006136CB"/>
    <w:rsid w:val="00640A65"/>
    <w:rsid w:val="00692BB8"/>
    <w:rsid w:val="006D7C41"/>
    <w:rsid w:val="007125D6"/>
    <w:rsid w:val="007164BD"/>
    <w:rsid w:val="00730D7B"/>
    <w:rsid w:val="00756C72"/>
    <w:rsid w:val="007E62C3"/>
    <w:rsid w:val="007F795E"/>
    <w:rsid w:val="00822DC0"/>
    <w:rsid w:val="008F7E95"/>
    <w:rsid w:val="00957D46"/>
    <w:rsid w:val="00A34FE1"/>
    <w:rsid w:val="00A540F0"/>
    <w:rsid w:val="00A8014A"/>
    <w:rsid w:val="00A93102"/>
    <w:rsid w:val="00AD01FF"/>
    <w:rsid w:val="00B35999"/>
    <w:rsid w:val="00B360E0"/>
    <w:rsid w:val="00B628CE"/>
    <w:rsid w:val="00B67EEA"/>
    <w:rsid w:val="00BB5559"/>
    <w:rsid w:val="00C0320D"/>
    <w:rsid w:val="00C30957"/>
    <w:rsid w:val="00C30CED"/>
    <w:rsid w:val="00C448CA"/>
    <w:rsid w:val="00CC56E7"/>
    <w:rsid w:val="00D269C6"/>
    <w:rsid w:val="00DC20F9"/>
    <w:rsid w:val="00E50605"/>
    <w:rsid w:val="00E55A41"/>
    <w:rsid w:val="00E740BF"/>
    <w:rsid w:val="00E87E55"/>
    <w:rsid w:val="00EC0A14"/>
    <w:rsid w:val="00ED11FE"/>
    <w:rsid w:val="00F32704"/>
    <w:rsid w:val="00F5310D"/>
    <w:rsid w:val="00F74C38"/>
    <w:rsid w:val="00F8088F"/>
    <w:rsid w:val="00F92CB8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8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8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24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clegg\AppData\Local\Temp\Temp1_Letterhead_COP.zip\Letterhead_COP\Jeff%20Levine\letterhead_jeff_lev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89DD2-2509-4697-B67E-09D6048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letterhead_jeff_levine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nicoleclegg</dc:creator>
  <cp:lastModifiedBy>mpd</cp:lastModifiedBy>
  <cp:revision>2</cp:revision>
  <cp:lastPrinted>2015-03-25T15:34:00Z</cp:lastPrinted>
  <dcterms:created xsi:type="dcterms:W3CDTF">2015-03-31T14:52:00Z</dcterms:created>
  <dcterms:modified xsi:type="dcterms:W3CDTF">2015-03-31T14:52:00Z</dcterms:modified>
</cp:coreProperties>
</file>