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F7" w:rsidRDefault="00F22E93" w:rsidP="00AD12F7">
      <w:pPr>
        <w:jc w:val="center"/>
      </w:pPr>
      <w:r>
        <w:rPr>
          <w:noProof/>
        </w:rPr>
        <w:drawing>
          <wp:inline distT="0" distB="0" distL="0" distR="0">
            <wp:extent cx="7162800" cy="1285875"/>
            <wp:effectExtent l="0" t="0" r="0" b="9525"/>
            <wp:docPr id="1" name="Picture 1" descr="colorlh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lh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61F" w:rsidRDefault="00F22E93" w:rsidP="00AD12F7">
      <w:pPr>
        <w:jc w:val="center"/>
        <w:rPr>
          <w:b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85725</wp:posOffset>
                </wp:positionV>
                <wp:extent cx="2905125" cy="342900"/>
                <wp:effectExtent l="0" t="0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B8A" w:rsidRDefault="00D56B8A" w:rsidP="00343194">
                            <w:pPr>
                              <w:jc w:val="right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Housing &amp; Community Development Division</w:t>
                            </w:r>
                          </w:p>
                          <w:p w:rsidR="00D56B8A" w:rsidRPr="003869A2" w:rsidRDefault="00D56B8A" w:rsidP="00343194">
                            <w:pPr>
                              <w:jc w:val="right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 Mary P. Davis, Director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29.25pt;margin-top:6.75pt;width:228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" stroked="f">
                <v:textbox>
                  <w:txbxContent>
                    <w:p w:rsidR="00D56B8A" w:rsidRDefault="00D56B8A" w:rsidP="00343194">
                      <w:pPr>
                        <w:jc w:val="right"/>
                        <w:rPr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Housing &amp; Community Development Division</w:t>
                      </w:r>
                    </w:p>
                    <w:p w:rsidR="00D56B8A" w:rsidRPr="003869A2" w:rsidRDefault="00D56B8A" w:rsidP="00343194">
                      <w:pPr>
                        <w:jc w:val="right"/>
                        <w:rPr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</w:rPr>
                        <w:t xml:space="preserve"> Mary P. Davis, Director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85725</wp:posOffset>
                </wp:positionV>
                <wp:extent cx="3086100" cy="449580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B8A" w:rsidRDefault="00D56B8A" w:rsidP="003869A2">
                            <w:pPr>
                              <w:jc w:val="both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Planning &amp; Urban Development Department</w:t>
                            </w:r>
                          </w:p>
                          <w:p w:rsidR="00D56B8A" w:rsidRPr="003869A2" w:rsidRDefault="00D56B8A" w:rsidP="003869A2">
                            <w:pPr>
                              <w:jc w:val="both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</w:rPr>
                              <w:t>Jeff Levine, AICP,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9pt;margin-top:6.75pt;width:243pt;height:3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JNhQIAABc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" stroked="f">
                <v:textbox>
                  <w:txbxContent>
                    <w:p w:rsidR="00D56B8A" w:rsidRDefault="00D56B8A" w:rsidP="003869A2">
                      <w:pPr>
                        <w:jc w:val="both"/>
                        <w:rPr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Planning &amp; Urban Development Department</w:t>
                      </w:r>
                    </w:p>
                    <w:p w:rsidR="00D56B8A" w:rsidRPr="003869A2" w:rsidRDefault="00D56B8A" w:rsidP="003869A2">
                      <w:pPr>
                        <w:jc w:val="both"/>
                        <w:rPr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</w:rPr>
                        <w:t>Jeff Levine, AICP, Director</w:t>
                      </w:r>
                    </w:p>
                  </w:txbxContent>
                </v:textbox>
              </v:shape>
            </w:pict>
          </mc:Fallback>
        </mc:AlternateContent>
      </w:r>
    </w:p>
    <w:p w:rsidR="00A86A54" w:rsidRPr="00F14CE8" w:rsidRDefault="00A86A54" w:rsidP="00AF62ED"/>
    <w:p w:rsidR="00A86A54" w:rsidRPr="00A86A54" w:rsidRDefault="00A86A54" w:rsidP="00A86A54"/>
    <w:p w:rsidR="00A86A54" w:rsidRPr="00A86A54" w:rsidRDefault="00A86A54" w:rsidP="00A86A54"/>
    <w:p w:rsidR="00A86A54" w:rsidRPr="00A86A54" w:rsidRDefault="00A86A54" w:rsidP="00A86A54"/>
    <w:p w:rsidR="00326DAE" w:rsidRDefault="00326DAE" w:rsidP="00326DA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6DAE">
        <w:rPr>
          <w:rFonts w:ascii="Times New Roman" w:hAnsi="Times New Roman" w:cs="Times New Roman"/>
          <w:sz w:val="24"/>
          <w:szCs w:val="24"/>
          <w:u w:val="single"/>
        </w:rPr>
        <w:t>MEMORANDUM</w:t>
      </w:r>
    </w:p>
    <w:p w:rsidR="009C6E0D" w:rsidRPr="00326DAE" w:rsidRDefault="009C6E0D" w:rsidP="00326DA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Agenda Item</w:t>
      </w:r>
      <w:r w:rsidR="00F22E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22E93" w:rsidRPr="00F22E93">
        <w:rPr>
          <w:rFonts w:ascii="Times New Roman" w:hAnsi="Times New Roman" w:cs="Times New Roman"/>
          <w:color w:val="FF0000"/>
          <w:sz w:val="24"/>
          <w:szCs w:val="24"/>
          <w:u w:val="single"/>
        </w:rPr>
        <w:t>[#]</w:t>
      </w:r>
    </w:p>
    <w:p w:rsidR="00326DAE" w:rsidRPr="00326DAE" w:rsidRDefault="00326DAE" w:rsidP="00326DA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539D8" w:rsidRDefault="00326DAE" w:rsidP="00285CAA">
      <w:pPr>
        <w:ind w:left="2160" w:right="1152" w:hanging="14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6DAE">
        <w:rPr>
          <w:rFonts w:ascii="Times New Roman" w:hAnsi="Times New Roman" w:cs="Times New Roman"/>
          <w:sz w:val="24"/>
          <w:szCs w:val="24"/>
        </w:rPr>
        <w:t>TO:</w:t>
      </w:r>
      <w:r w:rsidRPr="00326DAE">
        <w:rPr>
          <w:rFonts w:ascii="Times New Roman" w:hAnsi="Times New Roman" w:cs="Times New Roman"/>
          <w:b w:val="0"/>
          <w:sz w:val="24"/>
          <w:szCs w:val="24"/>
        </w:rPr>
        <w:tab/>
      </w:r>
      <w:r w:rsidR="00D539D8">
        <w:rPr>
          <w:rFonts w:ascii="Times New Roman" w:hAnsi="Times New Roman" w:cs="Times New Roman"/>
          <w:b w:val="0"/>
          <w:sz w:val="24"/>
          <w:szCs w:val="24"/>
        </w:rPr>
        <w:t xml:space="preserve">Councilor Mavodones, Chair </w:t>
      </w:r>
    </w:p>
    <w:p w:rsidR="00326DAE" w:rsidRPr="00326DAE" w:rsidRDefault="00326DAE" w:rsidP="00285CAA">
      <w:pPr>
        <w:ind w:left="2160" w:right="11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6DAE">
        <w:rPr>
          <w:rFonts w:ascii="Times New Roman" w:hAnsi="Times New Roman" w:cs="Times New Roman"/>
          <w:b w:val="0"/>
          <w:sz w:val="24"/>
          <w:szCs w:val="24"/>
        </w:rPr>
        <w:t xml:space="preserve">Members of the </w:t>
      </w:r>
      <w:r w:rsidR="00D539D8">
        <w:rPr>
          <w:rFonts w:ascii="Times New Roman" w:hAnsi="Times New Roman" w:cs="Times New Roman"/>
          <w:b w:val="0"/>
          <w:sz w:val="24"/>
          <w:szCs w:val="24"/>
        </w:rPr>
        <w:t>Housing and Community Development Committee</w:t>
      </w:r>
    </w:p>
    <w:p w:rsidR="00326DAE" w:rsidRPr="00326DAE" w:rsidRDefault="00326DAE" w:rsidP="00285CAA">
      <w:pPr>
        <w:ind w:left="720" w:right="11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26DAE" w:rsidRDefault="00326DAE" w:rsidP="00285CAA">
      <w:pPr>
        <w:ind w:left="720" w:right="11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6DAE">
        <w:rPr>
          <w:rFonts w:ascii="Times New Roman" w:hAnsi="Times New Roman" w:cs="Times New Roman"/>
          <w:sz w:val="24"/>
          <w:szCs w:val="24"/>
        </w:rPr>
        <w:t>FROM:</w:t>
      </w:r>
      <w:r w:rsidR="00D539D8">
        <w:rPr>
          <w:rFonts w:ascii="Times New Roman" w:hAnsi="Times New Roman" w:cs="Times New Roman"/>
          <w:sz w:val="24"/>
          <w:szCs w:val="24"/>
        </w:rPr>
        <w:tab/>
      </w:r>
      <w:r w:rsidR="00D539D8">
        <w:rPr>
          <w:rFonts w:ascii="Times New Roman" w:hAnsi="Times New Roman" w:cs="Times New Roman"/>
          <w:b w:val="0"/>
          <w:sz w:val="24"/>
          <w:szCs w:val="24"/>
        </w:rPr>
        <w:t>Mary Davis, Director</w:t>
      </w:r>
    </w:p>
    <w:p w:rsidR="00D539D8" w:rsidRPr="00326DAE" w:rsidRDefault="00D539D8" w:rsidP="00285CAA">
      <w:pPr>
        <w:ind w:left="720" w:right="115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39D8">
        <w:rPr>
          <w:rFonts w:ascii="Times New Roman" w:hAnsi="Times New Roman" w:cs="Times New Roman"/>
          <w:b w:val="0"/>
          <w:sz w:val="24"/>
          <w:szCs w:val="24"/>
        </w:rPr>
        <w:t xml:space="preserve">Housing &amp; </w:t>
      </w:r>
      <w:r w:rsidR="000C3097">
        <w:rPr>
          <w:rFonts w:ascii="Times New Roman" w:hAnsi="Times New Roman" w:cs="Times New Roman"/>
          <w:b w:val="0"/>
          <w:sz w:val="24"/>
          <w:szCs w:val="24"/>
        </w:rPr>
        <w:t xml:space="preserve">Community Development </w:t>
      </w:r>
      <w:r w:rsidRPr="00D539D8">
        <w:rPr>
          <w:rFonts w:ascii="Times New Roman" w:hAnsi="Times New Roman" w:cs="Times New Roman"/>
          <w:b w:val="0"/>
          <w:sz w:val="24"/>
          <w:szCs w:val="24"/>
        </w:rPr>
        <w:t>Division</w:t>
      </w:r>
    </w:p>
    <w:p w:rsidR="00326DAE" w:rsidRPr="00326DAE" w:rsidRDefault="00326DAE" w:rsidP="00285CAA">
      <w:pPr>
        <w:ind w:left="720" w:right="11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26DAE" w:rsidRDefault="00326DAE" w:rsidP="00285CAA">
      <w:pPr>
        <w:ind w:left="720" w:right="1152"/>
        <w:jc w:val="both"/>
        <w:rPr>
          <w:rFonts w:ascii="Times New Roman" w:hAnsi="Times New Roman" w:cs="Times New Roman"/>
          <w:sz w:val="24"/>
          <w:szCs w:val="24"/>
        </w:rPr>
      </w:pPr>
      <w:r w:rsidRPr="00326DAE">
        <w:rPr>
          <w:rFonts w:ascii="Times New Roman" w:hAnsi="Times New Roman" w:cs="Times New Roman"/>
          <w:sz w:val="24"/>
          <w:szCs w:val="24"/>
        </w:rPr>
        <w:t>DATE:</w:t>
      </w:r>
      <w:r w:rsidR="00D539D8" w:rsidRPr="00425DB8">
        <w:rPr>
          <w:rFonts w:ascii="Times New Roman" w:hAnsi="Times New Roman" w:cs="Times New Roman"/>
          <w:b w:val="0"/>
          <w:sz w:val="24"/>
          <w:szCs w:val="24"/>
        </w:rPr>
        <w:tab/>
      </w:r>
      <w:r w:rsidR="00F22E93" w:rsidRPr="00F22E93">
        <w:rPr>
          <w:rFonts w:ascii="Times New Roman" w:hAnsi="Times New Roman" w:cs="Times New Roman"/>
          <w:b w:val="0"/>
          <w:color w:val="FF0000"/>
          <w:sz w:val="24"/>
          <w:szCs w:val="24"/>
        </w:rPr>
        <w:t>[Date]</w:t>
      </w:r>
    </w:p>
    <w:p w:rsidR="00A01BD8" w:rsidRPr="00326DAE" w:rsidRDefault="00A01BD8" w:rsidP="00285CAA">
      <w:pPr>
        <w:ind w:left="720" w:right="11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22E93" w:rsidRPr="00F22E93" w:rsidRDefault="00326DAE" w:rsidP="00F22E93">
      <w:pPr>
        <w:ind w:left="720" w:right="11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6DAE">
        <w:rPr>
          <w:rFonts w:ascii="Times New Roman" w:hAnsi="Times New Roman" w:cs="Times New Roman"/>
          <w:sz w:val="24"/>
          <w:szCs w:val="24"/>
        </w:rPr>
        <w:t>SUBJECT:</w:t>
      </w:r>
      <w:r w:rsidR="00285CAA">
        <w:rPr>
          <w:rFonts w:ascii="Times New Roman" w:hAnsi="Times New Roman" w:cs="Times New Roman"/>
          <w:sz w:val="24"/>
          <w:szCs w:val="24"/>
        </w:rPr>
        <w:tab/>
      </w:r>
      <w:r w:rsidR="00F22E93" w:rsidRPr="00F22E93">
        <w:rPr>
          <w:rFonts w:ascii="Times New Roman" w:hAnsi="Times New Roman"/>
          <w:b w:val="0"/>
          <w:color w:val="FF0000"/>
          <w:sz w:val="24"/>
          <w:szCs w:val="24"/>
        </w:rPr>
        <w:t>[Subject]</w:t>
      </w:r>
    </w:p>
    <w:p w:rsidR="000F63B6" w:rsidRPr="00326DAE" w:rsidRDefault="000F63B6" w:rsidP="007E76A0">
      <w:pPr>
        <w:shd w:val="clear" w:color="auto" w:fill="FFFFFF"/>
        <w:ind w:left="720" w:right="115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sectPr w:rsidR="000F63B6" w:rsidRPr="00326DAE" w:rsidSect="00AD12F7">
      <w:footerReference w:type="default" r:id="rId9"/>
      <w:pgSz w:w="12240" w:h="15840"/>
      <w:pgMar w:top="259" w:right="288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3A2" w:rsidRDefault="00F153A2">
      <w:r>
        <w:separator/>
      </w:r>
    </w:p>
  </w:endnote>
  <w:endnote w:type="continuationSeparator" w:id="0">
    <w:p w:rsidR="00F153A2" w:rsidRDefault="00F1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B8A" w:rsidRPr="00D50EB2" w:rsidRDefault="00D56B8A" w:rsidP="00AD12F7">
    <w:pPr>
      <w:pStyle w:val="Footer"/>
      <w:jc w:val="center"/>
      <w:rPr>
        <w:b w:val="0"/>
      </w:rPr>
    </w:pPr>
    <w:smartTag w:uri="urn:schemas-microsoft-com:office:smarttags" w:element="Street">
      <w:smartTag w:uri="urn:schemas-microsoft-com:office:smarttags" w:element="address">
        <w:r w:rsidRPr="00D50EB2">
          <w:rPr>
            <w:b w:val="0"/>
          </w:rPr>
          <w:t>389 Congress Street</w:t>
        </w:r>
      </w:smartTag>
    </w:smartTag>
    <w:r>
      <w:rPr>
        <w:b w:val="0"/>
      </w:rPr>
      <w:t xml:space="preserve">, Room 312, </w:t>
    </w:r>
    <w:smartTag w:uri="urn:schemas-microsoft-com:office:smarttags" w:element="place">
      <w:smartTag w:uri="urn:schemas-microsoft-com:office:smarttags" w:element="City">
        <w:r>
          <w:rPr>
            <w:b w:val="0"/>
          </w:rPr>
          <w:t>Portland</w:t>
        </w:r>
      </w:smartTag>
      <w:r>
        <w:rPr>
          <w:b w:val="0"/>
        </w:rPr>
        <w:t xml:space="preserve">, </w:t>
      </w:r>
      <w:smartTag w:uri="urn:schemas-microsoft-com:office:smarttags" w:element="State">
        <w:r>
          <w:rPr>
            <w:b w:val="0"/>
          </w:rPr>
          <w:t>Maine</w:t>
        </w:r>
      </w:smartTag>
      <w:r>
        <w:rPr>
          <w:b w:val="0"/>
        </w:rPr>
        <w:t xml:space="preserve"> </w:t>
      </w:r>
      <w:smartTag w:uri="urn:schemas-microsoft-com:office:smarttags" w:element="PostalCode">
        <w:r>
          <w:rPr>
            <w:b w:val="0"/>
          </w:rPr>
          <w:t>04101</w:t>
        </w:r>
      </w:smartTag>
    </w:smartTag>
    <w:r>
      <w:rPr>
        <w:b w:val="0"/>
      </w:rPr>
      <w:t xml:space="preserve"> </w:t>
    </w:r>
    <w:r w:rsidRPr="00D50EB2">
      <w:rPr>
        <w:b w:val="0"/>
      </w:rPr>
      <w:t xml:space="preserve">(207) </w:t>
    </w:r>
    <w:r>
      <w:rPr>
        <w:b w:val="0"/>
      </w:rPr>
      <w:t xml:space="preserve">756-8246 Fax 874-8949 TTY </w:t>
    </w:r>
    <w:r w:rsidRPr="00D50EB2">
      <w:rPr>
        <w:b w:val="0"/>
      </w:rPr>
      <w:t>874-8936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3A2" w:rsidRDefault="00F153A2">
      <w:r>
        <w:separator/>
      </w:r>
    </w:p>
  </w:footnote>
  <w:footnote w:type="continuationSeparator" w:id="0">
    <w:p w:rsidR="00F153A2" w:rsidRDefault="00F1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4D33"/>
    <w:multiLevelType w:val="hybridMultilevel"/>
    <w:tmpl w:val="CE82EE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512381"/>
    <w:multiLevelType w:val="hybridMultilevel"/>
    <w:tmpl w:val="6518E498"/>
    <w:lvl w:ilvl="0" w:tplc="5C687AB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6971FA5"/>
    <w:multiLevelType w:val="hybridMultilevel"/>
    <w:tmpl w:val="BFE42938"/>
    <w:lvl w:ilvl="0" w:tplc="C98CA9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86"/>
    <w:rsid w:val="00061BC9"/>
    <w:rsid w:val="000756A5"/>
    <w:rsid w:val="000C3097"/>
    <w:rsid w:val="000F63B6"/>
    <w:rsid w:val="0018155B"/>
    <w:rsid w:val="001A424A"/>
    <w:rsid w:val="001E214E"/>
    <w:rsid w:val="001E4971"/>
    <w:rsid w:val="00231B4B"/>
    <w:rsid w:val="00285CAA"/>
    <w:rsid w:val="00295604"/>
    <w:rsid w:val="00297986"/>
    <w:rsid w:val="002B7BAA"/>
    <w:rsid w:val="002E5B9A"/>
    <w:rsid w:val="00326DAE"/>
    <w:rsid w:val="00327A7B"/>
    <w:rsid w:val="00343194"/>
    <w:rsid w:val="003869A2"/>
    <w:rsid w:val="003D0586"/>
    <w:rsid w:val="003F6F95"/>
    <w:rsid w:val="004217E8"/>
    <w:rsid w:val="00425DB8"/>
    <w:rsid w:val="00465AF1"/>
    <w:rsid w:val="004D42B8"/>
    <w:rsid w:val="00541ABF"/>
    <w:rsid w:val="00630C2C"/>
    <w:rsid w:val="00672553"/>
    <w:rsid w:val="006E1BFA"/>
    <w:rsid w:val="006E7705"/>
    <w:rsid w:val="00721AA4"/>
    <w:rsid w:val="00736AD3"/>
    <w:rsid w:val="00793493"/>
    <w:rsid w:val="007E76A0"/>
    <w:rsid w:val="007F2CBA"/>
    <w:rsid w:val="00826918"/>
    <w:rsid w:val="008702D0"/>
    <w:rsid w:val="008D748B"/>
    <w:rsid w:val="009048EC"/>
    <w:rsid w:val="00912160"/>
    <w:rsid w:val="009C6E0D"/>
    <w:rsid w:val="00A01BD8"/>
    <w:rsid w:val="00A41AB9"/>
    <w:rsid w:val="00A6083D"/>
    <w:rsid w:val="00A650E8"/>
    <w:rsid w:val="00A65965"/>
    <w:rsid w:val="00A86A54"/>
    <w:rsid w:val="00A95E97"/>
    <w:rsid w:val="00AB219F"/>
    <w:rsid w:val="00AD12F7"/>
    <w:rsid w:val="00AF62ED"/>
    <w:rsid w:val="00B1726E"/>
    <w:rsid w:val="00B610A1"/>
    <w:rsid w:val="00B70629"/>
    <w:rsid w:val="00B805C1"/>
    <w:rsid w:val="00B87C34"/>
    <w:rsid w:val="00BB2B23"/>
    <w:rsid w:val="00C721C8"/>
    <w:rsid w:val="00C7580D"/>
    <w:rsid w:val="00CD41AE"/>
    <w:rsid w:val="00CF1AEA"/>
    <w:rsid w:val="00CF700D"/>
    <w:rsid w:val="00D539D8"/>
    <w:rsid w:val="00D56B8A"/>
    <w:rsid w:val="00DE7260"/>
    <w:rsid w:val="00E42F12"/>
    <w:rsid w:val="00EA261F"/>
    <w:rsid w:val="00EE1AB9"/>
    <w:rsid w:val="00F153A2"/>
    <w:rsid w:val="00F2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2F7"/>
    <w:rPr>
      <w:rFonts w:ascii="Arial" w:hAnsi="Arial" w:cs="Tahoma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AD12F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D12F7"/>
    <w:rPr>
      <w:rFonts w:ascii="Times New Roman" w:hAnsi="Times New Roman" w:cs="Times New Roman"/>
      <w:b w:val="0"/>
      <w:sz w:val="28"/>
      <w:szCs w:val="24"/>
    </w:rPr>
  </w:style>
  <w:style w:type="paragraph" w:styleId="Title">
    <w:name w:val="Title"/>
    <w:basedOn w:val="Normal"/>
    <w:qFormat/>
    <w:rsid w:val="00AD12F7"/>
    <w:pPr>
      <w:jc w:val="center"/>
    </w:pPr>
    <w:rPr>
      <w:rFonts w:ascii="Times New Roman" w:hAnsi="Times New Roman" w:cs="Times New Roman"/>
      <w:bCs/>
      <w:sz w:val="40"/>
      <w:szCs w:val="24"/>
    </w:rPr>
  </w:style>
  <w:style w:type="paragraph" w:styleId="Header">
    <w:name w:val="header"/>
    <w:basedOn w:val="Normal"/>
    <w:rsid w:val="001A424A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EA261F"/>
    <w:pPr>
      <w:widowControl w:val="0"/>
      <w:autoSpaceDE w:val="0"/>
      <w:autoSpaceDN w:val="0"/>
      <w:adjustRightInd w:val="0"/>
      <w:ind w:left="720" w:right="720"/>
    </w:pPr>
    <w:rPr>
      <w:rFonts w:ascii="Times New Roman" w:hAnsi="Times New Roman" w:cs="Times New Roman"/>
      <w:b w:val="0"/>
      <w:sz w:val="24"/>
      <w:szCs w:val="24"/>
    </w:rPr>
  </w:style>
  <w:style w:type="paragraph" w:styleId="BalloonText">
    <w:name w:val="Balloon Text"/>
    <w:basedOn w:val="Normal"/>
    <w:semiHidden/>
    <w:rsid w:val="00DE7260"/>
    <w:rPr>
      <w:rFonts w:ascii="Tahoma" w:hAnsi="Tahoma"/>
      <w:sz w:val="16"/>
      <w:szCs w:val="16"/>
    </w:rPr>
  </w:style>
  <w:style w:type="character" w:styleId="Hyperlink">
    <w:name w:val="Hyperlink"/>
    <w:rsid w:val="00CF70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2F7"/>
    <w:rPr>
      <w:rFonts w:ascii="Arial" w:hAnsi="Arial" w:cs="Tahoma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AD12F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D12F7"/>
    <w:rPr>
      <w:rFonts w:ascii="Times New Roman" w:hAnsi="Times New Roman" w:cs="Times New Roman"/>
      <w:b w:val="0"/>
      <w:sz w:val="28"/>
      <w:szCs w:val="24"/>
    </w:rPr>
  </w:style>
  <w:style w:type="paragraph" w:styleId="Title">
    <w:name w:val="Title"/>
    <w:basedOn w:val="Normal"/>
    <w:qFormat/>
    <w:rsid w:val="00AD12F7"/>
    <w:pPr>
      <w:jc w:val="center"/>
    </w:pPr>
    <w:rPr>
      <w:rFonts w:ascii="Times New Roman" w:hAnsi="Times New Roman" w:cs="Times New Roman"/>
      <w:bCs/>
      <w:sz w:val="40"/>
      <w:szCs w:val="24"/>
    </w:rPr>
  </w:style>
  <w:style w:type="paragraph" w:styleId="Header">
    <w:name w:val="header"/>
    <w:basedOn w:val="Normal"/>
    <w:rsid w:val="001A424A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EA261F"/>
    <w:pPr>
      <w:widowControl w:val="0"/>
      <w:autoSpaceDE w:val="0"/>
      <w:autoSpaceDN w:val="0"/>
      <w:adjustRightInd w:val="0"/>
      <w:ind w:left="720" w:right="720"/>
    </w:pPr>
    <w:rPr>
      <w:rFonts w:ascii="Times New Roman" w:hAnsi="Times New Roman" w:cs="Times New Roman"/>
      <w:b w:val="0"/>
      <w:sz w:val="24"/>
      <w:szCs w:val="24"/>
    </w:rPr>
  </w:style>
  <w:style w:type="paragraph" w:styleId="BalloonText">
    <w:name w:val="Balloon Text"/>
    <w:basedOn w:val="Normal"/>
    <w:semiHidden/>
    <w:rsid w:val="00DE7260"/>
    <w:rPr>
      <w:rFonts w:ascii="Tahoma" w:hAnsi="Tahoma"/>
      <w:sz w:val="16"/>
      <w:szCs w:val="16"/>
    </w:rPr>
  </w:style>
  <w:style w:type="character" w:styleId="Hyperlink">
    <w:name w:val="Hyperlink"/>
    <w:rsid w:val="00CF7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Portland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Harris</dc:creator>
  <cp:lastModifiedBy>maeve wachowicz</cp:lastModifiedBy>
  <cp:revision>2</cp:revision>
  <cp:lastPrinted>2011-01-11T12:22:00Z</cp:lastPrinted>
  <dcterms:created xsi:type="dcterms:W3CDTF">2013-08-19T20:04:00Z</dcterms:created>
  <dcterms:modified xsi:type="dcterms:W3CDTF">2013-08-19T20:04:00Z</dcterms:modified>
</cp:coreProperties>
</file>