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4BF25" w14:textId="13B0C861" w:rsidR="00C04E49" w:rsidRPr="001237B3" w:rsidRDefault="00C04E49" w:rsidP="00C04E49">
      <w:pPr>
        <w:spacing w:after="0" w:line="240" w:lineRule="auto"/>
        <w:rPr>
          <w:rFonts w:ascii="Times New Roman" w:hAnsi="Times New Roman" w:cs="Times New Roman"/>
        </w:rPr>
      </w:pPr>
      <w:r w:rsidRPr="001237B3">
        <w:rPr>
          <w:rFonts w:ascii="Times New Roman" w:hAnsi="Times New Roman" w:cs="Times New Roman"/>
        </w:rPr>
        <w:t xml:space="preserve">December </w:t>
      </w:r>
      <w:r w:rsidR="00083862">
        <w:rPr>
          <w:rFonts w:ascii="Times New Roman" w:hAnsi="Times New Roman" w:cs="Times New Roman"/>
        </w:rPr>
        <w:t>19</w:t>
      </w:r>
      <w:r w:rsidRPr="001237B3">
        <w:rPr>
          <w:rFonts w:ascii="Times New Roman" w:hAnsi="Times New Roman" w:cs="Times New Roman"/>
        </w:rPr>
        <w:t>, 2016</w:t>
      </w:r>
      <w:r w:rsidRPr="001237B3">
        <w:rPr>
          <w:rFonts w:ascii="Times New Roman" w:hAnsi="Times New Roman" w:cs="Times New Roman"/>
        </w:rPr>
        <w:tab/>
      </w:r>
    </w:p>
    <w:p w14:paraId="0345BE05" w14:textId="77777777" w:rsidR="00C04E49" w:rsidRPr="001237B3" w:rsidRDefault="00C04E49" w:rsidP="00C04E49">
      <w:pPr>
        <w:spacing w:after="0" w:line="240" w:lineRule="auto"/>
        <w:rPr>
          <w:rFonts w:ascii="Times New Roman" w:hAnsi="Times New Roman" w:cs="Times New Roman"/>
        </w:rPr>
      </w:pPr>
    </w:p>
    <w:p w14:paraId="2597758C" w14:textId="77777777" w:rsidR="00C04E49" w:rsidRPr="001237B3" w:rsidRDefault="00C04E49" w:rsidP="00C04E49">
      <w:pPr>
        <w:spacing w:after="0" w:line="240" w:lineRule="auto"/>
        <w:rPr>
          <w:rFonts w:ascii="Times New Roman" w:hAnsi="Times New Roman" w:cs="Times New Roman"/>
        </w:rPr>
      </w:pPr>
      <w:r w:rsidRPr="001237B3">
        <w:rPr>
          <w:rFonts w:ascii="Times New Roman" w:hAnsi="Times New Roman" w:cs="Times New Roman"/>
        </w:rPr>
        <w:t>Melissa Nickerson-Pratt</w:t>
      </w:r>
    </w:p>
    <w:p w14:paraId="3E854A63" w14:textId="77777777" w:rsidR="00C04E49" w:rsidRPr="001237B3" w:rsidRDefault="00C04E49" w:rsidP="00C04E49">
      <w:pPr>
        <w:spacing w:after="0" w:line="240" w:lineRule="auto"/>
        <w:rPr>
          <w:rFonts w:ascii="Times New Roman" w:hAnsi="Times New Roman" w:cs="Times New Roman"/>
        </w:rPr>
      </w:pPr>
      <w:r w:rsidRPr="001237B3">
        <w:rPr>
          <w:rFonts w:ascii="Times New Roman" w:hAnsi="Times New Roman" w:cs="Times New Roman"/>
        </w:rPr>
        <w:t>Keller Williams Realty – The Hatcher Group</w:t>
      </w:r>
    </w:p>
    <w:p w14:paraId="1A83903C" w14:textId="77777777" w:rsidR="00C04E49" w:rsidRPr="001237B3" w:rsidRDefault="00C04E49" w:rsidP="00C04E49">
      <w:pPr>
        <w:spacing w:after="0" w:line="240" w:lineRule="auto"/>
        <w:rPr>
          <w:rFonts w:ascii="Times New Roman" w:hAnsi="Times New Roman" w:cs="Times New Roman"/>
        </w:rPr>
      </w:pPr>
      <w:r w:rsidRPr="001237B3">
        <w:rPr>
          <w:rFonts w:ascii="Times New Roman" w:hAnsi="Times New Roman" w:cs="Times New Roman"/>
        </w:rPr>
        <w:t>6 Deering Street</w:t>
      </w:r>
    </w:p>
    <w:p w14:paraId="44410039" w14:textId="77777777" w:rsidR="00C04E49" w:rsidRPr="001237B3" w:rsidRDefault="00C04E49" w:rsidP="00C04E49">
      <w:pPr>
        <w:spacing w:after="0" w:line="240" w:lineRule="auto"/>
        <w:rPr>
          <w:rFonts w:ascii="Times New Roman" w:hAnsi="Times New Roman" w:cs="Times New Roman"/>
        </w:rPr>
      </w:pPr>
      <w:r w:rsidRPr="001237B3">
        <w:rPr>
          <w:rFonts w:ascii="Times New Roman" w:hAnsi="Times New Roman" w:cs="Times New Roman"/>
        </w:rPr>
        <w:t>Portland, ME 04101</w:t>
      </w:r>
    </w:p>
    <w:p w14:paraId="0CB26DEA" w14:textId="77777777" w:rsidR="00C04E49" w:rsidRPr="001237B3" w:rsidRDefault="00C04E49" w:rsidP="00C04E49">
      <w:pPr>
        <w:spacing w:after="0" w:line="240" w:lineRule="auto"/>
        <w:rPr>
          <w:rFonts w:ascii="Times New Roman" w:hAnsi="Times New Roman" w:cs="Times New Roman"/>
        </w:rPr>
      </w:pPr>
    </w:p>
    <w:p w14:paraId="342F705E" w14:textId="633D6870" w:rsidR="00C04E49" w:rsidRPr="001237B3" w:rsidRDefault="00512F26" w:rsidP="00C04E49">
      <w:pPr>
        <w:spacing w:after="0" w:line="240" w:lineRule="auto"/>
        <w:rPr>
          <w:rFonts w:ascii="Times New Roman" w:hAnsi="Times New Roman" w:cs="Times New Roman"/>
        </w:rPr>
      </w:pPr>
      <w:r>
        <w:rPr>
          <w:rFonts w:ascii="Times New Roman" w:hAnsi="Times New Roman" w:cs="Times New Roman"/>
        </w:rPr>
        <w:t xml:space="preserve">RE: </w:t>
      </w:r>
      <w:r w:rsidR="00C04E49" w:rsidRPr="001237B3">
        <w:rPr>
          <w:rFonts w:ascii="Times New Roman" w:hAnsi="Times New Roman" w:cs="Times New Roman"/>
        </w:rPr>
        <w:t>137 Spring Street, Portland, Maine CBL: 045-A-011 (the “Property”)</w:t>
      </w:r>
    </w:p>
    <w:p w14:paraId="1AF68F22" w14:textId="77777777" w:rsidR="00C04E49" w:rsidRPr="001237B3" w:rsidRDefault="00C04E49" w:rsidP="00C04E49">
      <w:pPr>
        <w:spacing w:after="0" w:line="240" w:lineRule="auto"/>
        <w:rPr>
          <w:rFonts w:ascii="Times New Roman" w:hAnsi="Times New Roman" w:cs="Times New Roman"/>
        </w:rPr>
      </w:pPr>
    </w:p>
    <w:p w14:paraId="7FDDBBAD" w14:textId="77777777" w:rsidR="00C04E49" w:rsidRPr="005473A4" w:rsidRDefault="00C04E49" w:rsidP="00C04E49">
      <w:pPr>
        <w:spacing w:after="0" w:line="240" w:lineRule="auto"/>
        <w:rPr>
          <w:rFonts w:ascii="Times New Roman" w:hAnsi="Times New Roman" w:cs="Times New Roman"/>
        </w:rPr>
      </w:pPr>
      <w:r w:rsidRPr="001237B3">
        <w:rPr>
          <w:rFonts w:ascii="Times New Roman" w:hAnsi="Times New Roman" w:cs="Times New Roman"/>
        </w:rPr>
        <w:t>Dear Ms. Nickerson-Pratt</w:t>
      </w:r>
      <w:r w:rsidRPr="005473A4">
        <w:rPr>
          <w:rFonts w:ascii="Times New Roman" w:hAnsi="Times New Roman" w:cs="Times New Roman"/>
        </w:rPr>
        <w:t>:</w:t>
      </w:r>
    </w:p>
    <w:p w14:paraId="45DC7398" w14:textId="77777777" w:rsidR="00512F26" w:rsidRDefault="00512F26" w:rsidP="00C04E49">
      <w:pPr>
        <w:jc w:val="both"/>
        <w:rPr>
          <w:rFonts w:ascii="Times New Roman" w:hAnsi="Times New Roman" w:cs="Times New Roman"/>
        </w:rPr>
      </w:pPr>
    </w:p>
    <w:p w14:paraId="5D7085EB" w14:textId="0DF25A7F" w:rsidR="00C04E49" w:rsidRPr="005473A4" w:rsidRDefault="00C04E49" w:rsidP="00C04E49">
      <w:pPr>
        <w:jc w:val="both"/>
        <w:rPr>
          <w:rFonts w:ascii="Times New Roman" w:hAnsi="Times New Roman" w:cs="Times New Roman"/>
        </w:rPr>
      </w:pPr>
      <w:r w:rsidRPr="005473A4">
        <w:rPr>
          <w:rFonts w:ascii="Times New Roman" w:hAnsi="Times New Roman" w:cs="Times New Roman"/>
        </w:rPr>
        <w:t xml:space="preserve">Regarding the property at </w:t>
      </w:r>
      <w:r>
        <w:rPr>
          <w:rFonts w:ascii="Times New Roman" w:hAnsi="Times New Roman" w:cs="Times New Roman"/>
        </w:rPr>
        <w:t>137 Spring Street</w:t>
      </w:r>
      <w:r w:rsidRPr="005473A4">
        <w:rPr>
          <w:rFonts w:ascii="Times New Roman" w:hAnsi="Times New Roman" w:cs="Times New Roman"/>
        </w:rPr>
        <w:t xml:space="preserve"> in Portland Maine</w:t>
      </w:r>
      <w:r>
        <w:rPr>
          <w:rFonts w:ascii="Times New Roman" w:hAnsi="Times New Roman" w:cs="Times New Roman"/>
        </w:rPr>
        <w:t>,</w:t>
      </w:r>
      <w:r w:rsidRPr="005473A4">
        <w:rPr>
          <w:rFonts w:ascii="Times New Roman" w:hAnsi="Times New Roman" w:cs="Times New Roman"/>
        </w:rPr>
        <w:t xml:space="preserve"> I </w:t>
      </w:r>
      <w:r>
        <w:rPr>
          <w:rFonts w:ascii="Times New Roman" w:hAnsi="Times New Roman" w:cs="Times New Roman"/>
        </w:rPr>
        <w:t xml:space="preserve">am </w:t>
      </w:r>
      <w:r w:rsidRPr="005473A4">
        <w:rPr>
          <w:rFonts w:ascii="Times New Roman" w:hAnsi="Times New Roman" w:cs="Times New Roman"/>
        </w:rPr>
        <w:t>provid</w:t>
      </w:r>
      <w:r>
        <w:rPr>
          <w:rFonts w:ascii="Times New Roman" w:hAnsi="Times New Roman" w:cs="Times New Roman"/>
        </w:rPr>
        <w:t>ing</w:t>
      </w:r>
      <w:r w:rsidRPr="005473A4">
        <w:rPr>
          <w:rFonts w:ascii="Times New Roman" w:hAnsi="Times New Roman" w:cs="Times New Roman"/>
        </w:rPr>
        <w:t xml:space="preserve"> the following information:</w:t>
      </w:r>
    </w:p>
    <w:p w14:paraId="40CE6D4D" w14:textId="14B734B7" w:rsidR="00C04E49" w:rsidRPr="005473A4" w:rsidRDefault="00C04E49" w:rsidP="00C04E49">
      <w:pPr>
        <w:pStyle w:val="ListParagraph"/>
        <w:numPr>
          <w:ilvl w:val="0"/>
          <w:numId w:val="1"/>
        </w:numPr>
        <w:jc w:val="both"/>
        <w:rPr>
          <w:rFonts w:ascii="Times New Roman" w:hAnsi="Times New Roman" w:cs="Times New Roman"/>
        </w:rPr>
      </w:pPr>
      <w:r w:rsidRPr="005473A4">
        <w:rPr>
          <w:rFonts w:ascii="Times New Roman" w:hAnsi="Times New Roman" w:cs="Times New Roman"/>
        </w:rPr>
        <w:t xml:space="preserve">The Property is located in the </w:t>
      </w:r>
      <w:r>
        <w:rPr>
          <w:rFonts w:ascii="Times New Roman" w:hAnsi="Times New Roman" w:cs="Times New Roman"/>
        </w:rPr>
        <w:t xml:space="preserve">City’s R-6 </w:t>
      </w:r>
      <w:r w:rsidR="00512F26">
        <w:rPr>
          <w:rFonts w:ascii="Times New Roman" w:hAnsi="Times New Roman" w:cs="Times New Roman"/>
        </w:rPr>
        <w:t>Residential Zone</w:t>
      </w:r>
      <w:r>
        <w:rPr>
          <w:rFonts w:ascii="Times New Roman" w:hAnsi="Times New Roman" w:cs="Times New Roman"/>
        </w:rPr>
        <w:t xml:space="preserve"> as well as in </w:t>
      </w:r>
      <w:proofErr w:type="gramStart"/>
      <w:r>
        <w:rPr>
          <w:rFonts w:ascii="Times New Roman" w:hAnsi="Times New Roman" w:cs="Times New Roman"/>
        </w:rPr>
        <w:t>an</w:t>
      </w:r>
      <w:proofErr w:type="gramEnd"/>
      <w:r>
        <w:rPr>
          <w:rFonts w:ascii="Times New Roman" w:hAnsi="Times New Roman" w:cs="Times New Roman"/>
        </w:rPr>
        <w:t xml:space="preserve"> Historic District</w:t>
      </w:r>
      <w:r w:rsidR="00512F26">
        <w:rPr>
          <w:rFonts w:ascii="Times New Roman" w:hAnsi="Times New Roman" w:cs="Times New Roman"/>
        </w:rPr>
        <w:t xml:space="preserve"> Overlay Zone</w:t>
      </w:r>
      <w:r w:rsidR="00C64487">
        <w:rPr>
          <w:rFonts w:ascii="Times New Roman" w:hAnsi="Times New Roman" w:cs="Times New Roman"/>
        </w:rPr>
        <w:t>.</w:t>
      </w:r>
      <w:bookmarkStart w:id="0" w:name="_GoBack"/>
      <w:bookmarkEnd w:id="0"/>
    </w:p>
    <w:p w14:paraId="4A43F026" w14:textId="3F4F421C" w:rsidR="00C04E49" w:rsidRDefault="00C04E49" w:rsidP="00C04E49">
      <w:pPr>
        <w:pStyle w:val="ListParagraph"/>
        <w:numPr>
          <w:ilvl w:val="0"/>
          <w:numId w:val="1"/>
        </w:numPr>
        <w:jc w:val="both"/>
        <w:rPr>
          <w:rFonts w:ascii="Times New Roman" w:hAnsi="Times New Roman" w:cs="Times New Roman"/>
        </w:rPr>
      </w:pPr>
      <w:r>
        <w:rPr>
          <w:rFonts w:ascii="Times New Roman" w:hAnsi="Times New Roman" w:cs="Times New Roman"/>
        </w:rPr>
        <w:t>Based on building permits and certificates of occupancy</w:t>
      </w:r>
      <w:r w:rsidR="00EA7BD0">
        <w:rPr>
          <w:rFonts w:ascii="Times New Roman" w:hAnsi="Times New Roman" w:cs="Times New Roman"/>
        </w:rPr>
        <w:t xml:space="preserve"> (attached)</w:t>
      </w:r>
      <w:r>
        <w:rPr>
          <w:rFonts w:ascii="Times New Roman" w:hAnsi="Times New Roman" w:cs="Times New Roman"/>
        </w:rPr>
        <w:t xml:space="preserve">, </w:t>
      </w:r>
      <w:r w:rsidRPr="005473A4">
        <w:rPr>
          <w:rFonts w:ascii="Times New Roman" w:hAnsi="Times New Roman" w:cs="Times New Roman"/>
        </w:rPr>
        <w:t xml:space="preserve">I understand that the Property’s </w:t>
      </w:r>
      <w:r>
        <w:rPr>
          <w:rFonts w:ascii="Times New Roman" w:hAnsi="Times New Roman" w:cs="Times New Roman"/>
        </w:rPr>
        <w:t>current</w:t>
      </w:r>
      <w:r w:rsidR="00EA7BD0">
        <w:rPr>
          <w:rFonts w:ascii="Times New Roman" w:hAnsi="Times New Roman" w:cs="Times New Roman"/>
        </w:rPr>
        <w:t xml:space="preserve"> use is</w:t>
      </w:r>
      <w:r>
        <w:rPr>
          <w:rFonts w:ascii="Times New Roman" w:hAnsi="Times New Roman" w:cs="Times New Roman"/>
        </w:rPr>
        <w:t xml:space="preserve"> </w:t>
      </w:r>
      <w:r w:rsidR="00512F26">
        <w:rPr>
          <w:rFonts w:ascii="Times New Roman" w:hAnsi="Times New Roman" w:cs="Times New Roman"/>
        </w:rPr>
        <w:t xml:space="preserve">seven </w:t>
      </w:r>
      <w:r w:rsidR="00EA7BD0">
        <w:rPr>
          <w:rFonts w:ascii="Times New Roman" w:hAnsi="Times New Roman" w:cs="Times New Roman"/>
        </w:rPr>
        <w:t>residential condominiums</w:t>
      </w:r>
      <w:r>
        <w:rPr>
          <w:rFonts w:ascii="Times New Roman" w:hAnsi="Times New Roman" w:cs="Times New Roman"/>
        </w:rPr>
        <w:t xml:space="preserve">.  </w:t>
      </w:r>
      <w:r w:rsidR="00EA7BD0">
        <w:rPr>
          <w:rFonts w:ascii="Times New Roman" w:hAnsi="Times New Roman" w:cs="Times New Roman"/>
        </w:rPr>
        <w:t>Under section 14-</w:t>
      </w:r>
      <w:r>
        <w:rPr>
          <w:rFonts w:ascii="Times New Roman" w:hAnsi="Times New Roman" w:cs="Times New Roman"/>
        </w:rPr>
        <w:t>136</w:t>
      </w:r>
      <w:r w:rsidR="00EA7BD0">
        <w:rPr>
          <w:rFonts w:ascii="Times New Roman" w:hAnsi="Times New Roman" w:cs="Times New Roman"/>
        </w:rPr>
        <w:t>, Chapter 14</w:t>
      </w:r>
      <w:r>
        <w:rPr>
          <w:rFonts w:ascii="Times New Roman" w:hAnsi="Times New Roman" w:cs="Times New Roman"/>
        </w:rPr>
        <w:t xml:space="preserve"> of the Portland City Code of Ordinances</w:t>
      </w:r>
      <w:r w:rsidR="00EA7BD0">
        <w:rPr>
          <w:rFonts w:ascii="Times New Roman" w:hAnsi="Times New Roman" w:cs="Times New Roman"/>
        </w:rPr>
        <w:t xml:space="preserve">, multi-family dwellings are </w:t>
      </w:r>
      <w:r w:rsidR="00EA7BD0" w:rsidRPr="005473A4">
        <w:rPr>
          <w:rFonts w:ascii="Times New Roman" w:hAnsi="Times New Roman" w:cs="Times New Roman"/>
        </w:rPr>
        <w:t>a permitted use in its current zone</w:t>
      </w:r>
      <w:r w:rsidRPr="005473A4">
        <w:rPr>
          <w:rFonts w:ascii="Times New Roman" w:hAnsi="Times New Roman" w:cs="Times New Roman"/>
        </w:rPr>
        <w:t>.</w:t>
      </w:r>
      <w:r>
        <w:rPr>
          <w:rFonts w:ascii="Times New Roman" w:hAnsi="Times New Roman" w:cs="Times New Roman"/>
        </w:rPr>
        <w:t xml:space="preserve"> </w:t>
      </w:r>
      <w:r w:rsidRPr="00DC10E5">
        <w:rPr>
          <w:rFonts w:ascii="Times New Roman" w:hAnsi="Times New Roman" w:cs="Times New Roman"/>
        </w:rPr>
        <w:t>To the extent that the Property’s use changes or does not meet the requirements for the use described, this determination is not valid.</w:t>
      </w:r>
      <w:r w:rsidRPr="00595B58">
        <w:rPr>
          <w:rFonts w:ascii="Times New Roman" w:hAnsi="Times New Roman" w:cs="Times New Roman"/>
        </w:rPr>
        <w:t xml:space="preserve">  </w:t>
      </w:r>
    </w:p>
    <w:p w14:paraId="398FB4AA" w14:textId="6E6E44DB" w:rsidR="00C04E49" w:rsidRDefault="00866C22" w:rsidP="00C04E49">
      <w:pPr>
        <w:pStyle w:val="ListParagraph"/>
        <w:numPr>
          <w:ilvl w:val="0"/>
          <w:numId w:val="1"/>
        </w:numPr>
        <w:jc w:val="both"/>
        <w:rPr>
          <w:rFonts w:ascii="Times New Roman" w:hAnsi="Times New Roman" w:cs="Times New Roman"/>
        </w:rPr>
      </w:pPr>
      <w:r>
        <w:rPr>
          <w:rFonts w:ascii="Times New Roman" w:hAnsi="Times New Roman" w:cs="Times New Roman"/>
        </w:rPr>
        <w:t xml:space="preserve">The </w:t>
      </w:r>
      <w:r w:rsidR="00EA7BD0">
        <w:rPr>
          <w:rFonts w:ascii="Times New Roman" w:hAnsi="Times New Roman" w:cs="Times New Roman"/>
        </w:rPr>
        <w:t xml:space="preserve">current use of the </w:t>
      </w:r>
      <w:r>
        <w:rPr>
          <w:rFonts w:ascii="Times New Roman" w:hAnsi="Times New Roman" w:cs="Times New Roman"/>
        </w:rPr>
        <w:t>struc</w:t>
      </w:r>
      <w:r w:rsidR="00EA7BD0">
        <w:rPr>
          <w:rFonts w:ascii="Times New Roman" w:hAnsi="Times New Roman" w:cs="Times New Roman"/>
        </w:rPr>
        <w:t xml:space="preserve">ture located on the Property is legally </w:t>
      </w:r>
      <w:r>
        <w:rPr>
          <w:rFonts w:ascii="Times New Roman" w:hAnsi="Times New Roman" w:cs="Times New Roman"/>
        </w:rPr>
        <w:t>non-conforming insofar as it does not</w:t>
      </w:r>
      <w:r w:rsidR="001237B3">
        <w:rPr>
          <w:rFonts w:ascii="Times New Roman" w:hAnsi="Times New Roman" w:cs="Times New Roman"/>
        </w:rPr>
        <w:t xml:space="preserve"> meet </w:t>
      </w:r>
      <w:r w:rsidR="00EA7BD0">
        <w:rPr>
          <w:rFonts w:ascii="Times New Roman" w:hAnsi="Times New Roman" w:cs="Times New Roman"/>
        </w:rPr>
        <w:t xml:space="preserve">the </w:t>
      </w:r>
      <w:r w:rsidR="001237B3">
        <w:rPr>
          <w:rFonts w:ascii="Times New Roman" w:hAnsi="Times New Roman" w:cs="Times New Roman"/>
        </w:rPr>
        <w:t xml:space="preserve">current requirements for minimum lot area per dwelling unit </w:t>
      </w:r>
      <w:r>
        <w:rPr>
          <w:rFonts w:ascii="Times New Roman" w:hAnsi="Times New Roman" w:cs="Times New Roman"/>
        </w:rPr>
        <w:t xml:space="preserve">outlined in section </w:t>
      </w:r>
      <w:r w:rsidR="00EA7BD0">
        <w:rPr>
          <w:rFonts w:ascii="Times New Roman" w:hAnsi="Times New Roman" w:cs="Times New Roman"/>
        </w:rPr>
        <w:t xml:space="preserve">14-139 of Chapter 14. </w:t>
      </w:r>
      <w:r w:rsidR="00837AE1">
        <w:rPr>
          <w:rFonts w:ascii="Times New Roman" w:hAnsi="Times New Roman" w:cs="Times New Roman"/>
        </w:rPr>
        <w:t xml:space="preserve">Under section 14-385, </w:t>
      </w:r>
      <w:r w:rsidR="001237B3">
        <w:rPr>
          <w:rFonts w:ascii="Times New Roman" w:hAnsi="Times New Roman" w:cs="Times New Roman"/>
        </w:rPr>
        <w:t xml:space="preserve">in the event a nonconforming structure is destroyed by fire, explosion, </w:t>
      </w:r>
      <w:r w:rsidR="00ED2CCD">
        <w:rPr>
          <w:rFonts w:ascii="Times New Roman" w:hAnsi="Times New Roman" w:cs="Times New Roman"/>
        </w:rPr>
        <w:t xml:space="preserve">flood, </w:t>
      </w:r>
      <w:r w:rsidR="001237B3">
        <w:rPr>
          <w:rFonts w:ascii="Times New Roman" w:hAnsi="Times New Roman" w:cs="Times New Roman"/>
        </w:rPr>
        <w:t>accident</w:t>
      </w:r>
      <w:r w:rsidR="00ED2CCD">
        <w:rPr>
          <w:rFonts w:ascii="Times New Roman" w:hAnsi="Times New Roman" w:cs="Times New Roman"/>
        </w:rPr>
        <w:t xml:space="preserve"> of any kind or decay</w:t>
      </w:r>
      <w:r w:rsidR="0057699F">
        <w:rPr>
          <w:rFonts w:ascii="Times New Roman" w:hAnsi="Times New Roman" w:cs="Times New Roman"/>
        </w:rPr>
        <w:t>,</w:t>
      </w:r>
      <w:r w:rsidR="001237B3">
        <w:rPr>
          <w:rFonts w:ascii="Times New Roman" w:hAnsi="Times New Roman" w:cs="Times New Roman"/>
        </w:rPr>
        <w:t xml:space="preserve"> it may be </w:t>
      </w:r>
      <w:r w:rsidR="00ED2CCD">
        <w:rPr>
          <w:rFonts w:ascii="Times New Roman" w:hAnsi="Times New Roman" w:cs="Times New Roman"/>
        </w:rPr>
        <w:t xml:space="preserve">restored or </w:t>
      </w:r>
      <w:r w:rsidR="001237B3">
        <w:rPr>
          <w:rFonts w:ascii="Times New Roman" w:hAnsi="Times New Roman" w:cs="Times New Roman"/>
        </w:rPr>
        <w:t xml:space="preserve">rebuilt, subject to the requirements outlined in that section. </w:t>
      </w:r>
      <w:r w:rsidR="0057699F">
        <w:rPr>
          <w:rFonts w:ascii="Times New Roman" w:hAnsi="Times New Roman" w:cs="Times New Roman"/>
        </w:rPr>
        <w:t>Section</w:t>
      </w:r>
      <w:r w:rsidR="00837AE1">
        <w:rPr>
          <w:rFonts w:ascii="Times New Roman" w:hAnsi="Times New Roman" w:cs="Times New Roman"/>
        </w:rPr>
        <w:t xml:space="preserve"> 14-387 of Chapter 14 addresses </w:t>
      </w:r>
      <w:r w:rsidR="0057699F">
        <w:rPr>
          <w:rFonts w:ascii="Times New Roman" w:hAnsi="Times New Roman" w:cs="Times New Roman"/>
        </w:rPr>
        <w:t>regulations regarding</w:t>
      </w:r>
      <w:r w:rsidR="002F3318">
        <w:rPr>
          <w:rFonts w:ascii="Times New Roman" w:hAnsi="Times New Roman" w:cs="Times New Roman"/>
        </w:rPr>
        <w:t xml:space="preserve"> the continuance of a legally nonconforming use.</w:t>
      </w:r>
      <w:r w:rsidR="001237B3">
        <w:rPr>
          <w:rFonts w:ascii="Times New Roman" w:hAnsi="Times New Roman" w:cs="Times New Roman"/>
        </w:rPr>
        <w:t xml:space="preserve"> I have attached </w:t>
      </w:r>
      <w:r w:rsidR="002F3318">
        <w:rPr>
          <w:rFonts w:ascii="Times New Roman" w:hAnsi="Times New Roman" w:cs="Times New Roman"/>
        </w:rPr>
        <w:t>copies</w:t>
      </w:r>
      <w:r w:rsidR="001237B3">
        <w:rPr>
          <w:rFonts w:ascii="Times New Roman" w:hAnsi="Times New Roman" w:cs="Times New Roman"/>
        </w:rPr>
        <w:t xml:space="preserve"> of </w:t>
      </w:r>
      <w:r w:rsidR="002F3318">
        <w:rPr>
          <w:rFonts w:ascii="Times New Roman" w:hAnsi="Times New Roman" w:cs="Times New Roman"/>
        </w:rPr>
        <w:t>both sections.</w:t>
      </w:r>
    </w:p>
    <w:p w14:paraId="7068A48D" w14:textId="77777777" w:rsidR="002F3318" w:rsidRPr="002F3318" w:rsidRDefault="002F3318" w:rsidP="002F3318">
      <w:pPr>
        <w:pStyle w:val="ListParagraph"/>
        <w:ind w:left="1080"/>
        <w:jc w:val="both"/>
        <w:rPr>
          <w:rFonts w:ascii="Times New Roman" w:hAnsi="Times New Roman" w:cs="Times New Roman"/>
        </w:rPr>
      </w:pPr>
    </w:p>
    <w:p w14:paraId="71779135" w14:textId="237D141D" w:rsidR="003E0F02" w:rsidRPr="001237B3" w:rsidRDefault="00C04E49" w:rsidP="001237B3">
      <w:pPr>
        <w:jc w:val="both"/>
        <w:rPr>
          <w:rFonts w:ascii="Times New Roman" w:hAnsi="Times New Roman" w:cs="Times New Roman"/>
          <w:color w:val="222222"/>
          <w:shd w:val="clear" w:color="auto" w:fill="FFFFFF"/>
        </w:rPr>
      </w:pPr>
      <w:r w:rsidRPr="005473A4">
        <w:rPr>
          <w:rFonts w:ascii="Times New Roman" w:hAnsi="Times New Roman" w:cs="Times New Roman"/>
        </w:rPr>
        <w:t>I trust th</w:t>
      </w:r>
      <w:r>
        <w:rPr>
          <w:rFonts w:ascii="Times New Roman" w:hAnsi="Times New Roman" w:cs="Times New Roman"/>
        </w:rPr>
        <w:t>e information provided is sufficient</w:t>
      </w:r>
      <w:r w:rsidRPr="005473A4">
        <w:rPr>
          <w:rFonts w:ascii="Times New Roman" w:hAnsi="Times New Roman" w:cs="Times New Roman"/>
        </w:rPr>
        <w:t xml:space="preserve">.  </w:t>
      </w:r>
      <w:r>
        <w:rPr>
          <w:rFonts w:ascii="Times New Roman" w:hAnsi="Times New Roman" w:cs="Times New Roman"/>
        </w:rPr>
        <w:t xml:space="preserve">Please contact me </w:t>
      </w:r>
      <w:r w:rsidRPr="005473A4">
        <w:rPr>
          <w:rFonts w:ascii="Times New Roman" w:hAnsi="Times New Roman" w:cs="Times New Roman"/>
        </w:rPr>
        <w:t>at (207)</w:t>
      </w:r>
      <w:r>
        <w:rPr>
          <w:rFonts w:ascii="Times New Roman" w:hAnsi="Times New Roman" w:cs="Times New Roman"/>
        </w:rPr>
        <w:t xml:space="preserve"> </w:t>
      </w:r>
      <w:r w:rsidRPr="005473A4">
        <w:rPr>
          <w:rFonts w:ascii="Times New Roman" w:hAnsi="Times New Roman" w:cs="Times New Roman"/>
        </w:rPr>
        <w:t>874-8709</w:t>
      </w:r>
      <w:r>
        <w:rPr>
          <w:rFonts w:ascii="Times New Roman" w:hAnsi="Times New Roman" w:cs="Times New Roman"/>
        </w:rPr>
        <w:t xml:space="preserve"> with questions or concerns</w:t>
      </w:r>
      <w:r w:rsidRPr="005473A4">
        <w:rPr>
          <w:rFonts w:ascii="Times New Roman" w:hAnsi="Times New Roman" w:cs="Times New Roman"/>
        </w:rPr>
        <w:t xml:space="preserve">. </w:t>
      </w:r>
      <w:r w:rsidRPr="005473A4">
        <w:rPr>
          <w:rFonts w:ascii="Times New Roman" w:hAnsi="Times New Roman" w:cs="Times New Roman"/>
          <w:color w:val="222222"/>
          <w:shd w:val="clear" w:color="auto" w:fill="FFFFFF"/>
        </w:rPr>
        <w:t>This interpretation is based on the information provided and available at the time, and the current City of Portland Code of Ordinances.  It is not binding on the City of Portland in any future decisions.</w:t>
      </w:r>
    </w:p>
    <w:p w14:paraId="130A8E46" w14:textId="77777777" w:rsidR="008A79FC" w:rsidRPr="006C1F59" w:rsidRDefault="000D0BAC" w:rsidP="008A79FC">
      <w:pPr>
        <w:spacing w:after="0" w:line="240" w:lineRule="auto"/>
        <w:rPr>
          <w:rFonts w:ascii="Times New Roman" w:hAnsi="Times New Roman" w:cs="Times New Roman"/>
          <w:sz w:val="24"/>
          <w:szCs w:val="24"/>
        </w:rPr>
      </w:pPr>
      <w:r>
        <w:rPr>
          <w:rFonts w:ascii="Times New Roman" w:hAnsi="Times New Roman" w:cs="Times New Roman"/>
          <w:color w:val="000000"/>
        </w:rPr>
        <w:t>Sincerely</w:t>
      </w:r>
      <w:r w:rsidR="008A79FC" w:rsidRPr="006C1F59">
        <w:rPr>
          <w:rFonts w:ascii="Times New Roman" w:hAnsi="Times New Roman" w:cs="Times New Roman"/>
          <w:color w:val="000000"/>
        </w:rPr>
        <w:t>,</w:t>
      </w:r>
    </w:p>
    <w:p w14:paraId="1700DC30" w14:textId="77777777" w:rsidR="008A79FC" w:rsidRPr="006C1F59" w:rsidRDefault="008A79FC" w:rsidP="008A79FC">
      <w:pPr>
        <w:spacing w:after="240" w:line="240" w:lineRule="auto"/>
        <w:rPr>
          <w:rFonts w:ascii="Times New Roman" w:eastAsia="Times New Roman" w:hAnsi="Times New Roman" w:cs="Times New Roman"/>
          <w:sz w:val="24"/>
          <w:szCs w:val="24"/>
        </w:rPr>
      </w:pPr>
    </w:p>
    <w:p w14:paraId="170BDF3A"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Ann B. Machado</w:t>
      </w:r>
    </w:p>
    <w:p w14:paraId="3D7F79FB"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Zoning Administrator</w:t>
      </w:r>
    </w:p>
    <w:p w14:paraId="5E7757B7"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Permitting and Inspections Department </w:t>
      </w:r>
    </w:p>
    <w:p w14:paraId="236CF6E7"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City of Portland, Maine</w:t>
      </w:r>
    </w:p>
    <w:p w14:paraId="2648B338" w14:textId="77777777" w:rsidR="008A79FC" w:rsidRPr="006C1F59" w:rsidRDefault="008A79FC" w:rsidP="008A79FC">
      <w:pPr>
        <w:spacing w:after="0" w:line="240" w:lineRule="auto"/>
        <w:rPr>
          <w:rFonts w:ascii="Times New Roman" w:hAnsi="Times New Roman" w:cs="Times New Roman"/>
          <w:sz w:val="24"/>
          <w:szCs w:val="24"/>
        </w:rPr>
      </w:pPr>
      <w:r w:rsidRPr="006C1F59">
        <w:rPr>
          <w:rFonts w:ascii="Times New Roman" w:hAnsi="Times New Roman" w:cs="Times New Roman"/>
          <w:color w:val="000000"/>
        </w:rPr>
        <w:t>207. 874.8709</w:t>
      </w:r>
    </w:p>
    <w:p w14:paraId="44F29FDA" w14:textId="1BFED23C" w:rsidR="00754220" w:rsidRPr="001237B3" w:rsidRDefault="00C64487" w:rsidP="001237B3">
      <w:pPr>
        <w:spacing w:after="0" w:line="240" w:lineRule="auto"/>
        <w:rPr>
          <w:rFonts w:ascii="Times New Roman" w:hAnsi="Times New Roman" w:cs="Times New Roman"/>
          <w:sz w:val="24"/>
          <w:szCs w:val="24"/>
        </w:rPr>
      </w:pPr>
      <w:hyperlink r:id="rId8" w:history="1">
        <w:r w:rsidR="008A79FC" w:rsidRPr="006C1F59">
          <w:rPr>
            <w:rFonts w:ascii="Times New Roman" w:hAnsi="Times New Roman" w:cs="Times New Roman"/>
            <w:color w:val="1155CC"/>
            <w:u w:val="single"/>
          </w:rPr>
          <w:t>amachado@portlandmaine.gov</w:t>
        </w:r>
      </w:hyperlink>
      <w:r w:rsidR="008A79FC" w:rsidRPr="006C1F59">
        <w:rPr>
          <w:rFonts w:ascii="Times New Roman" w:hAnsi="Times New Roman" w:cs="Times New Roman"/>
          <w:color w:val="000000"/>
        </w:rPr>
        <w:t xml:space="preserve"> </w:t>
      </w:r>
    </w:p>
    <w:sectPr w:rsidR="00754220" w:rsidRPr="001237B3" w:rsidSect="00CC4826">
      <w:headerReference w:type="first" r:id="rId9"/>
      <w:foot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EA1C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0D29" w14:textId="77777777" w:rsidR="00A41715" w:rsidRDefault="00A41715" w:rsidP="00CC4826">
      <w:pPr>
        <w:spacing w:after="0" w:line="240" w:lineRule="auto"/>
      </w:pPr>
      <w:r>
        <w:separator/>
      </w:r>
    </w:p>
  </w:endnote>
  <w:endnote w:type="continuationSeparator" w:id="0">
    <w:p w14:paraId="233A93DF" w14:textId="77777777" w:rsidR="00A41715" w:rsidRDefault="00A41715" w:rsidP="00C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xpo Sans Pro Light">
    <w:altName w:val="Arial"/>
    <w:panose1 w:val="00000000000000000000"/>
    <w:charset w:val="00"/>
    <w:family w:val="swiss"/>
    <w:notTrueType/>
    <w:pitch w:val="variable"/>
    <w:sig w:usb0="800000AF" w:usb1="5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8C77" w14:textId="77777777" w:rsidR="009F1BB0" w:rsidRPr="009F1BB0" w:rsidRDefault="009F1BB0" w:rsidP="009F1BB0">
    <w:pPr>
      <w:tabs>
        <w:tab w:val="center" w:pos="4320"/>
        <w:tab w:val="right" w:pos="8640"/>
      </w:tabs>
      <w:spacing w:after="0" w:line="240" w:lineRule="auto"/>
      <w:ind w:left="270"/>
      <w:jc w:val="center"/>
      <w:rPr>
        <w:rFonts w:ascii="Cambria" w:eastAsia="Times New Roman" w:hAnsi="Cambria" w:cs="Times New Roman"/>
        <w:sz w:val="16"/>
        <w:szCs w:val="24"/>
      </w:rPr>
    </w:pPr>
    <w:r w:rsidRPr="009F1BB0">
      <w:rPr>
        <w:rFonts w:ascii="Cambria" w:eastAsia="Times New Roman" w:hAnsi="Cambria" w:cs="Times New Roman"/>
        <w:sz w:val="16"/>
        <w:szCs w:val="24"/>
      </w:rPr>
      <w:t xml:space="preserve">389 Congress Street / Portland, Maine 04101 / </w:t>
    </w:r>
    <w:hyperlink r:id="rId1" w:history="1">
      <w:r w:rsidRPr="009F1BB0">
        <w:rPr>
          <w:rFonts w:ascii="Cambria" w:eastAsia="Times New Roman" w:hAnsi="Cambria" w:cs="Times New Roman"/>
          <w:color w:val="0000FF"/>
          <w:sz w:val="16"/>
          <w:szCs w:val="24"/>
          <w:u w:val="single"/>
        </w:rPr>
        <w:t>www.portlandmaine.gov</w:t>
      </w:r>
    </w:hyperlink>
    <w:r w:rsidRPr="009F1BB0">
      <w:rPr>
        <w:rFonts w:ascii="Cambria" w:eastAsia="Times New Roman" w:hAnsi="Cambria" w:cs="Times New Roman"/>
        <w:sz w:val="16"/>
        <w:szCs w:val="24"/>
      </w:rPr>
      <w:t xml:space="preserve"> / </w:t>
    </w:r>
    <w:proofErr w:type="spellStart"/>
    <w:r w:rsidRPr="009F1BB0">
      <w:rPr>
        <w:rFonts w:ascii="Cambria" w:eastAsia="Times New Roman" w:hAnsi="Cambria" w:cs="Times New Roman"/>
        <w:sz w:val="16"/>
        <w:szCs w:val="24"/>
      </w:rPr>
      <w:t>tel</w:t>
    </w:r>
    <w:proofErr w:type="spellEnd"/>
    <w:r w:rsidRPr="009F1BB0">
      <w:rPr>
        <w:rFonts w:ascii="Cambria" w:eastAsia="Times New Roman" w:hAnsi="Cambria" w:cs="Times New Roman"/>
        <w:sz w:val="16"/>
        <w:szCs w:val="24"/>
      </w:rPr>
      <w:t>:  207-874-8703 / fax:  207-874-8716</w:t>
    </w:r>
  </w:p>
  <w:p w14:paraId="58BF71E4" w14:textId="77777777" w:rsidR="009F1BB0" w:rsidRDefault="009F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32470" w14:textId="77777777" w:rsidR="00A41715" w:rsidRDefault="00A41715" w:rsidP="00CC4826">
      <w:pPr>
        <w:spacing w:after="0" w:line="240" w:lineRule="auto"/>
      </w:pPr>
      <w:r>
        <w:separator/>
      </w:r>
    </w:p>
  </w:footnote>
  <w:footnote w:type="continuationSeparator" w:id="0">
    <w:p w14:paraId="5AAAA506" w14:textId="77777777" w:rsidR="00A41715" w:rsidRDefault="00A41715" w:rsidP="00CC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426D" w14:textId="77777777" w:rsidR="00CC4826" w:rsidRPr="00CC4826" w:rsidRDefault="00CC4826" w:rsidP="009F1BB0">
    <w:pPr>
      <w:tabs>
        <w:tab w:val="left" w:pos="-900"/>
        <w:tab w:val="left" w:pos="0"/>
        <w:tab w:val="center" w:pos="4320"/>
        <w:tab w:val="right" w:pos="8550"/>
      </w:tabs>
      <w:spacing w:after="0" w:line="240" w:lineRule="auto"/>
      <w:ind w:right="90"/>
      <w:jc w:val="center"/>
      <w:rPr>
        <w:rFonts w:ascii="Cambria" w:eastAsia="Times New Roman" w:hAnsi="Cambria" w:cs="Times New Roman"/>
        <w:sz w:val="24"/>
        <w:szCs w:val="24"/>
      </w:rPr>
    </w:pPr>
    <w:r w:rsidRPr="00CC4826">
      <w:rPr>
        <w:rFonts w:ascii="Cambria" w:eastAsia="Times New Roman" w:hAnsi="Cambria" w:cs="Times New Roman"/>
        <w:noProof/>
        <w:sz w:val="24"/>
        <w:szCs w:val="24"/>
      </w:rPr>
      <w:drawing>
        <wp:inline distT="0" distB="0" distL="0" distR="0" wp14:anchorId="5A3DBED2" wp14:editId="0DCE6A6A">
          <wp:extent cx="5485765"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extLst>
                      <a:ext uri="{28A0092B-C50C-407E-A947-70E740481C1C}">
                        <a14:useLocalDpi xmlns:a14="http://schemas.microsoft.com/office/drawing/2010/main" val="0"/>
                      </a:ext>
                    </a:extLst>
                  </a:blip>
                  <a:srcRect t="-1698" b="31656"/>
                  <a:stretch/>
                </pic:blipFill>
                <pic:spPr bwMode="auto">
                  <a:xfrm>
                    <a:off x="0" y="0"/>
                    <a:ext cx="5488952" cy="640452"/>
                  </a:xfrm>
                  <a:prstGeom prst="rect">
                    <a:avLst/>
                  </a:prstGeom>
                  <a:ln>
                    <a:noFill/>
                  </a:ln>
                  <a:extLst>
                    <a:ext uri="{53640926-AAD7-44D8-BBD7-CCE9431645EC}">
                      <a14:shadowObscured xmlns:a14="http://schemas.microsoft.com/office/drawing/2010/main"/>
                    </a:ext>
                  </a:extLst>
                </pic:spPr>
              </pic:pic>
            </a:graphicData>
          </a:graphic>
        </wp:inline>
      </w:drawing>
    </w:r>
  </w:p>
  <w:p w14:paraId="11EC18CE" w14:textId="77777777" w:rsidR="00CC4826" w:rsidRP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Permitting and Inspections Department</w:t>
    </w:r>
  </w:p>
  <w:p w14:paraId="29805C12" w14:textId="77777777" w:rsid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Michael A. Russell, MS, Director</w:t>
    </w:r>
  </w:p>
  <w:p w14:paraId="3C58F216" w14:textId="77777777" w:rsidR="009F1BB0" w:rsidRDefault="009F1BB0" w:rsidP="00561876">
    <w:pPr>
      <w:rPr>
        <w:rFonts w:ascii="Expo Sans Pro Light" w:hAnsi="Expo Sans Pro Light"/>
        <w:i/>
        <w:sz w:val="16"/>
        <w:szCs w:val="16"/>
      </w:rPr>
    </w:pPr>
  </w:p>
  <w:p w14:paraId="3B4BFDC6" w14:textId="77777777" w:rsidR="00CC4826" w:rsidRPr="00E92A87" w:rsidRDefault="00561876" w:rsidP="00E92A87">
    <w:pPr>
      <w:jc w:val="center"/>
      <w:rPr>
        <w:rFonts w:ascii="Expo Sans Pro Light" w:hAnsi="Expo Sans Pro Light"/>
        <w:sz w:val="20"/>
        <w:szCs w:val="16"/>
      </w:rPr>
    </w:pPr>
    <w:r w:rsidRPr="00E92A87">
      <w:rPr>
        <w:rFonts w:ascii="Expo Sans Pro Light" w:hAnsi="Expo Sans Pro Light"/>
        <w:sz w:val="20"/>
        <w:szCs w:val="16"/>
      </w:rPr>
      <w:t>Ann Machado, Zoning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0B12"/>
    <w:multiLevelType w:val="hybridMultilevel"/>
    <w:tmpl w:val="DF7E704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Thompson">
    <w15:presenceInfo w15:providerId="Windows Live" w15:userId="898dbac5eaa0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26"/>
    <w:rsid w:val="000113FD"/>
    <w:rsid w:val="00083862"/>
    <w:rsid w:val="000A2186"/>
    <w:rsid w:val="000D0BAC"/>
    <w:rsid w:val="001237B3"/>
    <w:rsid w:val="001B4890"/>
    <w:rsid w:val="002F3318"/>
    <w:rsid w:val="0035271E"/>
    <w:rsid w:val="003E0F02"/>
    <w:rsid w:val="00482897"/>
    <w:rsid w:val="004954A9"/>
    <w:rsid w:val="004D76E4"/>
    <w:rsid w:val="00512F26"/>
    <w:rsid w:val="00537A97"/>
    <w:rsid w:val="00540010"/>
    <w:rsid w:val="00561876"/>
    <w:rsid w:val="0057699F"/>
    <w:rsid w:val="005E07EF"/>
    <w:rsid w:val="005F2B30"/>
    <w:rsid w:val="006217D5"/>
    <w:rsid w:val="00626898"/>
    <w:rsid w:val="00633CFC"/>
    <w:rsid w:val="006C1F59"/>
    <w:rsid w:val="00720E17"/>
    <w:rsid w:val="00754220"/>
    <w:rsid w:val="0076565D"/>
    <w:rsid w:val="007F4233"/>
    <w:rsid w:val="00801232"/>
    <w:rsid w:val="00806886"/>
    <w:rsid w:val="00837AE1"/>
    <w:rsid w:val="00866C22"/>
    <w:rsid w:val="008A79FC"/>
    <w:rsid w:val="008C301C"/>
    <w:rsid w:val="008E26B5"/>
    <w:rsid w:val="008F46AC"/>
    <w:rsid w:val="009667A1"/>
    <w:rsid w:val="009C0B8D"/>
    <w:rsid w:val="009F1BB0"/>
    <w:rsid w:val="009F2C10"/>
    <w:rsid w:val="009F49FE"/>
    <w:rsid w:val="00A41715"/>
    <w:rsid w:val="00A758A9"/>
    <w:rsid w:val="00B037D3"/>
    <w:rsid w:val="00B37816"/>
    <w:rsid w:val="00B54868"/>
    <w:rsid w:val="00B64E1E"/>
    <w:rsid w:val="00BB2647"/>
    <w:rsid w:val="00BD6A8F"/>
    <w:rsid w:val="00BD6C65"/>
    <w:rsid w:val="00C01E3B"/>
    <w:rsid w:val="00C04E49"/>
    <w:rsid w:val="00C64487"/>
    <w:rsid w:val="00CC4826"/>
    <w:rsid w:val="00D54878"/>
    <w:rsid w:val="00D74654"/>
    <w:rsid w:val="00DD08B8"/>
    <w:rsid w:val="00E045F0"/>
    <w:rsid w:val="00E92A87"/>
    <w:rsid w:val="00EA7BD0"/>
    <w:rsid w:val="00ED2CCD"/>
    <w:rsid w:val="00F13E2A"/>
    <w:rsid w:val="00FA49D3"/>
    <w:rsid w:val="00FA6AB4"/>
    <w:rsid w:val="00FD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8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FC"/>
    <w:rPr>
      <w:rFonts w:ascii="Tahoma" w:hAnsi="Tahoma" w:cs="Tahoma"/>
      <w:sz w:val="16"/>
      <w:szCs w:val="16"/>
    </w:rPr>
  </w:style>
  <w:style w:type="paragraph" w:styleId="ListParagraph">
    <w:name w:val="List Paragraph"/>
    <w:basedOn w:val="Normal"/>
    <w:uiPriority w:val="34"/>
    <w:qFormat/>
    <w:rsid w:val="005E07EF"/>
    <w:pPr>
      <w:spacing w:after="0" w:line="240" w:lineRule="auto"/>
      <w:ind w:left="720"/>
      <w:contextualSpacing/>
    </w:pPr>
  </w:style>
  <w:style w:type="character" w:styleId="CommentReference">
    <w:name w:val="annotation reference"/>
    <w:basedOn w:val="DefaultParagraphFont"/>
    <w:uiPriority w:val="99"/>
    <w:semiHidden/>
    <w:unhideWhenUsed/>
    <w:rsid w:val="00B037D3"/>
    <w:rPr>
      <w:sz w:val="18"/>
      <w:szCs w:val="18"/>
    </w:rPr>
  </w:style>
  <w:style w:type="paragraph" w:styleId="CommentText">
    <w:name w:val="annotation text"/>
    <w:basedOn w:val="Normal"/>
    <w:link w:val="CommentTextChar"/>
    <w:uiPriority w:val="99"/>
    <w:semiHidden/>
    <w:unhideWhenUsed/>
    <w:rsid w:val="00B037D3"/>
    <w:pPr>
      <w:spacing w:line="240" w:lineRule="auto"/>
    </w:pPr>
    <w:rPr>
      <w:sz w:val="24"/>
      <w:szCs w:val="24"/>
    </w:rPr>
  </w:style>
  <w:style w:type="character" w:customStyle="1" w:styleId="CommentTextChar">
    <w:name w:val="Comment Text Char"/>
    <w:basedOn w:val="DefaultParagraphFont"/>
    <w:link w:val="CommentText"/>
    <w:uiPriority w:val="99"/>
    <w:semiHidden/>
    <w:rsid w:val="00B037D3"/>
    <w:rPr>
      <w:sz w:val="24"/>
      <w:szCs w:val="24"/>
    </w:rPr>
  </w:style>
  <w:style w:type="paragraph" w:styleId="CommentSubject">
    <w:name w:val="annotation subject"/>
    <w:basedOn w:val="CommentText"/>
    <w:next w:val="CommentText"/>
    <w:link w:val="CommentSubjectChar"/>
    <w:uiPriority w:val="99"/>
    <w:semiHidden/>
    <w:unhideWhenUsed/>
    <w:rsid w:val="00B037D3"/>
    <w:rPr>
      <w:b/>
      <w:bCs/>
      <w:sz w:val="20"/>
      <w:szCs w:val="20"/>
    </w:rPr>
  </w:style>
  <w:style w:type="character" w:customStyle="1" w:styleId="CommentSubjectChar">
    <w:name w:val="Comment Subject Char"/>
    <w:basedOn w:val="CommentTextChar"/>
    <w:link w:val="CommentSubject"/>
    <w:uiPriority w:val="99"/>
    <w:semiHidden/>
    <w:rsid w:val="00B037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8A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9FC"/>
    <w:rPr>
      <w:rFonts w:ascii="Tahoma" w:hAnsi="Tahoma" w:cs="Tahoma"/>
      <w:sz w:val="16"/>
      <w:szCs w:val="16"/>
    </w:rPr>
  </w:style>
  <w:style w:type="paragraph" w:styleId="ListParagraph">
    <w:name w:val="List Paragraph"/>
    <w:basedOn w:val="Normal"/>
    <w:uiPriority w:val="34"/>
    <w:qFormat/>
    <w:rsid w:val="005E07EF"/>
    <w:pPr>
      <w:spacing w:after="0" w:line="240" w:lineRule="auto"/>
      <w:ind w:left="720"/>
      <w:contextualSpacing/>
    </w:pPr>
  </w:style>
  <w:style w:type="character" w:styleId="CommentReference">
    <w:name w:val="annotation reference"/>
    <w:basedOn w:val="DefaultParagraphFont"/>
    <w:uiPriority w:val="99"/>
    <w:semiHidden/>
    <w:unhideWhenUsed/>
    <w:rsid w:val="00B037D3"/>
    <w:rPr>
      <w:sz w:val="18"/>
      <w:szCs w:val="18"/>
    </w:rPr>
  </w:style>
  <w:style w:type="paragraph" w:styleId="CommentText">
    <w:name w:val="annotation text"/>
    <w:basedOn w:val="Normal"/>
    <w:link w:val="CommentTextChar"/>
    <w:uiPriority w:val="99"/>
    <w:semiHidden/>
    <w:unhideWhenUsed/>
    <w:rsid w:val="00B037D3"/>
    <w:pPr>
      <w:spacing w:line="240" w:lineRule="auto"/>
    </w:pPr>
    <w:rPr>
      <w:sz w:val="24"/>
      <w:szCs w:val="24"/>
    </w:rPr>
  </w:style>
  <w:style w:type="character" w:customStyle="1" w:styleId="CommentTextChar">
    <w:name w:val="Comment Text Char"/>
    <w:basedOn w:val="DefaultParagraphFont"/>
    <w:link w:val="CommentText"/>
    <w:uiPriority w:val="99"/>
    <w:semiHidden/>
    <w:rsid w:val="00B037D3"/>
    <w:rPr>
      <w:sz w:val="24"/>
      <w:szCs w:val="24"/>
    </w:rPr>
  </w:style>
  <w:style w:type="paragraph" w:styleId="CommentSubject">
    <w:name w:val="annotation subject"/>
    <w:basedOn w:val="CommentText"/>
    <w:next w:val="CommentText"/>
    <w:link w:val="CommentSubjectChar"/>
    <w:uiPriority w:val="99"/>
    <w:semiHidden/>
    <w:unhideWhenUsed/>
    <w:rsid w:val="00B037D3"/>
    <w:rPr>
      <w:b/>
      <w:bCs/>
      <w:sz w:val="20"/>
      <w:szCs w:val="20"/>
    </w:rPr>
  </w:style>
  <w:style w:type="character" w:customStyle="1" w:styleId="CommentSubjectChar">
    <w:name w:val="Comment Subject Char"/>
    <w:basedOn w:val="CommentTextChar"/>
    <w:link w:val="CommentSubject"/>
    <w:uiPriority w:val="99"/>
    <w:semiHidden/>
    <w:rsid w:val="00B037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chado@portlandmaine.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cstacey</dc:creator>
  <cp:lastModifiedBy>AMACHADO</cp:lastModifiedBy>
  <cp:revision>2</cp:revision>
  <dcterms:created xsi:type="dcterms:W3CDTF">2016-12-19T20:11:00Z</dcterms:created>
  <dcterms:modified xsi:type="dcterms:W3CDTF">2016-12-19T20:11:00Z</dcterms:modified>
</cp:coreProperties>
</file>