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F95443">
        <w:t xml:space="preserve">  Blue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F95443">
        <w:t xml:space="preserve"> </w:t>
      </w:r>
      <w:r w:rsidR="006E480E">
        <w:t>650A &amp; 652 Congress St (638 Congress)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6E480E">
        <w:t xml:space="preserve"> 045-A-003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6E480E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6E480E">
        <w:t xml:space="preserve"> </w:t>
      </w:r>
      <w:proofErr w:type="spellStart"/>
      <w:r w:rsidR="006E480E">
        <w:t>Terez</w:t>
      </w:r>
      <w:proofErr w:type="spellEnd"/>
      <w:r w:rsidR="006E480E">
        <w:t xml:space="preserve"> Fraser, 450-0970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6E480E">
        <w:t xml:space="preserve">  Bar &amp; restaurant with entertainment/dancing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6E480E">
        <w:t xml:space="preserve"> Yes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F95443">
        <w:t xml:space="preserve"> Blue has existed as a night club/bar at 650A Congress Street since 2005. Has applied for a change of use </w:t>
      </w:r>
      <w:r w:rsidR="006E480E">
        <w:t>permit (2015-00095</w:t>
      </w:r>
      <w:proofErr w:type="gramStart"/>
      <w:r w:rsidR="006E480E">
        <w:t>)</w:t>
      </w:r>
      <w:r w:rsidR="00F95443">
        <w:t>to</w:t>
      </w:r>
      <w:proofErr w:type="gramEnd"/>
      <w:r w:rsidR="00F95443">
        <w:t xml:space="preserve"> expand into the retail space next door at 652 Congress.</w:t>
      </w:r>
      <w:r w:rsidR="00FE34FB">
        <w:t xml:space="preserve"> Issued on 3/6/2015.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6E480E"/>
    <w:rsid w:val="00E5677C"/>
    <w:rsid w:val="00EF554C"/>
    <w:rsid w:val="00F95443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2015-03-10T18:27:00Z</dcterms:created>
  <dcterms:modified xsi:type="dcterms:W3CDTF">2015-03-10T18:27:00Z</dcterms:modified>
</cp:coreProperties>
</file>