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1B8" w:rsidRDefault="001861B8" w:rsidP="001861B8">
      <w:pPr>
        <w:jc w:val="right"/>
        <w:rPr>
          <w:rFonts w:ascii="Arial" w:hAnsi="Arial" w:cs="Arial"/>
          <w:sz w:val="22"/>
          <w:szCs w:val="22"/>
        </w:rPr>
      </w:pPr>
      <w:r>
        <w:rPr>
          <w:noProof/>
          <w:sz w:val="22"/>
          <w:szCs w:val="22"/>
        </w:rPr>
        <w:drawing>
          <wp:anchor distT="0" distB="0" distL="114300" distR="114300" simplePos="0" relativeHeight="251659264" behindDoc="0" locked="0" layoutInCell="1" allowOverlap="1" wp14:anchorId="54A49C7B" wp14:editId="4A13FDAA">
            <wp:simplePos x="0" y="0"/>
            <wp:positionH relativeFrom="column">
              <wp:posOffset>5139690</wp:posOffset>
            </wp:positionH>
            <wp:positionV relativeFrom="paragraph">
              <wp:posOffset>-20320</wp:posOffset>
            </wp:positionV>
            <wp:extent cx="962025" cy="955040"/>
            <wp:effectExtent l="0" t="0" r="9525" b="0"/>
            <wp:wrapSquare wrapText="bothSides"/>
            <wp:docPr id="2" name="Picture 2"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1B8" w:rsidRPr="007176ED" w:rsidRDefault="001861B8" w:rsidP="001861B8">
      <w:pPr>
        <w:pStyle w:val="Heading2"/>
        <w:rPr>
          <w:rFonts w:ascii="Times New Roman" w:hAnsi="Times New Roman" w:cs="Times New Roman"/>
          <w:b/>
          <w:szCs w:val="32"/>
        </w:rPr>
      </w:pPr>
      <w:r w:rsidRPr="007176ED">
        <w:rPr>
          <w:rFonts w:ascii="Times New Roman" w:hAnsi="Times New Roman" w:cs="Times New Roman"/>
          <w:b/>
          <w:szCs w:val="32"/>
        </w:rPr>
        <w:t>Memorandum</w:t>
      </w:r>
    </w:p>
    <w:p w:rsidR="001861B8" w:rsidRPr="007176ED" w:rsidRDefault="001861B8" w:rsidP="001861B8">
      <w:pPr>
        <w:rPr>
          <w:b/>
          <w:sz w:val="32"/>
          <w:szCs w:val="32"/>
        </w:rPr>
      </w:pPr>
      <w:r w:rsidRPr="007176ED">
        <w:rPr>
          <w:b/>
          <w:sz w:val="32"/>
          <w:szCs w:val="32"/>
        </w:rPr>
        <w:t>Planning and Urban Development Department</w:t>
      </w:r>
    </w:p>
    <w:p w:rsidR="001861B8" w:rsidRPr="007176ED" w:rsidRDefault="001861B8" w:rsidP="001861B8">
      <w:pPr>
        <w:rPr>
          <w:b/>
          <w:sz w:val="32"/>
          <w:szCs w:val="32"/>
        </w:rPr>
      </w:pPr>
      <w:r w:rsidRPr="007176ED">
        <w:rPr>
          <w:b/>
          <w:sz w:val="32"/>
          <w:szCs w:val="32"/>
        </w:rPr>
        <w:t>Planning Division</w:t>
      </w:r>
    </w:p>
    <w:p w:rsidR="001861B8" w:rsidRPr="00313760" w:rsidRDefault="001861B8" w:rsidP="001861B8">
      <w:pPr>
        <w:pBdr>
          <w:bottom w:val="single" w:sz="12" w:space="1" w:color="auto"/>
        </w:pBdr>
        <w:rPr>
          <w:sz w:val="16"/>
          <w:szCs w:val="16"/>
        </w:rPr>
      </w:pPr>
    </w:p>
    <w:p w:rsidR="001861B8" w:rsidRPr="0076217B" w:rsidRDefault="001861B8" w:rsidP="001861B8">
      <w:pPr>
        <w:rPr>
          <w:sz w:val="16"/>
          <w:szCs w:val="16"/>
        </w:rPr>
      </w:pPr>
    </w:p>
    <w:p w:rsidR="001861B8" w:rsidRDefault="001861B8" w:rsidP="001861B8">
      <w:pPr>
        <w:rPr>
          <w:sz w:val="22"/>
          <w:szCs w:val="22"/>
        </w:rPr>
      </w:pPr>
      <w:r w:rsidRPr="001E71B4">
        <w:rPr>
          <w:b/>
          <w:bCs/>
          <w:sz w:val="22"/>
          <w:szCs w:val="22"/>
        </w:rPr>
        <w:t>To:</w:t>
      </w:r>
      <w:r w:rsidRPr="001E71B4">
        <w:rPr>
          <w:sz w:val="22"/>
          <w:szCs w:val="22"/>
        </w:rPr>
        <w:tab/>
      </w:r>
      <w:r>
        <w:rPr>
          <w:sz w:val="22"/>
          <w:szCs w:val="22"/>
        </w:rPr>
        <w:t>Planning Board</w:t>
      </w:r>
      <w:r w:rsidRPr="001E71B4">
        <w:rPr>
          <w:sz w:val="22"/>
          <w:szCs w:val="22"/>
        </w:rPr>
        <w:tab/>
      </w:r>
      <w:r w:rsidRPr="001E71B4">
        <w:rPr>
          <w:sz w:val="22"/>
          <w:szCs w:val="22"/>
        </w:rPr>
        <w:tab/>
      </w:r>
    </w:p>
    <w:p w:rsidR="001861B8" w:rsidRPr="00313760" w:rsidRDefault="001861B8" w:rsidP="001861B8">
      <w:pPr>
        <w:rPr>
          <w:sz w:val="16"/>
          <w:szCs w:val="16"/>
        </w:rPr>
      </w:pPr>
    </w:p>
    <w:p w:rsidR="001861B8" w:rsidRPr="00C5327C" w:rsidRDefault="001861B8" w:rsidP="001861B8">
      <w:r w:rsidRPr="001E71B4">
        <w:rPr>
          <w:b/>
          <w:bCs/>
          <w:sz w:val="22"/>
          <w:szCs w:val="22"/>
        </w:rPr>
        <w:t>From:</w:t>
      </w:r>
      <w:r w:rsidRPr="001E71B4">
        <w:rPr>
          <w:sz w:val="22"/>
          <w:szCs w:val="22"/>
        </w:rPr>
        <w:tab/>
      </w:r>
      <w:r>
        <w:rPr>
          <w:sz w:val="22"/>
          <w:szCs w:val="22"/>
        </w:rPr>
        <w:t xml:space="preserve">Alex </w:t>
      </w:r>
      <w:proofErr w:type="spellStart"/>
      <w:r>
        <w:rPr>
          <w:sz w:val="22"/>
          <w:szCs w:val="22"/>
        </w:rPr>
        <w:t>Jae</w:t>
      </w:r>
      <w:r w:rsidR="00281B00">
        <w:rPr>
          <w:sz w:val="22"/>
          <w:szCs w:val="22"/>
        </w:rPr>
        <w:t>g</w:t>
      </w:r>
      <w:r>
        <w:rPr>
          <w:sz w:val="22"/>
          <w:szCs w:val="22"/>
        </w:rPr>
        <w:t>erman</w:t>
      </w:r>
      <w:proofErr w:type="spellEnd"/>
      <w:r>
        <w:rPr>
          <w:sz w:val="22"/>
          <w:szCs w:val="22"/>
        </w:rPr>
        <w:t xml:space="preserve">, Caitlin Cameron, </w:t>
      </w:r>
      <w:proofErr w:type="gramStart"/>
      <w:r>
        <w:rPr>
          <w:sz w:val="22"/>
          <w:szCs w:val="22"/>
        </w:rPr>
        <w:t>Jean</w:t>
      </w:r>
      <w:proofErr w:type="gramEnd"/>
      <w:r>
        <w:rPr>
          <w:sz w:val="22"/>
          <w:szCs w:val="22"/>
        </w:rPr>
        <w:t xml:space="preserve"> Fraser</w:t>
      </w:r>
      <w:r w:rsidRPr="001E71B4">
        <w:rPr>
          <w:sz w:val="22"/>
          <w:szCs w:val="22"/>
        </w:rPr>
        <w:tab/>
        <w:t xml:space="preserve">   </w:t>
      </w:r>
      <w:r w:rsidRPr="001E71B4">
        <w:rPr>
          <w:sz w:val="22"/>
          <w:szCs w:val="22"/>
        </w:rPr>
        <w:tab/>
      </w:r>
    </w:p>
    <w:p w:rsidR="001861B8" w:rsidRPr="00313760" w:rsidRDefault="001861B8" w:rsidP="001861B8">
      <w:pPr>
        <w:rPr>
          <w:sz w:val="16"/>
          <w:szCs w:val="16"/>
        </w:rPr>
      </w:pPr>
    </w:p>
    <w:p w:rsidR="001861B8" w:rsidRDefault="001861B8" w:rsidP="001861B8">
      <w:pPr>
        <w:rPr>
          <w:sz w:val="22"/>
          <w:szCs w:val="22"/>
        </w:rPr>
      </w:pPr>
      <w:r w:rsidRPr="001E71B4">
        <w:rPr>
          <w:b/>
          <w:bCs/>
          <w:sz w:val="22"/>
          <w:szCs w:val="22"/>
        </w:rPr>
        <w:t>Date:</w:t>
      </w:r>
      <w:r w:rsidRPr="001E71B4">
        <w:rPr>
          <w:b/>
          <w:bCs/>
          <w:sz w:val="22"/>
          <w:szCs w:val="22"/>
        </w:rPr>
        <w:tab/>
      </w:r>
      <w:r w:rsidR="00DE4338">
        <w:rPr>
          <w:bCs/>
          <w:sz w:val="22"/>
          <w:szCs w:val="22"/>
        </w:rPr>
        <w:t xml:space="preserve">January </w:t>
      </w:r>
      <w:r w:rsidR="001059C3">
        <w:rPr>
          <w:bCs/>
          <w:sz w:val="22"/>
          <w:szCs w:val="22"/>
        </w:rPr>
        <w:t>23</w:t>
      </w:r>
      <w:r w:rsidR="00DE4338">
        <w:rPr>
          <w:bCs/>
          <w:sz w:val="22"/>
          <w:szCs w:val="22"/>
        </w:rPr>
        <w:t>, 2014</w:t>
      </w:r>
      <w:r w:rsidRPr="001E71B4">
        <w:rPr>
          <w:sz w:val="22"/>
          <w:szCs w:val="22"/>
        </w:rPr>
        <w:tab/>
      </w:r>
    </w:p>
    <w:p w:rsidR="001861B8" w:rsidRPr="00313760" w:rsidRDefault="001861B8" w:rsidP="001861B8">
      <w:pPr>
        <w:rPr>
          <w:sz w:val="16"/>
          <w:szCs w:val="16"/>
        </w:rPr>
      </w:pPr>
    </w:p>
    <w:p w:rsidR="001861B8" w:rsidRDefault="001861B8" w:rsidP="001861B8">
      <w:pPr>
        <w:tabs>
          <w:tab w:val="center" w:pos="0"/>
        </w:tabs>
        <w:ind w:left="720" w:right="180" w:hanging="720"/>
        <w:rPr>
          <w:b/>
          <w:bCs/>
          <w:sz w:val="22"/>
          <w:szCs w:val="22"/>
        </w:rPr>
      </w:pPr>
      <w:r w:rsidRPr="001E71B4">
        <w:rPr>
          <w:b/>
          <w:bCs/>
          <w:sz w:val="22"/>
          <w:szCs w:val="22"/>
        </w:rPr>
        <w:t>Re:</w:t>
      </w:r>
      <w:r>
        <w:rPr>
          <w:b/>
          <w:bCs/>
          <w:sz w:val="22"/>
          <w:szCs w:val="22"/>
        </w:rPr>
        <w:t xml:space="preserve">  </w:t>
      </w:r>
      <w:r>
        <w:rPr>
          <w:b/>
          <w:bCs/>
          <w:sz w:val="22"/>
          <w:szCs w:val="22"/>
        </w:rPr>
        <w:tab/>
        <w:t>Design Review 133 York Street</w:t>
      </w:r>
      <w:proofErr w:type="gramStart"/>
      <w:r w:rsidR="00DE4338">
        <w:rPr>
          <w:b/>
          <w:bCs/>
          <w:sz w:val="22"/>
          <w:szCs w:val="22"/>
        </w:rPr>
        <w:t>-  for</w:t>
      </w:r>
      <w:proofErr w:type="gramEnd"/>
      <w:r w:rsidR="00DE4338">
        <w:rPr>
          <w:b/>
          <w:bCs/>
          <w:sz w:val="22"/>
          <w:szCs w:val="22"/>
        </w:rPr>
        <w:t xml:space="preserve"> January 2014 Hearing</w:t>
      </w:r>
    </w:p>
    <w:p w:rsidR="001861B8" w:rsidRPr="001E71B4" w:rsidRDefault="001861B8" w:rsidP="001861B8">
      <w:pPr>
        <w:tabs>
          <w:tab w:val="center" w:pos="0"/>
        </w:tabs>
        <w:ind w:left="720" w:right="180" w:hanging="720"/>
        <w:rPr>
          <w:b/>
          <w:bCs/>
          <w:sz w:val="22"/>
          <w:szCs w:val="22"/>
        </w:rPr>
      </w:pPr>
      <w:r>
        <w:rPr>
          <w:b/>
          <w:bCs/>
          <w:sz w:val="22"/>
          <w:szCs w:val="22"/>
        </w:rPr>
        <w:tab/>
        <w:t xml:space="preserve">R6 Design Standards  </w:t>
      </w:r>
      <w:r>
        <w:rPr>
          <w:b/>
          <w:bCs/>
          <w:sz w:val="22"/>
          <w:szCs w:val="22"/>
        </w:rPr>
        <w:tab/>
      </w:r>
    </w:p>
    <w:p w:rsidR="001861B8" w:rsidRDefault="001861B8" w:rsidP="001861B8">
      <w:pPr>
        <w:rPr>
          <w:b/>
          <w:bCs/>
        </w:rPr>
      </w:pPr>
      <w:r>
        <w:rPr>
          <w:bCs/>
          <w:noProof/>
          <w:sz w:val="22"/>
          <w:szCs w:val="22"/>
        </w:rPr>
        <mc:AlternateContent>
          <mc:Choice Requires="wps">
            <w:drawing>
              <wp:anchor distT="0" distB="0" distL="114300" distR="114300" simplePos="0" relativeHeight="251660288" behindDoc="0" locked="0" layoutInCell="1" allowOverlap="1" wp14:anchorId="2BDB6BAE" wp14:editId="1BBEC83B">
                <wp:simplePos x="0" y="0"/>
                <wp:positionH relativeFrom="column">
                  <wp:posOffset>50528</wp:posOffset>
                </wp:positionH>
                <wp:positionV relativeFrom="paragraph">
                  <wp:posOffset>125730</wp:posOffset>
                </wp:positionV>
                <wp:extent cx="6057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9pt" to="48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CSHAIAADcEAAAOAAAAZHJzL2Uyb0RvYy54bWysU8uu2jAU3FfqP1jZQxIKX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" strokeweight="1.5pt"/>
            </w:pict>
          </mc:Fallback>
        </mc:AlternateContent>
      </w: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1861B8" w:rsidRPr="00313760" w:rsidRDefault="001861B8" w:rsidP="001861B8">
      <w:pPr>
        <w:rPr>
          <w:bCs/>
          <w:sz w:val="16"/>
          <w:szCs w:val="16"/>
        </w:rPr>
      </w:pPr>
    </w:p>
    <w:p w:rsidR="00313760" w:rsidRDefault="00313760" w:rsidP="00313760">
      <w:pPr>
        <w:rPr>
          <w:b/>
          <w:bCs/>
        </w:rPr>
      </w:pPr>
      <w:r w:rsidRPr="00313760">
        <w:rPr>
          <w:b/>
          <w:bCs/>
        </w:rPr>
        <w:t>BACKGROUND</w:t>
      </w:r>
    </w:p>
    <w:p w:rsidR="005A796D" w:rsidRPr="005A796D" w:rsidRDefault="005A796D" w:rsidP="00313760">
      <w:pPr>
        <w:rPr>
          <w:b/>
          <w:bCs/>
          <w:sz w:val="16"/>
          <w:szCs w:val="16"/>
        </w:rPr>
      </w:pPr>
    </w:p>
    <w:p w:rsidR="001861B8" w:rsidRPr="005A796D" w:rsidRDefault="001861B8" w:rsidP="00313760">
      <w:pPr>
        <w:pStyle w:val="ListParagraph"/>
        <w:numPr>
          <w:ilvl w:val="0"/>
          <w:numId w:val="1"/>
        </w:numPr>
        <w:ind w:left="360"/>
        <w:rPr>
          <w:sz w:val="22"/>
          <w:szCs w:val="22"/>
        </w:rPr>
      </w:pPr>
      <w:r w:rsidRPr="005A796D">
        <w:rPr>
          <w:sz w:val="22"/>
          <w:szCs w:val="22"/>
        </w:rPr>
        <w:t>Staff reviewed the submitted black and white elevations in early September and considered the proposals generally met the principles and standards of the R6 Design guidelines except regarding C-1 and F-6 (main entrance), where it was recommended that the central entrance at ground level be more strongly emphasized through the introduction of features such as transom windows, wider door, more robust canopy articulation.  Staff also asked for information as to why one half of the building is higher than the other, and confirmed at the Workshop that the comments were preliminary as staff had not seen color renderings nor samples of materials.</w:t>
      </w:r>
    </w:p>
    <w:p w:rsidR="001861B8" w:rsidRPr="0076217B" w:rsidRDefault="001861B8" w:rsidP="00313760">
      <w:pPr>
        <w:pStyle w:val="ListParagraph"/>
        <w:ind w:left="360"/>
        <w:rPr>
          <w:sz w:val="16"/>
          <w:szCs w:val="16"/>
        </w:rPr>
      </w:pPr>
    </w:p>
    <w:p w:rsidR="001861B8" w:rsidRDefault="00CC7408" w:rsidP="00313760">
      <w:pPr>
        <w:pStyle w:val="ListParagraph"/>
        <w:numPr>
          <w:ilvl w:val="0"/>
          <w:numId w:val="1"/>
        </w:numPr>
        <w:ind w:left="360"/>
        <w:rPr>
          <w:sz w:val="22"/>
          <w:szCs w:val="22"/>
        </w:rPr>
      </w:pPr>
      <w:r w:rsidRPr="005A796D">
        <w:rPr>
          <w:sz w:val="22"/>
          <w:szCs w:val="22"/>
        </w:rPr>
        <w:t xml:space="preserve">At the Workshop color renderings were shown which staff had not previously seen which showed large areas of blue metal cladding on the rear and side elevations.  </w:t>
      </w:r>
      <w:r w:rsidR="000C0968">
        <w:rPr>
          <w:sz w:val="22"/>
          <w:szCs w:val="22"/>
        </w:rPr>
        <w:t xml:space="preserve">The Board and neighbors raised concerns over the materials and the bland rear elevation.  </w:t>
      </w:r>
      <w:r w:rsidRPr="005A796D">
        <w:rPr>
          <w:sz w:val="22"/>
          <w:szCs w:val="22"/>
        </w:rPr>
        <w:t xml:space="preserve">These </w:t>
      </w:r>
      <w:r w:rsidR="000C0968">
        <w:rPr>
          <w:sz w:val="22"/>
          <w:szCs w:val="22"/>
        </w:rPr>
        <w:t xml:space="preserve">issues </w:t>
      </w:r>
      <w:r w:rsidRPr="005A796D">
        <w:rPr>
          <w:sz w:val="22"/>
          <w:szCs w:val="22"/>
        </w:rPr>
        <w:t xml:space="preserve">were discussed at a </w:t>
      </w:r>
      <w:r w:rsidR="00D8711E">
        <w:rPr>
          <w:sz w:val="22"/>
          <w:szCs w:val="22"/>
        </w:rPr>
        <w:t xml:space="preserve">staff </w:t>
      </w:r>
      <w:r w:rsidRPr="005A796D">
        <w:rPr>
          <w:sz w:val="22"/>
          <w:szCs w:val="22"/>
        </w:rPr>
        <w:t xml:space="preserve">meeting on September </w:t>
      </w:r>
      <w:r w:rsidR="00313760" w:rsidRPr="005A796D">
        <w:rPr>
          <w:sz w:val="22"/>
          <w:szCs w:val="22"/>
        </w:rPr>
        <w:t>23</w:t>
      </w:r>
      <w:r w:rsidRPr="005A796D">
        <w:rPr>
          <w:sz w:val="22"/>
          <w:szCs w:val="22"/>
        </w:rPr>
        <w:t xml:space="preserve">, 2013 with Bob Howe the </w:t>
      </w:r>
      <w:proofErr w:type="gramStart"/>
      <w:r w:rsidRPr="005A796D">
        <w:rPr>
          <w:sz w:val="22"/>
          <w:szCs w:val="22"/>
        </w:rPr>
        <w:t>applicants</w:t>
      </w:r>
      <w:proofErr w:type="gramEnd"/>
      <w:r w:rsidRPr="005A796D">
        <w:rPr>
          <w:sz w:val="22"/>
          <w:szCs w:val="22"/>
        </w:rPr>
        <w:t xml:space="preserve"> architect.</w:t>
      </w:r>
      <w:r w:rsidR="00281B00" w:rsidRPr="005A796D">
        <w:rPr>
          <w:sz w:val="22"/>
          <w:szCs w:val="22"/>
        </w:rPr>
        <w:t xml:space="preserve"> </w:t>
      </w:r>
      <w:proofErr w:type="gramStart"/>
      <w:r w:rsidR="00281B00" w:rsidRPr="005A796D">
        <w:rPr>
          <w:sz w:val="22"/>
          <w:szCs w:val="22"/>
        </w:rPr>
        <w:t>Staff were</w:t>
      </w:r>
      <w:proofErr w:type="gramEnd"/>
      <w:r w:rsidR="00281B00" w:rsidRPr="005A796D">
        <w:rPr>
          <w:sz w:val="22"/>
          <w:szCs w:val="22"/>
        </w:rPr>
        <w:t xml:space="preserve"> given to understand that the applicant was committed to the proposed materials</w:t>
      </w:r>
      <w:r w:rsidR="0076217B">
        <w:rPr>
          <w:sz w:val="22"/>
          <w:szCs w:val="22"/>
        </w:rPr>
        <w:t xml:space="preserve"> (including colors)</w:t>
      </w:r>
      <w:r w:rsidR="00281B00" w:rsidRPr="005A796D">
        <w:rPr>
          <w:sz w:val="22"/>
          <w:szCs w:val="22"/>
        </w:rPr>
        <w:t xml:space="preserve"> but open to some redesign.</w:t>
      </w:r>
      <w:r w:rsidR="00313760" w:rsidRPr="005A796D">
        <w:rPr>
          <w:sz w:val="22"/>
          <w:szCs w:val="22"/>
        </w:rPr>
        <w:t xml:space="preserve"> The discussion also reiterated staff concern</w:t>
      </w:r>
      <w:r w:rsidR="005A796D">
        <w:rPr>
          <w:sz w:val="22"/>
          <w:szCs w:val="22"/>
        </w:rPr>
        <w:t>s</w:t>
      </w:r>
      <w:r w:rsidR="00313760" w:rsidRPr="005A796D">
        <w:rPr>
          <w:sz w:val="22"/>
          <w:szCs w:val="22"/>
        </w:rPr>
        <w:t xml:space="preserve"> regarding the weak entrance area at the front.</w:t>
      </w:r>
    </w:p>
    <w:p w:rsidR="000C0968" w:rsidRPr="000C0968" w:rsidRDefault="000C0968" w:rsidP="000C0968">
      <w:pPr>
        <w:pStyle w:val="ListParagraph"/>
        <w:rPr>
          <w:sz w:val="22"/>
          <w:szCs w:val="22"/>
        </w:rPr>
      </w:pPr>
    </w:p>
    <w:p w:rsidR="00243CBC" w:rsidRDefault="00243CBC" w:rsidP="00243CBC">
      <w:pPr>
        <w:pStyle w:val="ListParagraph"/>
        <w:numPr>
          <w:ilvl w:val="0"/>
          <w:numId w:val="1"/>
        </w:numPr>
        <w:ind w:left="360"/>
        <w:rPr>
          <w:sz w:val="22"/>
          <w:szCs w:val="22"/>
        </w:rPr>
      </w:pPr>
      <w:r w:rsidRPr="0076217B">
        <w:rPr>
          <w:sz w:val="22"/>
          <w:szCs w:val="22"/>
        </w:rPr>
        <w:t>The architects submitted revised elevation treatments as part of the October 1, 2013 submission.  Staff welcomed the improvements to the front door area but considered that the rear elevation was still unresolved, with little articulation and no obvious design aesthetic.  The roof cornice at the rear was suggested as an aspect that could be improved</w:t>
      </w:r>
      <w:r w:rsidR="00D8711E">
        <w:rPr>
          <w:sz w:val="22"/>
          <w:szCs w:val="22"/>
        </w:rPr>
        <w:t xml:space="preserve">, along with less blue cladding and </w:t>
      </w:r>
      <w:r w:rsidRPr="0076217B">
        <w:rPr>
          <w:sz w:val="22"/>
          <w:szCs w:val="22"/>
        </w:rPr>
        <w:t>more/larger windows</w:t>
      </w:r>
      <w:r w:rsidR="00D8711E">
        <w:rPr>
          <w:sz w:val="22"/>
          <w:szCs w:val="22"/>
        </w:rPr>
        <w:t>.</w:t>
      </w:r>
      <w:r w:rsidRPr="0076217B">
        <w:rPr>
          <w:sz w:val="22"/>
          <w:szCs w:val="22"/>
        </w:rPr>
        <w:t xml:space="preserve"> A revised elevation was submitted on October 4, 2013 </w:t>
      </w:r>
      <w:r>
        <w:rPr>
          <w:sz w:val="22"/>
          <w:szCs w:val="22"/>
        </w:rPr>
        <w:t>that included more windows, less blue cladding and with the cornice at the rear to match the cornice round the rest of the building.  T</w:t>
      </w:r>
      <w:r w:rsidRPr="0076217B">
        <w:rPr>
          <w:sz w:val="22"/>
          <w:szCs w:val="22"/>
        </w:rPr>
        <w:t>his remains as the final submission for consideration at the hearing.</w:t>
      </w:r>
    </w:p>
    <w:p w:rsidR="00DE4338" w:rsidRPr="00DE4338" w:rsidRDefault="00DE4338" w:rsidP="00DE4338">
      <w:pPr>
        <w:pStyle w:val="ListParagraph"/>
        <w:rPr>
          <w:sz w:val="22"/>
          <w:szCs w:val="22"/>
        </w:rPr>
      </w:pPr>
    </w:p>
    <w:p w:rsidR="00222838" w:rsidRPr="001059C3" w:rsidRDefault="00DE4338" w:rsidP="00222838">
      <w:pPr>
        <w:pStyle w:val="ListParagraph"/>
        <w:numPr>
          <w:ilvl w:val="0"/>
          <w:numId w:val="1"/>
        </w:numPr>
        <w:ind w:left="360"/>
        <w:rPr>
          <w:sz w:val="22"/>
          <w:szCs w:val="22"/>
        </w:rPr>
      </w:pPr>
      <w:r w:rsidRPr="001059C3">
        <w:rPr>
          <w:sz w:val="22"/>
          <w:szCs w:val="22"/>
        </w:rPr>
        <w:t>The final plans submitted for the November 2013 hearing</w:t>
      </w:r>
      <w:r w:rsidR="00222838" w:rsidRPr="001059C3">
        <w:rPr>
          <w:sz w:val="22"/>
          <w:szCs w:val="22"/>
        </w:rPr>
        <w:t xml:space="preserve"> were:</w:t>
      </w:r>
      <w:r w:rsidR="00222838">
        <w:rPr>
          <w:noProof/>
          <w:sz w:val="22"/>
          <w:szCs w:val="22"/>
        </w:rPr>
        <w:drawing>
          <wp:anchor distT="0" distB="0" distL="114300" distR="114300" simplePos="0" relativeHeight="251661312" behindDoc="0" locked="0" layoutInCell="1" allowOverlap="1" wp14:anchorId="118783F8" wp14:editId="16DE722D">
            <wp:simplePos x="0" y="0"/>
            <wp:positionH relativeFrom="column">
              <wp:posOffset>-192405</wp:posOffset>
            </wp:positionH>
            <wp:positionV relativeFrom="paragraph">
              <wp:posOffset>288925</wp:posOffset>
            </wp:positionV>
            <wp:extent cx="3098800" cy="1441450"/>
            <wp:effectExtent l="0" t="0" r="6350" b="6350"/>
            <wp:wrapSquare wrapText="bothSides"/>
            <wp:docPr id="3" name="Picture 3" descr="C:\Users\jf\Desktop\Front elev Nov hea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f\Desktop\Front elev Nov hearing.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513" t="39781" r="18254" b="13266"/>
                    <a:stretch/>
                  </pic:blipFill>
                  <pic:spPr bwMode="auto">
                    <a:xfrm>
                      <a:off x="0" y="0"/>
                      <a:ext cx="3098800" cy="144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2838">
        <w:rPr>
          <w:noProof/>
          <w:sz w:val="22"/>
          <w:szCs w:val="22"/>
        </w:rPr>
        <w:drawing>
          <wp:anchor distT="0" distB="0" distL="114300" distR="114300" simplePos="0" relativeHeight="251662336" behindDoc="0" locked="0" layoutInCell="1" allowOverlap="1" wp14:anchorId="6ECEDAD9" wp14:editId="10AEA102">
            <wp:simplePos x="0" y="0"/>
            <wp:positionH relativeFrom="column">
              <wp:posOffset>3188970</wp:posOffset>
            </wp:positionH>
            <wp:positionV relativeFrom="paragraph">
              <wp:posOffset>288290</wp:posOffset>
            </wp:positionV>
            <wp:extent cx="3599180" cy="1443990"/>
            <wp:effectExtent l="0" t="0" r="1270" b="3810"/>
            <wp:wrapSquare wrapText="bothSides"/>
            <wp:docPr id="4" name="Picture 4" descr="C:\Users\jf\Desktop\Rear elev Nov hea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f\Desktop\Rear elev Nov hearing.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399" t="39625" r="16327" b="18704"/>
                    <a:stretch/>
                  </pic:blipFill>
                  <pic:spPr bwMode="auto">
                    <a:xfrm>
                      <a:off x="0" y="0"/>
                      <a:ext cx="3599180" cy="1443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59C3" w:rsidRDefault="001059C3" w:rsidP="001059C3">
      <w:pPr>
        <w:ind w:left="360"/>
        <w:jc w:val="both"/>
        <w:rPr>
          <w:sz w:val="22"/>
          <w:szCs w:val="22"/>
        </w:rPr>
      </w:pPr>
    </w:p>
    <w:p w:rsidR="005A796D" w:rsidRPr="001059C3" w:rsidRDefault="00222838" w:rsidP="001059C3">
      <w:pPr>
        <w:pStyle w:val="ListParagraph"/>
        <w:numPr>
          <w:ilvl w:val="0"/>
          <w:numId w:val="1"/>
        </w:numPr>
        <w:ind w:left="360"/>
        <w:jc w:val="both"/>
        <w:rPr>
          <w:sz w:val="22"/>
          <w:szCs w:val="22"/>
        </w:rPr>
      </w:pPr>
      <w:r w:rsidRPr="001059C3">
        <w:rPr>
          <w:sz w:val="22"/>
          <w:szCs w:val="22"/>
        </w:rPr>
        <w:t>The design review comments</w:t>
      </w:r>
      <w:r w:rsidR="0099182E" w:rsidRPr="001059C3">
        <w:rPr>
          <w:sz w:val="22"/>
          <w:szCs w:val="22"/>
        </w:rPr>
        <w:t xml:space="preserve"> for the November hearing </w:t>
      </w:r>
      <w:r w:rsidRPr="001059C3">
        <w:rPr>
          <w:sz w:val="22"/>
          <w:szCs w:val="22"/>
        </w:rPr>
        <w:t xml:space="preserve"> regarding the final plans</w:t>
      </w:r>
      <w:r w:rsidR="004C0D7D" w:rsidRPr="001059C3">
        <w:rPr>
          <w:sz w:val="22"/>
          <w:szCs w:val="22"/>
        </w:rPr>
        <w:t xml:space="preserve"> (above)</w:t>
      </w:r>
      <w:r w:rsidRPr="001059C3">
        <w:rPr>
          <w:sz w:val="22"/>
          <w:szCs w:val="22"/>
        </w:rPr>
        <w:t xml:space="preserve"> were</w:t>
      </w:r>
      <w:r w:rsidR="0099182E" w:rsidRPr="001059C3">
        <w:rPr>
          <w:sz w:val="22"/>
          <w:szCs w:val="22"/>
        </w:rPr>
        <w:t xml:space="preserve"> (in summary) that</w:t>
      </w:r>
      <w:r w:rsidR="00281B00" w:rsidRPr="001059C3">
        <w:rPr>
          <w:sz w:val="22"/>
          <w:szCs w:val="22"/>
        </w:rPr>
        <w:t xml:space="preserve"> the proposed materials in and of themselves appear to meet the standard-  but the choice of specific colors, trim and the scale and lo</w:t>
      </w:r>
      <w:r w:rsidR="009D4ADF" w:rsidRPr="001059C3">
        <w:rPr>
          <w:sz w:val="22"/>
          <w:szCs w:val="22"/>
        </w:rPr>
        <w:t>cation of contrasting materials does not relate to any local design character.</w:t>
      </w:r>
      <w:r w:rsidR="0099182E" w:rsidRPr="001059C3">
        <w:rPr>
          <w:sz w:val="22"/>
          <w:szCs w:val="22"/>
        </w:rPr>
        <w:t xml:space="preserve"> </w:t>
      </w:r>
      <w:r w:rsidRPr="001059C3">
        <w:rPr>
          <w:sz w:val="22"/>
          <w:szCs w:val="22"/>
        </w:rPr>
        <w:t xml:space="preserve">In </w:t>
      </w:r>
      <w:r w:rsidRPr="001059C3">
        <w:rPr>
          <w:sz w:val="22"/>
          <w:szCs w:val="22"/>
        </w:rPr>
        <w:lastRenderedPageBreak/>
        <w:t xml:space="preserve">addition staff noted that the rear elevation remained </w:t>
      </w:r>
      <w:r w:rsidR="00243CBC" w:rsidRPr="001059C3">
        <w:rPr>
          <w:sz w:val="22"/>
          <w:szCs w:val="22"/>
        </w:rPr>
        <w:t>weak in relation to th</w:t>
      </w:r>
      <w:r w:rsidRPr="001059C3">
        <w:rPr>
          <w:sz w:val="22"/>
          <w:szCs w:val="22"/>
        </w:rPr>
        <w:t>e</w:t>
      </w:r>
      <w:r w:rsidR="00243CBC" w:rsidRPr="001059C3">
        <w:rPr>
          <w:sz w:val="22"/>
          <w:szCs w:val="22"/>
        </w:rPr>
        <w:t xml:space="preserve"> standard</w:t>
      </w:r>
      <w:proofErr w:type="gramStart"/>
      <w:r w:rsidR="0099182E" w:rsidRPr="001059C3">
        <w:rPr>
          <w:sz w:val="22"/>
          <w:szCs w:val="22"/>
        </w:rPr>
        <w:t>;  while</w:t>
      </w:r>
      <w:proofErr w:type="gramEnd"/>
      <w:r w:rsidR="0099182E" w:rsidRPr="001059C3">
        <w:rPr>
          <w:sz w:val="22"/>
          <w:szCs w:val="22"/>
        </w:rPr>
        <w:t xml:space="preserve"> more balanced </w:t>
      </w:r>
      <w:r w:rsidR="00313760" w:rsidRPr="001059C3">
        <w:rPr>
          <w:sz w:val="22"/>
          <w:szCs w:val="22"/>
        </w:rPr>
        <w:t>with the addition of windows</w:t>
      </w:r>
      <w:r w:rsidR="005A796D" w:rsidRPr="001059C3">
        <w:rPr>
          <w:sz w:val="22"/>
          <w:szCs w:val="22"/>
        </w:rPr>
        <w:t xml:space="preserve"> and </w:t>
      </w:r>
      <w:r w:rsidR="0099182E" w:rsidRPr="001059C3">
        <w:rPr>
          <w:sz w:val="22"/>
          <w:szCs w:val="22"/>
        </w:rPr>
        <w:t xml:space="preserve">improved by the </w:t>
      </w:r>
      <w:r w:rsidR="005A796D" w:rsidRPr="001059C3">
        <w:rPr>
          <w:sz w:val="22"/>
          <w:szCs w:val="22"/>
        </w:rPr>
        <w:t>larger cornice treatment</w:t>
      </w:r>
      <w:r w:rsidR="0099182E" w:rsidRPr="001059C3">
        <w:rPr>
          <w:sz w:val="22"/>
          <w:szCs w:val="22"/>
        </w:rPr>
        <w:t>,</w:t>
      </w:r>
      <w:r w:rsidR="005A796D" w:rsidRPr="001059C3">
        <w:rPr>
          <w:sz w:val="22"/>
          <w:szCs w:val="22"/>
        </w:rPr>
        <w:t xml:space="preserve"> it still lacks in articulation and interest. The applicant ha</w:t>
      </w:r>
      <w:r w:rsidR="0099182E" w:rsidRPr="001059C3">
        <w:rPr>
          <w:sz w:val="22"/>
          <w:szCs w:val="22"/>
        </w:rPr>
        <w:t>d</w:t>
      </w:r>
      <w:r w:rsidR="005A796D" w:rsidRPr="001059C3">
        <w:rPr>
          <w:sz w:val="22"/>
          <w:szCs w:val="22"/>
        </w:rPr>
        <w:t xml:space="preserve"> explored relatively minor cladding revisions and these do not fully address the Principle </w:t>
      </w:r>
      <w:proofErr w:type="spellStart"/>
      <w:r w:rsidR="005A796D" w:rsidRPr="001059C3">
        <w:rPr>
          <w:sz w:val="22"/>
          <w:szCs w:val="22"/>
        </w:rPr>
        <w:t>F</w:t>
      </w:r>
      <w:proofErr w:type="spellEnd"/>
      <w:r w:rsidR="005A796D" w:rsidRPr="001059C3">
        <w:rPr>
          <w:sz w:val="22"/>
          <w:szCs w:val="22"/>
        </w:rPr>
        <w:t xml:space="preserve"> rega</w:t>
      </w:r>
      <w:r w:rsidR="006A5D79" w:rsidRPr="001059C3">
        <w:rPr>
          <w:sz w:val="22"/>
          <w:szCs w:val="22"/>
        </w:rPr>
        <w:t>rding</w:t>
      </w:r>
      <w:r w:rsidR="005A796D" w:rsidRPr="001059C3">
        <w:rPr>
          <w:sz w:val="22"/>
          <w:szCs w:val="22"/>
        </w:rPr>
        <w:t xml:space="preserve"> “</w:t>
      </w:r>
      <w:r w:rsidR="006A5D79" w:rsidRPr="001059C3">
        <w:rPr>
          <w:sz w:val="22"/>
          <w:szCs w:val="22"/>
        </w:rPr>
        <w:t>A</w:t>
      </w:r>
      <w:r w:rsidR="005A796D" w:rsidRPr="001059C3">
        <w:rPr>
          <w:sz w:val="22"/>
          <w:szCs w:val="22"/>
        </w:rPr>
        <w:t>rticulation”</w:t>
      </w:r>
      <w:r w:rsidR="006A5D79" w:rsidRPr="001059C3">
        <w:rPr>
          <w:sz w:val="22"/>
          <w:szCs w:val="22"/>
        </w:rPr>
        <w:t>.</w:t>
      </w:r>
    </w:p>
    <w:p w:rsidR="0099182E" w:rsidRPr="0099182E" w:rsidRDefault="0099182E" w:rsidP="0099182E">
      <w:pPr>
        <w:pStyle w:val="ListParagraph"/>
        <w:rPr>
          <w:sz w:val="22"/>
          <w:szCs w:val="22"/>
        </w:rPr>
      </w:pPr>
    </w:p>
    <w:p w:rsidR="0099182E" w:rsidRPr="0099182E" w:rsidRDefault="0099182E" w:rsidP="00313760">
      <w:pPr>
        <w:pStyle w:val="ListParagraph"/>
        <w:numPr>
          <w:ilvl w:val="0"/>
          <w:numId w:val="1"/>
        </w:numPr>
        <w:ind w:left="450" w:hanging="450"/>
        <w:jc w:val="both"/>
        <w:rPr>
          <w:sz w:val="22"/>
          <w:szCs w:val="22"/>
        </w:rPr>
      </w:pPr>
      <w:r>
        <w:rPr>
          <w:sz w:val="22"/>
          <w:szCs w:val="22"/>
        </w:rPr>
        <w:t>At the November 1</w:t>
      </w:r>
      <w:r w:rsidR="001059C3">
        <w:rPr>
          <w:sz w:val="22"/>
          <w:szCs w:val="22"/>
        </w:rPr>
        <w:t>2</w:t>
      </w:r>
      <w:r>
        <w:rPr>
          <w:sz w:val="22"/>
          <w:szCs w:val="22"/>
        </w:rPr>
        <w:t xml:space="preserve">, 2013 Hearing the Planning Board tabled the project and requested that the applicant reconsider the design to address the Board, staff and neighbor comments regarding both elevations.  The applicant has submitted the following </w:t>
      </w:r>
      <w:r w:rsidRPr="00920472">
        <w:rPr>
          <w:sz w:val="22"/>
          <w:szCs w:val="22"/>
          <w:u w:val="single"/>
        </w:rPr>
        <w:t>final architectural designs for the elevations</w:t>
      </w:r>
      <w:r>
        <w:rPr>
          <w:sz w:val="22"/>
          <w:szCs w:val="22"/>
        </w:rPr>
        <w:t>:</w:t>
      </w:r>
    </w:p>
    <w:p w:rsidR="0099182E" w:rsidRPr="0099182E" w:rsidRDefault="00920472" w:rsidP="0099182E">
      <w:pPr>
        <w:pStyle w:val="ListParagraph"/>
        <w:rPr>
          <w:sz w:val="22"/>
          <w:szCs w:val="22"/>
        </w:rPr>
      </w:pPr>
      <w:r>
        <w:rPr>
          <w:noProof/>
          <w:sz w:val="22"/>
          <w:szCs w:val="22"/>
        </w:rPr>
        <w:drawing>
          <wp:anchor distT="0" distB="0" distL="114300" distR="114300" simplePos="0" relativeHeight="251664384" behindDoc="0" locked="0" layoutInCell="1" allowOverlap="1" wp14:anchorId="4B710386" wp14:editId="49A116C0">
            <wp:simplePos x="0" y="0"/>
            <wp:positionH relativeFrom="column">
              <wp:posOffset>3145155</wp:posOffset>
            </wp:positionH>
            <wp:positionV relativeFrom="paragraph">
              <wp:posOffset>169545</wp:posOffset>
            </wp:positionV>
            <wp:extent cx="3366770" cy="1331595"/>
            <wp:effectExtent l="0" t="0" r="5080" b="1905"/>
            <wp:wrapSquare wrapText="bothSides"/>
            <wp:docPr id="6" name="Picture 6" descr="C:\Users\jf\Desktop\Jan Hearing back el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f\Desktop\Jan Hearing back elev.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967" t="39116" r="15987" b="19898"/>
                    <a:stretch/>
                  </pic:blipFill>
                  <pic:spPr bwMode="auto">
                    <a:xfrm>
                      <a:off x="0" y="0"/>
                      <a:ext cx="3366770" cy="1331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63360" behindDoc="0" locked="0" layoutInCell="1" allowOverlap="1" wp14:anchorId="18E8DB47" wp14:editId="383103F1">
            <wp:simplePos x="0" y="0"/>
            <wp:positionH relativeFrom="column">
              <wp:posOffset>-360045</wp:posOffset>
            </wp:positionH>
            <wp:positionV relativeFrom="paragraph">
              <wp:posOffset>170180</wp:posOffset>
            </wp:positionV>
            <wp:extent cx="3403600" cy="1527175"/>
            <wp:effectExtent l="0" t="0" r="6350" b="0"/>
            <wp:wrapSquare wrapText="bothSides"/>
            <wp:docPr id="5" name="Picture 5" descr="C:\Users\jf\Desktop\Jan Hearing front el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f\Desktop\Jan Hearing front elev.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172" t="39116" r="14853" b="13095"/>
                    <a:stretch/>
                  </pic:blipFill>
                  <pic:spPr bwMode="auto">
                    <a:xfrm>
                      <a:off x="0" y="0"/>
                      <a:ext cx="3403600" cy="1527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9182E" w:rsidRDefault="0099182E" w:rsidP="0099182E">
      <w:pPr>
        <w:jc w:val="both"/>
        <w:rPr>
          <w:sz w:val="22"/>
          <w:szCs w:val="22"/>
        </w:rPr>
      </w:pPr>
    </w:p>
    <w:p w:rsidR="0099182E" w:rsidRDefault="0099182E" w:rsidP="0099182E">
      <w:pPr>
        <w:jc w:val="both"/>
        <w:rPr>
          <w:sz w:val="22"/>
          <w:szCs w:val="22"/>
        </w:rPr>
      </w:pPr>
    </w:p>
    <w:p w:rsidR="0099182E" w:rsidRDefault="0099182E" w:rsidP="0099182E">
      <w:pPr>
        <w:jc w:val="both"/>
        <w:rPr>
          <w:sz w:val="22"/>
          <w:szCs w:val="22"/>
        </w:rPr>
      </w:pPr>
    </w:p>
    <w:p w:rsidR="00920472" w:rsidRPr="00F47A04" w:rsidRDefault="00920472" w:rsidP="0099182E">
      <w:pPr>
        <w:jc w:val="both"/>
        <w:rPr>
          <w:b/>
          <w:sz w:val="22"/>
          <w:szCs w:val="22"/>
        </w:rPr>
      </w:pPr>
      <w:r w:rsidRPr="00F47A04">
        <w:rPr>
          <w:b/>
          <w:sz w:val="22"/>
          <w:szCs w:val="22"/>
        </w:rPr>
        <w:t>FINAL COMMENTS FOR HEARING ON JANUARY 28, 2014</w:t>
      </w:r>
    </w:p>
    <w:p w:rsidR="0099182E" w:rsidRDefault="0099182E" w:rsidP="0099182E">
      <w:pPr>
        <w:jc w:val="both"/>
        <w:rPr>
          <w:sz w:val="22"/>
          <w:szCs w:val="22"/>
        </w:rPr>
      </w:pPr>
    </w:p>
    <w:p w:rsidR="004C0D7D" w:rsidRDefault="00F47A04" w:rsidP="00313760">
      <w:pPr>
        <w:pStyle w:val="ListParagraph"/>
        <w:numPr>
          <w:ilvl w:val="0"/>
          <w:numId w:val="1"/>
        </w:numPr>
        <w:ind w:left="450" w:hanging="450"/>
        <w:rPr>
          <w:sz w:val="22"/>
          <w:szCs w:val="22"/>
        </w:rPr>
      </w:pPr>
      <w:r>
        <w:rPr>
          <w:sz w:val="22"/>
          <w:szCs w:val="22"/>
        </w:rPr>
        <w:t xml:space="preserve">The rear elevation incorporates </w:t>
      </w:r>
      <w:r w:rsidR="004C0D7D">
        <w:rPr>
          <w:sz w:val="22"/>
          <w:szCs w:val="22"/>
        </w:rPr>
        <w:t xml:space="preserve">greater </w:t>
      </w:r>
      <w:r>
        <w:rPr>
          <w:sz w:val="22"/>
          <w:szCs w:val="22"/>
        </w:rPr>
        <w:t>changes in texture and plane to break up the massing and overall more compatible with surrounding building styles</w:t>
      </w:r>
      <w:r w:rsidR="004C0D7D">
        <w:rPr>
          <w:sz w:val="22"/>
          <w:szCs w:val="22"/>
        </w:rPr>
        <w:t xml:space="preserve"> though still lacking in a coherent “design approach</w:t>
      </w:r>
      <w:proofErr w:type="gramStart"/>
      <w:r w:rsidR="004C0D7D">
        <w:rPr>
          <w:sz w:val="22"/>
          <w:szCs w:val="22"/>
        </w:rPr>
        <w:t xml:space="preserve">” </w:t>
      </w:r>
      <w:r>
        <w:rPr>
          <w:sz w:val="22"/>
          <w:szCs w:val="22"/>
        </w:rPr>
        <w:t>.</w:t>
      </w:r>
      <w:proofErr w:type="gramEnd"/>
      <w:r>
        <w:rPr>
          <w:sz w:val="22"/>
          <w:szCs w:val="22"/>
        </w:rPr>
        <w:t xml:space="preserve">  The modification of the front elevation to remove the blue metal cladding makes the building design more harmonious and compatible, but reduces the prominence of the central front entrance section which faces York Street</w:t>
      </w:r>
      <w:r w:rsidR="004C0D7D">
        <w:rPr>
          <w:sz w:val="22"/>
          <w:szCs w:val="22"/>
        </w:rPr>
        <w:t xml:space="preserve"> (which was an earlier design issue/comment)</w:t>
      </w:r>
      <w:r>
        <w:rPr>
          <w:sz w:val="22"/>
          <w:szCs w:val="22"/>
        </w:rPr>
        <w:t xml:space="preserve">.  </w:t>
      </w:r>
    </w:p>
    <w:p w:rsidR="004C0D7D" w:rsidRPr="004C0D7D" w:rsidRDefault="004C0D7D" w:rsidP="004C0D7D">
      <w:pPr>
        <w:pStyle w:val="ListParagraph"/>
        <w:ind w:left="450"/>
        <w:rPr>
          <w:sz w:val="16"/>
          <w:szCs w:val="16"/>
        </w:rPr>
      </w:pPr>
    </w:p>
    <w:p w:rsidR="00F47A04" w:rsidRDefault="00F47A04" w:rsidP="00313760">
      <w:pPr>
        <w:pStyle w:val="ListParagraph"/>
        <w:numPr>
          <w:ilvl w:val="0"/>
          <w:numId w:val="1"/>
        </w:numPr>
        <w:ind w:left="450" w:hanging="450"/>
        <w:rPr>
          <w:sz w:val="22"/>
          <w:szCs w:val="22"/>
        </w:rPr>
      </w:pPr>
      <w:r>
        <w:rPr>
          <w:sz w:val="22"/>
          <w:szCs w:val="22"/>
        </w:rPr>
        <w:t>Staff recommend the following revisions to reemphasize the entrance function and address the roof line which does not appear to be completely resolved in these final elevations:</w:t>
      </w:r>
    </w:p>
    <w:p w:rsidR="00F47A04" w:rsidRDefault="004C0D7D" w:rsidP="004C0D7D">
      <w:pPr>
        <w:pStyle w:val="ListParagraph"/>
        <w:numPr>
          <w:ilvl w:val="0"/>
          <w:numId w:val="3"/>
        </w:numPr>
        <w:ind w:left="1080"/>
        <w:rPr>
          <w:sz w:val="22"/>
          <w:szCs w:val="22"/>
        </w:rPr>
      </w:pPr>
      <w:r>
        <w:rPr>
          <w:sz w:val="22"/>
          <w:szCs w:val="22"/>
        </w:rPr>
        <w:t xml:space="preserve">The tone of the entire central entrance section should be somewhat darker </w:t>
      </w:r>
      <w:r w:rsidR="00026E58">
        <w:rPr>
          <w:sz w:val="22"/>
          <w:szCs w:val="22"/>
        </w:rPr>
        <w:t>to</w:t>
      </w:r>
      <w:r>
        <w:rPr>
          <w:sz w:val="22"/>
          <w:szCs w:val="22"/>
        </w:rPr>
        <w:t xml:space="preserve"> contrast with the abutting material;</w:t>
      </w:r>
    </w:p>
    <w:p w:rsidR="004C0D7D" w:rsidRDefault="004C0D7D" w:rsidP="004C0D7D">
      <w:pPr>
        <w:pStyle w:val="ListParagraph"/>
        <w:numPr>
          <w:ilvl w:val="0"/>
          <w:numId w:val="3"/>
        </w:numPr>
        <w:ind w:left="1080"/>
        <w:rPr>
          <w:sz w:val="22"/>
          <w:szCs w:val="22"/>
        </w:rPr>
      </w:pPr>
      <w:r>
        <w:rPr>
          <w:sz w:val="22"/>
          <w:szCs w:val="22"/>
        </w:rPr>
        <w:t>The overlarge and angled central cornice area should be simplified so it relates to the canopy over the entrance door and better ties into the roof line</w:t>
      </w:r>
      <w:r w:rsidR="00026E58">
        <w:rPr>
          <w:sz w:val="22"/>
          <w:szCs w:val="22"/>
        </w:rPr>
        <w:t>; and</w:t>
      </w:r>
    </w:p>
    <w:p w:rsidR="004C0D7D" w:rsidRDefault="004C0D7D" w:rsidP="004C0D7D">
      <w:pPr>
        <w:pStyle w:val="ListParagraph"/>
        <w:numPr>
          <w:ilvl w:val="0"/>
          <w:numId w:val="3"/>
        </w:numPr>
        <w:ind w:left="1080"/>
        <w:rPr>
          <w:sz w:val="22"/>
          <w:szCs w:val="22"/>
        </w:rPr>
      </w:pPr>
      <w:r>
        <w:rPr>
          <w:sz w:val="22"/>
          <w:szCs w:val="22"/>
        </w:rPr>
        <w:t>Lighting (</w:t>
      </w:r>
      <w:proofErr w:type="spellStart"/>
      <w:r>
        <w:rPr>
          <w:sz w:val="22"/>
          <w:szCs w:val="22"/>
        </w:rPr>
        <w:t>downlighting</w:t>
      </w:r>
      <w:proofErr w:type="spellEnd"/>
      <w:r>
        <w:rPr>
          <w:sz w:val="22"/>
          <w:szCs w:val="22"/>
        </w:rPr>
        <w:t>) from underneath the en</w:t>
      </w:r>
      <w:bookmarkStart w:id="0" w:name="_GoBack"/>
      <w:bookmarkEnd w:id="0"/>
      <w:r>
        <w:rPr>
          <w:sz w:val="22"/>
          <w:szCs w:val="22"/>
        </w:rPr>
        <w:t xml:space="preserve">trance canopy should be added. </w:t>
      </w:r>
    </w:p>
    <w:sectPr w:rsidR="004C0D7D" w:rsidSect="001059C3">
      <w:footerReference w:type="default" r:id="rId13"/>
      <w:pgSz w:w="12240" w:h="15840" w:code="1"/>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906" w:rsidRDefault="008F3906">
      <w:r>
        <w:separator/>
      </w:r>
    </w:p>
  </w:endnote>
  <w:endnote w:type="continuationSeparator" w:id="0">
    <w:p w:rsidR="008F3906" w:rsidRDefault="008F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84" w:rsidRPr="001059C3" w:rsidRDefault="001059C3" w:rsidP="001059C3">
    <w:pPr>
      <w:pStyle w:val="Footer"/>
    </w:pPr>
    <w:r>
      <w:rPr>
        <w:i/>
        <w:sz w:val="16"/>
        <w:szCs w:val="16"/>
      </w:rPr>
      <w:fldChar w:fldCharType="begin"/>
    </w:r>
    <w:r>
      <w:rPr>
        <w:i/>
        <w:sz w:val="16"/>
        <w:szCs w:val="16"/>
      </w:rPr>
      <w:instrText xml:space="preserve"> FILENAME  \p  \* MERGEFORMAT </w:instrText>
    </w:r>
    <w:r>
      <w:rPr>
        <w:i/>
        <w:sz w:val="16"/>
        <w:szCs w:val="16"/>
      </w:rPr>
      <w:fldChar w:fldCharType="separate"/>
    </w:r>
    <w:r>
      <w:rPr>
        <w:i/>
        <w:noProof/>
        <w:sz w:val="16"/>
        <w:szCs w:val="16"/>
      </w:rPr>
      <w:t>C:\Users\jf\Desktop\final Dsign Rev comments 1.23.14 for second Hearing on 1.28.14.docx</w:t>
    </w:r>
    <w:r>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906" w:rsidRDefault="008F3906">
      <w:r>
        <w:separator/>
      </w:r>
    </w:p>
  </w:footnote>
  <w:footnote w:type="continuationSeparator" w:id="0">
    <w:p w:rsidR="008F3906" w:rsidRDefault="008F3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76C4"/>
    <w:multiLevelType w:val="hybridMultilevel"/>
    <w:tmpl w:val="1750C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E05395"/>
    <w:multiLevelType w:val="hybridMultilevel"/>
    <w:tmpl w:val="554E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13389A"/>
    <w:multiLevelType w:val="hybridMultilevel"/>
    <w:tmpl w:val="71121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B8"/>
    <w:rsid w:val="00026E58"/>
    <w:rsid w:val="000C0968"/>
    <w:rsid w:val="001059C3"/>
    <w:rsid w:val="001861B8"/>
    <w:rsid w:val="00222838"/>
    <w:rsid w:val="00243CBC"/>
    <w:rsid w:val="00281B00"/>
    <w:rsid w:val="002838FA"/>
    <w:rsid w:val="00313760"/>
    <w:rsid w:val="00487F19"/>
    <w:rsid w:val="004C0D7D"/>
    <w:rsid w:val="005A796D"/>
    <w:rsid w:val="006A5D79"/>
    <w:rsid w:val="00711C2C"/>
    <w:rsid w:val="0076217B"/>
    <w:rsid w:val="008F3906"/>
    <w:rsid w:val="00920472"/>
    <w:rsid w:val="0099182E"/>
    <w:rsid w:val="009D4ADF"/>
    <w:rsid w:val="00A51D9C"/>
    <w:rsid w:val="00A635F3"/>
    <w:rsid w:val="00CC7408"/>
    <w:rsid w:val="00D8711E"/>
    <w:rsid w:val="00DA5DF6"/>
    <w:rsid w:val="00DE4338"/>
    <w:rsid w:val="00F25D1D"/>
    <w:rsid w:val="00F4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B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861B8"/>
    <w:pPr>
      <w:keepNext/>
      <w:outlineLvl w:val="1"/>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61B8"/>
    <w:rPr>
      <w:rFonts w:ascii="Arial" w:eastAsia="Times New Roman" w:hAnsi="Arial" w:cs="Arial"/>
      <w:sz w:val="32"/>
      <w:szCs w:val="24"/>
    </w:rPr>
  </w:style>
  <w:style w:type="paragraph" w:styleId="Footer">
    <w:name w:val="footer"/>
    <w:basedOn w:val="Normal"/>
    <w:link w:val="FooterChar"/>
    <w:rsid w:val="001861B8"/>
    <w:pPr>
      <w:tabs>
        <w:tab w:val="center" w:pos="4320"/>
        <w:tab w:val="right" w:pos="8640"/>
      </w:tabs>
    </w:pPr>
  </w:style>
  <w:style w:type="character" w:customStyle="1" w:styleId="FooterChar">
    <w:name w:val="Footer Char"/>
    <w:basedOn w:val="DefaultParagraphFont"/>
    <w:link w:val="Footer"/>
    <w:rsid w:val="001861B8"/>
    <w:rPr>
      <w:rFonts w:ascii="Times New Roman" w:eastAsia="Times New Roman" w:hAnsi="Times New Roman" w:cs="Times New Roman"/>
      <w:sz w:val="24"/>
      <w:szCs w:val="24"/>
    </w:rPr>
  </w:style>
  <w:style w:type="paragraph" w:styleId="ListParagraph">
    <w:name w:val="List Paragraph"/>
    <w:basedOn w:val="Normal"/>
    <w:uiPriority w:val="34"/>
    <w:qFormat/>
    <w:rsid w:val="001861B8"/>
    <w:pPr>
      <w:ind w:left="720"/>
      <w:contextualSpacing/>
    </w:pPr>
  </w:style>
  <w:style w:type="paragraph" w:styleId="Header">
    <w:name w:val="header"/>
    <w:basedOn w:val="Normal"/>
    <w:link w:val="HeaderChar"/>
    <w:unhideWhenUsed/>
    <w:rsid w:val="005A796D"/>
    <w:pPr>
      <w:tabs>
        <w:tab w:val="center" w:pos="4680"/>
        <w:tab w:val="right" w:pos="9360"/>
      </w:tabs>
    </w:pPr>
  </w:style>
  <w:style w:type="character" w:customStyle="1" w:styleId="HeaderChar">
    <w:name w:val="Header Char"/>
    <w:basedOn w:val="DefaultParagraphFont"/>
    <w:link w:val="Header"/>
    <w:rsid w:val="005A796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B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861B8"/>
    <w:pPr>
      <w:keepNext/>
      <w:outlineLvl w:val="1"/>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61B8"/>
    <w:rPr>
      <w:rFonts w:ascii="Arial" w:eastAsia="Times New Roman" w:hAnsi="Arial" w:cs="Arial"/>
      <w:sz w:val="32"/>
      <w:szCs w:val="24"/>
    </w:rPr>
  </w:style>
  <w:style w:type="paragraph" w:styleId="Footer">
    <w:name w:val="footer"/>
    <w:basedOn w:val="Normal"/>
    <w:link w:val="FooterChar"/>
    <w:rsid w:val="001861B8"/>
    <w:pPr>
      <w:tabs>
        <w:tab w:val="center" w:pos="4320"/>
        <w:tab w:val="right" w:pos="8640"/>
      </w:tabs>
    </w:pPr>
  </w:style>
  <w:style w:type="character" w:customStyle="1" w:styleId="FooterChar">
    <w:name w:val="Footer Char"/>
    <w:basedOn w:val="DefaultParagraphFont"/>
    <w:link w:val="Footer"/>
    <w:rsid w:val="001861B8"/>
    <w:rPr>
      <w:rFonts w:ascii="Times New Roman" w:eastAsia="Times New Roman" w:hAnsi="Times New Roman" w:cs="Times New Roman"/>
      <w:sz w:val="24"/>
      <w:szCs w:val="24"/>
    </w:rPr>
  </w:style>
  <w:style w:type="paragraph" w:styleId="ListParagraph">
    <w:name w:val="List Paragraph"/>
    <w:basedOn w:val="Normal"/>
    <w:uiPriority w:val="34"/>
    <w:qFormat/>
    <w:rsid w:val="001861B8"/>
    <w:pPr>
      <w:ind w:left="720"/>
      <w:contextualSpacing/>
    </w:pPr>
  </w:style>
  <w:style w:type="paragraph" w:styleId="Header">
    <w:name w:val="header"/>
    <w:basedOn w:val="Normal"/>
    <w:link w:val="HeaderChar"/>
    <w:unhideWhenUsed/>
    <w:rsid w:val="005A796D"/>
    <w:pPr>
      <w:tabs>
        <w:tab w:val="center" w:pos="4680"/>
        <w:tab w:val="right" w:pos="9360"/>
      </w:tabs>
    </w:pPr>
  </w:style>
  <w:style w:type="character" w:customStyle="1" w:styleId="HeaderChar">
    <w:name w:val="Header Char"/>
    <w:basedOn w:val="DefaultParagraphFont"/>
    <w:link w:val="Header"/>
    <w:rsid w:val="005A79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Fraser</dc:creator>
  <cp:lastModifiedBy>Jean Fraser</cp:lastModifiedBy>
  <cp:revision>10</cp:revision>
  <cp:lastPrinted>2014-01-23T20:12:00Z</cp:lastPrinted>
  <dcterms:created xsi:type="dcterms:W3CDTF">2013-10-21T14:43:00Z</dcterms:created>
  <dcterms:modified xsi:type="dcterms:W3CDTF">2014-01-23T20:12:00Z</dcterms:modified>
</cp:coreProperties>
</file>