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BA" w:rsidRDefault="002E6EBA"/>
    <w:p w:rsidR="00362A1B" w:rsidRDefault="00362A1B"/>
    <w:p w:rsidR="00B639AD" w:rsidRDefault="00B639AD"/>
    <w:p w:rsidR="00B639AD" w:rsidRDefault="00B639AD"/>
    <w:p w:rsidR="00B639AD" w:rsidRDefault="00B639AD"/>
    <w:p w:rsidR="00B639AD" w:rsidRDefault="00B639AD"/>
    <w:p w:rsidR="00B639AD" w:rsidRDefault="00B639AD">
      <w:r>
        <w:t>March 12, 2014</w:t>
      </w:r>
    </w:p>
    <w:p w:rsidR="00B639AD" w:rsidRDefault="00B639AD"/>
    <w:p w:rsidR="00B639AD" w:rsidRDefault="00B639AD">
      <w:r>
        <w:t xml:space="preserve">Michael </w:t>
      </w:r>
      <w:proofErr w:type="spellStart"/>
      <w:r>
        <w:t>Jo</w:t>
      </w:r>
      <w:r w:rsidR="00087059">
        <w:t>h</w:t>
      </w:r>
      <w:bookmarkStart w:id="0" w:name="_GoBack"/>
      <w:bookmarkEnd w:id="0"/>
      <w:r>
        <w:t>anning</w:t>
      </w:r>
      <w:proofErr w:type="spellEnd"/>
    </w:p>
    <w:p w:rsidR="00B639AD" w:rsidRDefault="00B639AD">
      <w:r>
        <w:t>WBRC</w:t>
      </w:r>
    </w:p>
    <w:p w:rsidR="00B639AD" w:rsidRDefault="00B639AD">
      <w:r>
        <w:t>30 Danforth Street</w:t>
      </w:r>
    </w:p>
    <w:p w:rsidR="00B639AD" w:rsidRDefault="00B639AD">
      <w:r>
        <w:t>Portland, Maine 04101</w:t>
      </w:r>
    </w:p>
    <w:p w:rsidR="00B639AD" w:rsidRDefault="00B639AD"/>
    <w:p w:rsidR="00B639AD" w:rsidRDefault="00B639AD">
      <w:r>
        <w:t>Re: CCCC Signage Master Plan</w:t>
      </w:r>
    </w:p>
    <w:p w:rsidR="00B639AD" w:rsidRDefault="00B639AD"/>
    <w:p w:rsidR="00362A1B" w:rsidRDefault="00362A1B">
      <w:r>
        <w:t>Dear Mike,</w:t>
      </w:r>
    </w:p>
    <w:p w:rsidR="00362A1B" w:rsidRDefault="00362A1B"/>
    <w:p w:rsidR="00611EE1" w:rsidRDefault="00362A1B">
      <w:r>
        <w:t xml:space="preserve">This letter is intended to serve as a letter of approval concerning a revised signage master plan </w:t>
      </w:r>
      <w:r w:rsidR="006945B8">
        <w:t xml:space="preserve">submitted via email on March 3, </w:t>
      </w:r>
      <w:proofErr w:type="gramStart"/>
      <w:r w:rsidR="006945B8">
        <w:t xml:space="preserve">2014 </w:t>
      </w:r>
      <w:r>
        <w:t xml:space="preserve"> for</w:t>
      </w:r>
      <w:proofErr w:type="gramEnd"/>
      <w:r>
        <w:t xml:space="preserve"> the Cumberland County Civic Center pursuant to condition 6 of the Planning Board approval letter of August 14, 2012. Approval of the signage master plan is subject to a number of conditions which are listed below.</w:t>
      </w:r>
    </w:p>
    <w:p w:rsidR="00362A1B" w:rsidRDefault="00362A1B"/>
    <w:p w:rsidR="00E86DA9" w:rsidRPr="00E86DA9" w:rsidRDefault="00E86DA9">
      <w:pPr>
        <w:rPr>
          <w:b/>
        </w:rPr>
      </w:pPr>
      <w:r w:rsidRPr="00E86DA9">
        <w:rPr>
          <w:b/>
        </w:rPr>
        <w:t>Spring Street Signage</w:t>
      </w:r>
      <w:r w:rsidR="00A327FF">
        <w:rPr>
          <w:b/>
        </w:rPr>
        <w:t xml:space="preserve"> (Southwest Entrance)</w:t>
      </w:r>
      <w:r w:rsidRPr="00E86DA9">
        <w:rPr>
          <w:b/>
        </w:rPr>
        <w:t>:</w:t>
      </w:r>
    </w:p>
    <w:p w:rsidR="00362A1B" w:rsidRDefault="00362A1B">
      <w:r>
        <w:t xml:space="preserve">Bath Savings Entrance Sign (Spring Street)…Sign is acceptable provided that letters are reduced in size providing a min. 1 inch border at the top </w:t>
      </w:r>
      <w:r w:rsidR="00E86DA9">
        <w:t>and a min. 1 inch border at the bottom of the letters</w:t>
      </w:r>
      <w:r w:rsidR="00563DA8">
        <w:t>.</w:t>
      </w:r>
    </w:p>
    <w:p w:rsidR="00E86DA9" w:rsidRDefault="00E86DA9"/>
    <w:p w:rsidR="00A327FF" w:rsidRDefault="00E86DA9">
      <w:r>
        <w:t>On the upper portion of the CCCC façade the plan references “Future location for building naming rights partner signage</w:t>
      </w:r>
      <w:r w:rsidR="00A327FF">
        <w:t xml:space="preserve">”.  Approval is for the general location of the sign and not the size or the design of the sign. When a specific sign proposal comes forward, the size and design </w:t>
      </w:r>
      <w:proofErr w:type="gramStart"/>
      <w:r w:rsidR="00A327FF">
        <w:t>of  the</w:t>
      </w:r>
      <w:proofErr w:type="gramEnd"/>
      <w:r w:rsidR="00A327FF">
        <w:t xml:space="preserve"> sign shall be reviewed by the Planning Authority accordingly.  The large existing Cumberland County Civic Center sign along Spring Street shall therefore be removed when a new building naming rights </w:t>
      </w:r>
      <w:r w:rsidR="00FD4813">
        <w:t>partner</w:t>
      </w:r>
      <w:r w:rsidR="00A327FF">
        <w:t xml:space="preserve"> sign has been approved by the Planning Authority.</w:t>
      </w:r>
    </w:p>
    <w:p w:rsidR="00A327FF" w:rsidRDefault="00A327FF"/>
    <w:p w:rsidR="00A327FF" w:rsidRDefault="00A327FF">
      <w:pPr>
        <w:rPr>
          <w:b/>
        </w:rPr>
      </w:pPr>
      <w:r w:rsidRPr="00A327FF">
        <w:rPr>
          <w:b/>
        </w:rPr>
        <w:t>Spring Street and Center Street Signage</w:t>
      </w:r>
      <w:r>
        <w:rPr>
          <w:b/>
        </w:rPr>
        <w:t xml:space="preserve"> (Southeast Entrance)</w:t>
      </w:r>
      <w:r w:rsidRPr="00A327FF">
        <w:rPr>
          <w:b/>
        </w:rPr>
        <w:t>:</w:t>
      </w:r>
    </w:p>
    <w:p w:rsidR="00A327FF" w:rsidRDefault="00A327FF">
      <w:r>
        <w:t xml:space="preserve">Clark Insurance Entrance sign is acceptable provided that the sign is recessed a minimum 18 inches from the marquee support. Upon submission of a marquee or </w:t>
      </w:r>
      <w:r w:rsidR="006945B8">
        <w:t xml:space="preserve">naming rights partner </w:t>
      </w:r>
      <w:r>
        <w:t xml:space="preserve">sign, the treatment of the support system shall be integrated into the overall design of the future marquee </w:t>
      </w:r>
      <w:proofErr w:type="gramStart"/>
      <w:r>
        <w:t>and  building</w:t>
      </w:r>
      <w:proofErr w:type="gramEnd"/>
      <w:r>
        <w:t xml:space="preserve"> naming rights sponsor sign.  Specific details of the marquee and </w:t>
      </w:r>
      <w:r w:rsidR="00FD4813">
        <w:t xml:space="preserve">building naming rights sponsor </w:t>
      </w:r>
      <w:r>
        <w:t>sign shall be subject to Planning Authority review and approval.</w:t>
      </w:r>
    </w:p>
    <w:p w:rsidR="00A327FF" w:rsidRDefault="00A327FF"/>
    <w:p w:rsidR="00A327FF" w:rsidRDefault="00A327FF">
      <w:r>
        <w:t xml:space="preserve">As discussed above </w:t>
      </w:r>
      <w:proofErr w:type="gramStart"/>
      <w:r>
        <w:t>the  large</w:t>
      </w:r>
      <w:proofErr w:type="gramEnd"/>
      <w:r>
        <w:t xml:space="preserve"> existing CCCC sign along Spring Street shall be removed when a new building name </w:t>
      </w:r>
      <w:r w:rsidR="00FD4813">
        <w:t xml:space="preserve">rights </w:t>
      </w:r>
      <w:r>
        <w:t>sponsor sign has been approved by the Planning Authority.</w:t>
      </w:r>
    </w:p>
    <w:p w:rsidR="00FD4813" w:rsidRDefault="00FD4813"/>
    <w:p w:rsidR="00FD4813" w:rsidRDefault="00FD4813">
      <w:pPr>
        <w:rPr>
          <w:b/>
        </w:rPr>
      </w:pPr>
      <w:r>
        <w:rPr>
          <w:b/>
        </w:rPr>
        <w:t>Free Street Entrance (Northwest Entrance):</w:t>
      </w:r>
    </w:p>
    <w:p w:rsidR="00611EE1" w:rsidRDefault="00FD4813">
      <w:r>
        <w:t>The proposed signage</w:t>
      </w:r>
      <w:r w:rsidR="00563DA8">
        <w:t xml:space="preserve"> concept </w:t>
      </w:r>
      <w:r>
        <w:t xml:space="preserve"> is acceptable provided that the height of the</w:t>
      </w:r>
      <w:r w:rsidR="00563DA8">
        <w:t xml:space="preserve"> </w:t>
      </w:r>
      <w:r>
        <w:t>letters are reduced such that there is a minimum 2 inch border</w:t>
      </w:r>
      <w:r w:rsidR="00563DA8">
        <w:t xml:space="preserve"> at the top and a minimum 2 inch border at the bottom of the letters.</w:t>
      </w:r>
    </w:p>
    <w:p w:rsidR="00563DA8" w:rsidRDefault="00563DA8"/>
    <w:p w:rsidR="00563DA8" w:rsidRDefault="00563DA8">
      <w:r>
        <w:t>The future building naming rights partner signage is acceptable but only as to general location. The size and specific design detail of the signage shall be subject to Planning Authority review and approval.</w:t>
      </w:r>
    </w:p>
    <w:p w:rsidR="00563DA8" w:rsidRDefault="00563DA8"/>
    <w:p w:rsidR="00563DA8" w:rsidRDefault="00563DA8">
      <w:pPr>
        <w:rPr>
          <w:b/>
        </w:rPr>
      </w:pPr>
      <w:r>
        <w:rPr>
          <w:b/>
        </w:rPr>
        <w:t>Marquee</w:t>
      </w:r>
    </w:p>
    <w:p w:rsidR="00563DA8" w:rsidRDefault="00563DA8">
      <w:proofErr w:type="gramStart"/>
      <w:r>
        <w:t>Note  this</w:t>
      </w:r>
      <w:proofErr w:type="gramEnd"/>
      <w:r>
        <w:t xml:space="preserve"> approval anticipates only one marquee for the CCCC which would be located at the Southeast Entrance. </w:t>
      </w:r>
    </w:p>
    <w:p w:rsidR="00B639AD" w:rsidRDefault="00B639AD"/>
    <w:p w:rsidR="00B639AD" w:rsidRDefault="00B639AD">
      <w:r>
        <w:t xml:space="preserve">Should you have any questions concerning this letter please feel free to contact </w:t>
      </w:r>
      <w:proofErr w:type="gramStart"/>
      <w:r>
        <w:t>me.</w:t>
      </w:r>
      <w:proofErr w:type="gramEnd"/>
      <w:r>
        <w:t xml:space="preserve"> Note that a copy of this letter will be going to Marge </w:t>
      </w:r>
      <w:proofErr w:type="spellStart"/>
      <w:r>
        <w:t>Schmuckal</w:t>
      </w:r>
      <w:proofErr w:type="spellEnd"/>
      <w:r>
        <w:t xml:space="preserve"> and Ann </w:t>
      </w:r>
      <w:proofErr w:type="spellStart"/>
      <w:r>
        <w:t>Machardo</w:t>
      </w:r>
      <w:proofErr w:type="spellEnd"/>
      <w:r>
        <w:t xml:space="preserve"> of the Building Inspection Office. You will want to formally apply for a sign permit accordingly for the Bath Savings and the Clark Insurance signs.</w:t>
      </w:r>
    </w:p>
    <w:p w:rsidR="00B639AD" w:rsidRDefault="00B639AD"/>
    <w:p w:rsidR="00B639AD" w:rsidRDefault="00B639AD">
      <w:r>
        <w:t>Sincerely,</w:t>
      </w:r>
    </w:p>
    <w:p w:rsidR="00B639AD" w:rsidRDefault="00B639AD"/>
    <w:p w:rsidR="00B639AD" w:rsidRDefault="00B639AD"/>
    <w:p w:rsidR="00B639AD" w:rsidRDefault="00B639AD">
      <w:r>
        <w:t xml:space="preserve">Richard </w:t>
      </w:r>
      <w:proofErr w:type="spellStart"/>
      <w:r>
        <w:t>Knowland</w:t>
      </w:r>
      <w:proofErr w:type="spellEnd"/>
    </w:p>
    <w:p w:rsidR="00B639AD" w:rsidRDefault="00B639AD">
      <w:r>
        <w:t>Senior Planner</w:t>
      </w:r>
    </w:p>
    <w:p w:rsidR="00B639AD" w:rsidRDefault="00B639AD"/>
    <w:p w:rsidR="00B639AD" w:rsidRDefault="00B639AD"/>
    <w:p w:rsidR="00B639AD" w:rsidRDefault="00B639AD"/>
    <w:p w:rsidR="00B639AD" w:rsidRDefault="00B639AD"/>
    <w:p w:rsidR="00B639AD" w:rsidRDefault="00B639AD"/>
    <w:p w:rsidR="00B639AD" w:rsidRDefault="00B639AD"/>
    <w:p w:rsidR="00B639AD" w:rsidRDefault="00B639AD"/>
    <w:p w:rsidR="00B639AD" w:rsidRDefault="00B639AD"/>
    <w:p w:rsidR="00B639AD" w:rsidRPr="00563DA8" w:rsidRDefault="00B639AD"/>
    <w:p w:rsidR="00563DA8" w:rsidRDefault="00563DA8">
      <w:r>
        <w:t xml:space="preserve"> </w:t>
      </w:r>
    </w:p>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 w:rsidR="00611EE1" w:rsidRDefault="00611EE1">
      <w:pPr>
        <w:sectPr w:rsidR="00611EE1" w:rsidSect="002E6EBA">
          <w:headerReference w:type="default" r:id="rId8"/>
          <w:type w:val="continuous"/>
          <w:pgSz w:w="12240" w:h="15840"/>
          <w:pgMar w:top="1440" w:right="1800" w:bottom="1440" w:left="1800" w:header="936" w:footer="1152" w:gutter="0"/>
          <w:cols w:space="720"/>
          <w:docGrid w:linePitch="360"/>
        </w:sectPr>
      </w:pPr>
    </w:p>
    <w:p w:rsidR="0080114A" w:rsidRPr="00E740BF" w:rsidRDefault="0080114A" w:rsidP="006E76AC"/>
    <w:sectPr w:rsidR="0080114A" w:rsidRPr="00E740BF" w:rsidSect="0080114A">
      <w:headerReference w:type="default" r:id="rId9"/>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2E" w:rsidRDefault="00570A2E" w:rsidP="00957D46">
      <w:r>
        <w:separator/>
      </w:r>
    </w:p>
  </w:endnote>
  <w:endnote w:type="continuationSeparator" w:id="0">
    <w:p w:rsidR="00570A2E" w:rsidRDefault="00570A2E"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2E" w:rsidRDefault="00570A2E" w:rsidP="00957D46">
      <w:r>
        <w:separator/>
      </w:r>
    </w:p>
  </w:footnote>
  <w:footnote w:type="continuationSeparator" w:id="0">
    <w:p w:rsidR="00570A2E" w:rsidRDefault="00570A2E"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E1" w:rsidRDefault="00611EE1" w:rsidP="00E740BF">
    <w:pPr>
      <w:pStyle w:val="Header"/>
      <w:tabs>
        <w:tab w:val="clear" w:pos="8640"/>
        <w:tab w:val="left" w:pos="-900"/>
        <w:tab w:val="left" w:pos="0"/>
        <w:tab w:val="right" w:pos="8550"/>
      </w:tabs>
      <w:ind w:right="90"/>
    </w:pPr>
  </w:p>
  <w:p w:rsidR="00611EE1" w:rsidRDefault="00611EE1" w:rsidP="00957D46">
    <w:pPr>
      <w:pStyle w:val="Header"/>
      <w:tabs>
        <w:tab w:val="left" w:pos="-900"/>
      </w:tabs>
      <w:ind w:left="-4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4A" w:rsidRDefault="0080114A" w:rsidP="00E740BF">
    <w:pPr>
      <w:pStyle w:val="Header"/>
      <w:tabs>
        <w:tab w:val="clear" w:pos="8640"/>
        <w:tab w:val="left" w:pos="-900"/>
        <w:tab w:val="left" w:pos="0"/>
        <w:tab w:val="right" w:pos="8550"/>
      </w:tabs>
      <w:ind w:right="90"/>
    </w:pPr>
  </w:p>
  <w:p w:rsidR="0080114A" w:rsidRDefault="0080114A" w:rsidP="00957D46">
    <w:pPr>
      <w:pStyle w:val="Header"/>
      <w:tabs>
        <w:tab w:val="left" w:pos="-900"/>
      </w:tabs>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62"/>
    <w:rsid w:val="00006474"/>
    <w:rsid w:val="000438B4"/>
    <w:rsid w:val="00044995"/>
    <w:rsid w:val="00060913"/>
    <w:rsid w:val="00087059"/>
    <w:rsid w:val="000F6351"/>
    <w:rsid w:val="001C09FF"/>
    <w:rsid w:val="00282889"/>
    <w:rsid w:val="002B3662"/>
    <w:rsid w:val="002E6EBA"/>
    <w:rsid w:val="00352777"/>
    <w:rsid w:val="00356861"/>
    <w:rsid w:val="00362A1B"/>
    <w:rsid w:val="00462F4C"/>
    <w:rsid w:val="00497EB7"/>
    <w:rsid w:val="004F3BD1"/>
    <w:rsid w:val="005558A1"/>
    <w:rsid w:val="00563DA8"/>
    <w:rsid w:val="00570A2E"/>
    <w:rsid w:val="005730FF"/>
    <w:rsid w:val="00586FC2"/>
    <w:rsid w:val="00611EE1"/>
    <w:rsid w:val="006136CB"/>
    <w:rsid w:val="00692BB8"/>
    <w:rsid w:val="006945B8"/>
    <w:rsid w:val="006D7C41"/>
    <w:rsid w:val="006E76AC"/>
    <w:rsid w:val="007125D6"/>
    <w:rsid w:val="00730D7B"/>
    <w:rsid w:val="00756C72"/>
    <w:rsid w:val="007F795E"/>
    <w:rsid w:val="0080114A"/>
    <w:rsid w:val="008F7E95"/>
    <w:rsid w:val="00957D46"/>
    <w:rsid w:val="00966C3A"/>
    <w:rsid w:val="00A327FF"/>
    <w:rsid w:val="00A34FE1"/>
    <w:rsid w:val="00A540F0"/>
    <w:rsid w:val="00A8014A"/>
    <w:rsid w:val="00B35999"/>
    <w:rsid w:val="00B628CE"/>
    <w:rsid w:val="00B639AD"/>
    <w:rsid w:val="00BB5559"/>
    <w:rsid w:val="00BE2C13"/>
    <w:rsid w:val="00C30CED"/>
    <w:rsid w:val="00E50605"/>
    <w:rsid w:val="00E55A41"/>
    <w:rsid w:val="00E740BF"/>
    <w:rsid w:val="00E86DA9"/>
    <w:rsid w:val="00E87E55"/>
    <w:rsid w:val="00F32704"/>
    <w:rsid w:val="00F5310D"/>
    <w:rsid w:val="00F74C38"/>
    <w:rsid w:val="00F84B3C"/>
    <w:rsid w:val="00F92CB8"/>
    <w:rsid w:val="00FA2972"/>
    <w:rsid w:val="00FD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Alex%20Jaegerman\letterhead_alex_jaeger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125C-4AF7-4B2B-AD0B-E544B619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letterhead_alex_jaegerman</Template>
  <TotalTime>92</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nicoleclegg</dc:creator>
  <cp:keywords/>
  <dc:description/>
  <cp:lastModifiedBy>Rick Knowland</cp:lastModifiedBy>
  <cp:revision>2</cp:revision>
  <cp:lastPrinted>2013-06-17T20:10:00Z</cp:lastPrinted>
  <dcterms:created xsi:type="dcterms:W3CDTF">2014-03-12T16:04:00Z</dcterms:created>
  <dcterms:modified xsi:type="dcterms:W3CDTF">2014-03-12T17:40:00Z</dcterms:modified>
</cp:coreProperties>
</file>