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3F5EB7">
        <w:t xml:space="preserve"> </w:t>
      </w:r>
      <w:proofErr w:type="spellStart"/>
      <w:r w:rsidR="003F5EB7">
        <w:t>Unwined</w:t>
      </w:r>
      <w:proofErr w:type="spellEnd"/>
      <w:r w:rsidR="003F5EB7">
        <w:t xml:space="preserve"> Lounge (JLR Restaurant Group)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3F5EB7">
        <w:t xml:space="preserve"> 569 (565) Congress St.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3F5EB7">
        <w:t xml:space="preserve"> 037-A-038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3F5EB7">
        <w:t xml:space="preserve"> B3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3F5EB7">
        <w:t xml:space="preserve"> Jared Rice, 713-6211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05618A">
        <w:t xml:space="preserve"> restaurant (around 25 seats) – (Class III &amp; IV wine &amp; beer)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05618A">
        <w:t xml:space="preserve"> </w:t>
      </w:r>
      <w:proofErr w:type="gramStart"/>
      <w:r w:rsidR="0005618A">
        <w:t>yes</w:t>
      </w:r>
      <w:proofErr w:type="gramEnd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787D67">
        <w:t xml:space="preserve"> </w:t>
      </w:r>
      <w:r w:rsidR="0005618A">
        <w:t xml:space="preserve">Last use was retail. </w:t>
      </w:r>
      <w:r w:rsidR="00787D67">
        <w:t>Change of use permit 2014-02489 for a restaurant was issued on 11/19/14.</w:t>
      </w:r>
      <w:r w:rsidR="0005618A">
        <w:t xml:space="preserve"> 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5618A"/>
    <w:rsid w:val="0007297D"/>
    <w:rsid w:val="0020611D"/>
    <w:rsid w:val="002D2460"/>
    <w:rsid w:val="003F5EB7"/>
    <w:rsid w:val="00787D67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2015-01-06T17:07:00Z</dcterms:created>
  <dcterms:modified xsi:type="dcterms:W3CDTF">2015-01-06T17:07:00Z</dcterms:modified>
</cp:coreProperties>
</file>