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3B" w:rsidRPr="00893B3B" w:rsidRDefault="00893B3B" w:rsidP="00893B3B">
      <w:pPr>
        <w:rPr>
          <w:b/>
        </w:rPr>
      </w:pPr>
      <w:r w:rsidRPr="00893B3B">
        <w:rPr>
          <w:b/>
        </w:rPr>
        <w:t>415 Cumberland Reactions</w:t>
      </w:r>
    </w:p>
    <w:p w:rsidR="00893B3B" w:rsidRDefault="00893B3B" w:rsidP="00893B3B">
      <w:r>
        <w:t>There needs to be a boundary survey stamped by a licensed surveyor</w:t>
      </w:r>
    </w:p>
    <w:p w:rsidR="006F0D67" w:rsidRDefault="006F0D67" w:rsidP="006F0D67">
      <w:r>
        <w:t>New pavers / walkway through sidewalk? What is their purpose?</w:t>
      </w:r>
    </w:p>
    <w:p w:rsidR="00893B3B" w:rsidRDefault="00893B3B" w:rsidP="00893B3B">
      <w:r>
        <w:t>Where are the bicycle racks</w:t>
      </w:r>
      <w:r w:rsidR="006F0D67">
        <w:t>? Does the walkway lead to them? Please label.</w:t>
      </w:r>
    </w:p>
    <w:p w:rsidR="00DA2283" w:rsidRDefault="00893B3B" w:rsidP="00893B3B">
      <w:r>
        <w:t>Previous condition of approval was replacement of the ADA ramp</w:t>
      </w:r>
    </w:p>
    <w:p w:rsidR="00DA2283" w:rsidRDefault="00DA2283" w:rsidP="00893B3B">
      <w:r>
        <w:tab/>
        <w:t>Copy/refer to ADA condition on earlier two reports</w:t>
      </w:r>
    </w:p>
    <w:p w:rsidR="00DA2283" w:rsidRDefault="00DA2283" w:rsidP="00893B3B">
      <w:r>
        <w:t>Deck use? Is it a two floor unit? Railings, etc?</w:t>
      </w:r>
    </w:p>
    <w:p w:rsidR="00DA2283" w:rsidRDefault="00DA2283" w:rsidP="00893B3B">
      <w:r>
        <w:t>ADA narrative? Existed for two previous reports.</w:t>
      </w:r>
    </w:p>
    <w:p w:rsidR="00893B3B" w:rsidRDefault="00DA2283" w:rsidP="00893B3B">
      <w:r>
        <w:t xml:space="preserve">       </w:t>
      </w:r>
      <w:r w:rsidR="00653344">
        <w:t xml:space="preserve">Are </w:t>
      </w:r>
      <w:r w:rsidR="00893B3B">
        <w:t>the ground floor units ADA accessible?</w:t>
      </w:r>
    </w:p>
    <w:p w:rsidR="00893B3B" w:rsidRDefault="00893B3B" w:rsidP="00893B3B"/>
    <w:p w:rsidR="00893B3B" w:rsidRDefault="00893B3B" w:rsidP="00893B3B">
      <w:r>
        <w:t xml:space="preserve">Appropriate site plans not provided: </w:t>
      </w:r>
    </w:p>
    <w:p w:rsidR="00893B3B" w:rsidRDefault="00893B3B" w:rsidP="00893B3B">
      <w:r>
        <w:t>Subdivision plan must be stamped by Maine Licensed Surveyor, must meet reqs for recording plat</w:t>
      </w:r>
    </w:p>
    <w:p w:rsidR="00CC5422" w:rsidRDefault="00CC5422" w:rsidP="00893B3B">
      <w:r>
        <w:t>Refer to subdivision amendment</w:t>
      </w:r>
    </w:p>
    <w:p w:rsidR="00893B3B" w:rsidRDefault="00893B3B" w:rsidP="00893B3B">
      <w:r>
        <w:t>Clear site plan stamped by Maine Licensed Engineer</w:t>
      </w:r>
    </w:p>
    <w:p w:rsidR="00893B3B" w:rsidRDefault="00893B3B" w:rsidP="00893B3B"/>
    <w:p w:rsidR="008F2748" w:rsidRDefault="008F2748" w:rsidP="00893B3B">
      <w:r>
        <w:t>Site plan should address the site plan reqs.</w:t>
      </w:r>
    </w:p>
    <w:p w:rsidR="008F2748" w:rsidRDefault="008F2748" w:rsidP="00893B3B">
      <w:r>
        <w:t>Subdivision plan should address the subdivision reqs.</w:t>
      </w:r>
    </w:p>
    <w:p w:rsidR="008F2748" w:rsidRDefault="008F2748" w:rsidP="00893B3B"/>
    <w:p w:rsidR="00893B3B" w:rsidRDefault="00893B3B" w:rsidP="00893B3B">
      <w:r>
        <w:t xml:space="preserve">Light </w:t>
      </w:r>
      <w:r w:rsidR="00742BF1">
        <w:t>is incorrectly labeled.</w:t>
      </w:r>
    </w:p>
    <w:p w:rsidR="00CC5422" w:rsidRDefault="00CC5422" w:rsidP="00893B3B">
      <w:r>
        <w:t>Street tree on forest avenue does not appear on site plan.</w:t>
      </w:r>
    </w:p>
    <w:p w:rsidR="00893B3B" w:rsidRDefault="00893B3B" w:rsidP="00893B3B"/>
    <w:p w:rsidR="00893B3B" w:rsidRDefault="00893B3B" w:rsidP="00742BF1">
      <w:pPr>
        <w:tabs>
          <w:tab w:val="left" w:pos="5460"/>
        </w:tabs>
      </w:pPr>
      <w:r>
        <w:t xml:space="preserve">Access must be retained for the Y. </w:t>
      </w:r>
      <w:r w:rsidR="00742BF1">
        <w:tab/>
      </w:r>
    </w:p>
    <w:p w:rsidR="00893B3B" w:rsidRDefault="00893B3B" w:rsidP="00893B3B"/>
    <w:p w:rsidR="00893B3B" w:rsidRDefault="00742BF1" w:rsidP="00893B3B">
      <w:r>
        <w:t>Please confirm if/that the parking is for residents. If so, how will that be managed/controlled?</w:t>
      </w:r>
    </w:p>
    <w:p w:rsidR="00893B3B" w:rsidRDefault="00893B3B" w:rsidP="00893B3B"/>
    <w:p w:rsidR="00893B3B" w:rsidRDefault="00893B3B" w:rsidP="00893B3B"/>
    <w:p w:rsidR="00893B3B" w:rsidRDefault="00893B3B" w:rsidP="00893B3B">
      <w:r>
        <w:lastRenderedPageBreak/>
        <w:t>Fire:</w:t>
      </w:r>
    </w:p>
    <w:p w:rsidR="009517F7" w:rsidRDefault="009517F7" w:rsidP="00893B3B">
      <w:r>
        <w:t>Suggest a Permitting / Inspections pre app meeting w</w:t>
      </w:r>
      <w:r>
        <w:t>ith Jason Grant for Code Review</w:t>
      </w:r>
    </w:p>
    <w:p w:rsidR="00893B3B" w:rsidRDefault="00893B3B" w:rsidP="00893B3B">
      <w:r>
        <w:t>Brick interior walls (confirm): must be sprinkled</w:t>
      </w:r>
    </w:p>
    <w:p w:rsidR="00F13052" w:rsidRDefault="00893B3B" w:rsidP="00893B3B">
      <w:r>
        <w:t>Adequate separation between commercial and residential?</w:t>
      </w:r>
    </w:p>
    <w:p w:rsidR="00860EC3" w:rsidRDefault="00860EC3" w:rsidP="00860EC3">
      <w:r>
        <w:t>What is going on with the gate? Is there adequate egress?</w:t>
      </w:r>
      <w:bookmarkStart w:id="0" w:name="_GoBack"/>
      <w:bookmarkEnd w:id="0"/>
    </w:p>
    <w:p w:rsidR="00860EC3" w:rsidRDefault="00860EC3" w:rsidP="00893B3B"/>
    <w:sectPr w:rsidR="00860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eightSans Pro Book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3B"/>
    <w:rsid w:val="00653344"/>
    <w:rsid w:val="006F0D67"/>
    <w:rsid w:val="00742BF1"/>
    <w:rsid w:val="00860EC3"/>
    <w:rsid w:val="00893B3B"/>
    <w:rsid w:val="008F2748"/>
    <w:rsid w:val="009517F7"/>
    <w:rsid w:val="00CC5422"/>
    <w:rsid w:val="00DA2283"/>
    <w:rsid w:val="00F1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F12A7"/>
  <w15:chartTrackingRefBased/>
  <w15:docId w15:val="{0D79A163-FE51-4029-8E82-93D86A54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eightSans Pro Book" w:eastAsiaTheme="minorHAnsi" w:hAnsi="FreightSans Pro Book" w:cstheme="minorHAns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FCA0A-3366-4B99-BEB3-AA4AF2EE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croadman</dc:creator>
  <cp:keywords/>
  <dc:description/>
  <cp:lastModifiedBy>croadman</cp:lastModifiedBy>
  <cp:revision>8</cp:revision>
  <cp:lastPrinted>2018-03-07T18:01:00Z</cp:lastPrinted>
  <dcterms:created xsi:type="dcterms:W3CDTF">2018-03-07T18:01:00Z</dcterms:created>
  <dcterms:modified xsi:type="dcterms:W3CDTF">2018-03-07T18:35:00Z</dcterms:modified>
</cp:coreProperties>
</file>