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720"/>
        <w:gridCol w:w="990"/>
        <w:gridCol w:w="810"/>
        <w:gridCol w:w="3870"/>
      </w:tblGrid>
      <w:tr w:rsidR="00562218" w:rsidRPr="004D0991" w:rsidTr="00B7230B">
        <w:trPr>
          <w:cantSplit/>
          <w:trHeight w:val="1747"/>
        </w:trPr>
        <w:tc>
          <w:tcPr>
            <w:tcW w:w="4032" w:type="dxa"/>
            <w:gridSpan w:val="2"/>
            <w:shd w:val="clear" w:color="auto" w:fill="C00000"/>
            <w:tcMar>
              <w:top w:w="43" w:type="dxa"/>
              <w:left w:w="72" w:type="dxa"/>
              <w:bottom w:w="43" w:type="dxa"/>
              <w:right w:w="43" w:type="dxa"/>
            </w:tcMar>
            <w:vAlign w:val="center"/>
          </w:tcPr>
          <w:p w:rsidR="00562218" w:rsidRDefault="00562218" w:rsidP="00B40640">
            <w:pPr>
              <w:pStyle w:val="Heading1"/>
              <w:spacing w:before="0" w:after="120"/>
              <w:rPr>
                <w:rFonts w:ascii="Technic" w:hAnsi="Technic"/>
                <w:sz w:val="28"/>
              </w:rPr>
            </w:pPr>
            <w:r>
              <w:rPr>
                <w:rFonts w:ascii="Calibri" w:hAnsi="Calibri"/>
                <w:sz w:val="40"/>
                <w:szCs w:val="24"/>
              </w:rPr>
              <w:t>Development Review Checklist</w:t>
            </w:r>
            <w:r>
              <w:rPr>
                <w:rFonts w:ascii="Technic" w:hAnsi="Technic"/>
                <w:sz w:val="28"/>
              </w:rPr>
              <w:t></w:t>
            </w:r>
          </w:p>
          <w:p w:rsidR="00562218" w:rsidRPr="004D0991" w:rsidRDefault="00D040EB" w:rsidP="00B40640">
            <w:pPr>
              <w:pStyle w:val="Heading1"/>
              <w:spacing w:before="0" w:after="120"/>
              <w:rPr>
                <w:rFonts w:ascii="Calibri" w:hAnsi="Calibri"/>
                <w:sz w:val="40"/>
                <w:szCs w:val="24"/>
              </w:rPr>
            </w:pPr>
            <w:r>
              <w:rPr>
                <w:rFonts w:ascii="Technic" w:hAnsi="Technic"/>
                <w:sz w:val="28"/>
              </w:rPr>
              <w:t></w:t>
            </w:r>
            <w:r>
              <w:rPr>
                <w:rFonts w:ascii="Technic" w:hAnsi="Technic"/>
                <w:sz w:val="28"/>
              </w:rPr>
              <w:t></w:t>
            </w:r>
            <w:r>
              <w:rPr>
                <w:rFonts w:ascii="Technic" w:hAnsi="Technic"/>
                <w:sz w:val="28"/>
              </w:rPr>
              <w:t></w:t>
            </w:r>
            <w:r>
              <w:rPr>
                <w:rFonts w:ascii="Technic" w:hAnsi="Technic"/>
                <w:sz w:val="28"/>
              </w:rPr>
              <w:t></w:t>
            </w:r>
            <w:r>
              <w:rPr>
                <w:rFonts w:ascii="Technic" w:hAnsi="Technic"/>
                <w:sz w:val="28"/>
              </w:rPr>
              <w:t></w:t>
            </w:r>
            <w:r>
              <w:rPr>
                <w:rFonts w:ascii="Technic" w:hAnsi="Technic"/>
                <w:sz w:val="28"/>
              </w:rPr>
              <w:t></w:t>
            </w:r>
          </w:p>
        </w:tc>
        <w:tc>
          <w:tcPr>
            <w:tcW w:w="6390" w:type="dxa"/>
            <w:gridSpan w:val="4"/>
            <w:shd w:val="clear" w:color="auto" w:fill="C00000"/>
            <w:vAlign w:val="center"/>
          </w:tcPr>
          <w:p w:rsidR="00F4756B" w:rsidRPr="00EB6922" w:rsidRDefault="00F4756B" w:rsidP="00F4756B">
            <w:pPr>
              <w:pStyle w:val="Heading1"/>
              <w:spacing w:before="0" w:after="0"/>
              <w:jc w:val="center"/>
              <w:rPr>
                <w:rFonts w:asciiTheme="minorHAnsi" w:hAnsiTheme="minorHAnsi" w:cs="Times New Roman"/>
                <w:b w:val="0"/>
                <w:sz w:val="24"/>
              </w:rPr>
            </w:pPr>
            <w:r w:rsidRPr="00EB6922">
              <w:rPr>
                <w:rFonts w:asciiTheme="minorHAnsi" w:hAnsiTheme="minorHAnsi" w:cs="Times New Roman"/>
                <w:b w:val="0"/>
                <w:sz w:val="24"/>
              </w:rPr>
              <w:t xml:space="preserve">Level </w:t>
            </w:r>
            <w:proofErr w:type="gramStart"/>
            <w:r w:rsidRPr="00EB6922">
              <w:rPr>
                <w:rFonts w:asciiTheme="minorHAnsi" w:hAnsiTheme="minorHAnsi" w:cs="Times New Roman"/>
                <w:b w:val="0"/>
                <w:sz w:val="24"/>
              </w:rPr>
              <w:t>I  /</w:t>
            </w:r>
            <w:proofErr w:type="gramEnd"/>
            <w:r w:rsidRPr="00EB6922">
              <w:rPr>
                <w:rFonts w:asciiTheme="minorHAnsi" w:hAnsiTheme="minorHAnsi" w:cs="Times New Roman"/>
                <w:b w:val="0"/>
                <w:sz w:val="24"/>
              </w:rPr>
              <w:t xml:space="preserve">  </w:t>
            </w:r>
            <w:r w:rsidRPr="00B24568">
              <w:rPr>
                <w:rFonts w:asciiTheme="minorHAnsi" w:hAnsiTheme="minorHAnsi" w:cs="Times New Roman"/>
                <w:b w:val="0"/>
                <w:sz w:val="24"/>
                <w:highlight w:val="darkGray"/>
              </w:rPr>
              <w:t>Level II</w:t>
            </w:r>
            <w:r w:rsidRPr="00EB6922">
              <w:rPr>
                <w:rFonts w:asciiTheme="minorHAnsi" w:hAnsiTheme="minorHAnsi" w:cs="Times New Roman"/>
                <w:b w:val="0"/>
                <w:sz w:val="24"/>
              </w:rPr>
              <w:t xml:space="preserve">  /  Level III  /  Master Plan</w:t>
            </w:r>
          </w:p>
          <w:p w:rsidR="00562218" w:rsidRPr="00EB6922" w:rsidRDefault="00562218" w:rsidP="00562218">
            <w:pPr>
              <w:pStyle w:val="Heading1"/>
              <w:spacing w:before="0" w:after="0"/>
              <w:rPr>
                <w:rFonts w:asciiTheme="minorHAnsi" w:hAnsiTheme="minorHAnsi" w:cs="Times New Roman"/>
                <w:b w:val="0"/>
                <w:sz w:val="24"/>
              </w:rPr>
            </w:pPr>
            <w:r w:rsidRPr="00EB6922">
              <w:rPr>
                <w:rFonts w:asciiTheme="minorHAnsi" w:hAnsiTheme="minorHAnsi" w:cs="Times New Roman"/>
                <w:b w:val="0"/>
                <w:sz w:val="24"/>
              </w:rPr>
              <w:t>Project Name</w:t>
            </w:r>
            <w:proofErr w:type="gramStart"/>
            <w:r w:rsidRPr="00EB6922">
              <w:rPr>
                <w:rFonts w:asciiTheme="minorHAnsi" w:hAnsiTheme="minorHAnsi" w:cs="Times New Roman"/>
                <w:b w:val="0"/>
                <w:sz w:val="24"/>
              </w:rPr>
              <w:t>:_</w:t>
            </w:r>
            <w:proofErr w:type="gramEnd"/>
            <w:r w:rsidRPr="00EB6922">
              <w:rPr>
                <w:rFonts w:asciiTheme="minorHAnsi" w:hAnsiTheme="minorHAnsi" w:cs="Times New Roman"/>
                <w:b w:val="0"/>
                <w:sz w:val="24"/>
              </w:rPr>
              <w:t>_</w:t>
            </w:r>
            <w:proofErr w:type="spellStart"/>
            <w:r w:rsidR="00B24568">
              <w:rPr>
                <w:rFonts w:asciiTheme="minorHAnsi" w:hAnsiTheme="minorHAnsi" w:cs="Times New Roman"/>
                <w:b w:val="0"/>
                <w:sz w:val="24"/>
              </w:rPr>
              <w:t>Luminato</w:t>
            </w:r>
            <w:proofErr w:type="spellEnd"/>
            <w:r w:rsidRPr="00EB6922">
              <w:rPr>
                <w:rFonts w:asciiTheme="minorHAnsi" w:hAnsiTheme="minorHAnsi" w:cs="Times New Roman"/>
                <w:b w:val="0"/>
                <w:sz w:val="24"/>
              </w:rPr>
              <w:t>__________________</w:t>
            </w:r>
            <w:r w:rsidR="00380028" w:rsidRPr="00EB6922">
              <w:rPr>
                <w:rFonts w:asciiTheme="minorHAnsi" w:hAnsiTheme="minorHAnsi" w:cs="Times New Roman"/>
                <w:b w:val="0"/>
                <w:sz w:val="24"/>
              </w:rPr>
              <w:t>_____</w:t>
            </w:r>
          </w:p>
          <w:p w:rsidR="00562218" w:rsidRPr="00EB6922" w:rsidRDefault="00562218" w:rsidP="00562218">
            <w:pPr>
              <w:rPr>
                <w:rFonts w:asciiTheme="minorHAnsi" w:hAnsiTheme="minorHAnsi"/>
              </w:rPr>
            </w:pPr>
            <w:r w:rsidRPr="00EB6922">
              <w:rPr>
                <w:rFonts w:asciiTheme="minorHAnsi" w:hAnsiTheme="minorHAnsi"/>
              </w:rPr>
              <w:t>Address:__</w:t>
            </w:r>
            <w:r w:rsidR="00B24568">
              <w:rPr>
                <w:rFonts w:asciiTheme="minorHAnsi" w:hAnsiTheme="minorHAnsi"/>
              </w:rPr>
              <w:t>169 Newbury Street</w:t>
            </w:r>
            <w:r w:rsidRPr="00EB6922">
              <w:rPr>
                <w:rFonts w:asciiTheme="minorHAnsi" w:hAnsiTheme="minorHAnsi"/>
              </w:rPr>
              <w:t>_____________</w:t>
            </w:r>
            <w:r w:rsidR="00380028" w:rsidRPr="00EB6922">
              <w:rPr>
                <w:rFonts w:asciiTheme="minorHAnsi" w:hAnsiTheme="minorHAnsi"/>
              </w:rPr>
              <w:t>_____</w:t>
            </w:r>
          </w:p>
          <w:p w:rsidR="00380028" w:rsidRPr="00EB6922" w:rsidRDefault="00380028" w:rsidP="00562218">
            <w:pPr>
              <w:rPr>
                <w:rFonts w:asciiTheme="minorHAnsi" w:hAnsiTheme="minorHAnsi"/>
              </w:rPr>
            </w:pPr>
            <w:r w:rsidRPr="00EB6922">
              <w:rPr>
                <w:rFonts w:asciiTheme="minorHAnsi" w:hAnsiTheme="minorHAnsi"/>
              </w:rPr>
              <w:t xml:space="preserve">Description: Alteration / Addition / </w:t>
            </w:r>
            <w:r w:rsidRPr="00B24568">
              <w:rPr>
                <w:rFonts w:asciiTheme="minorHAnsi" w:hAnsiTheme="minorHAnsi"/>
                <w:highlight w:val="darkGray"/>
              </w:rPr>
              <w:t>New Construction</w:t>
            </w:r>
          </w:p>
          <w:p w:rsidR="00562218" w:rsidRPr="00EB6922" w:rsidRDefault="005D1F37" w:rsidP="00562218">
            <w:pPr>
              <w:rPr>
                <w:rFonts w:asciiTheme="minorHAnsi" w:hAnsiTheme="minorHAnsi"/>
              </w:rPr>
            </w:pPr>
            <w:r>
              <w:rPr>
                <w:rFonts w:asciiTheme="minorHAnsi" w:hAnsiTheme="minorHAnsi"/>
              </w:rPr>
              <w:t>Date Received:__</w:t>
            </w:r>
            <w:r w:rsidR="00F3067C">
              <w:rPr>
                <w:rFonts w:asciiTheme="minorHAnsi" w:hAnsiTheme="minorHAnsi"/>
              </w:rPr>
              <w:t>03/2</w:t>
            </w:r>
            <w:r w:rsidR="00AE48AB">
              <w:rPr>
                <w:rFonts w:asciiTheme="minorHAnsi" w:hAnsiTheme="minorHAnsi"/>
              </w:rPr>
              <w:t>8</w:t>
            </w:r>
            <w:r w:rsidR="00B24568">
              <w:rPr>
                <w:rFonts w:asciiTheme="minorHAnsi" w:hAnsiTheme="minorHAnsi"/>
              </w:rPr>
              <w:t>/16</w:t>
            </w:r>
            <w:r>
              <w:rPr>
                <w:rFonts w:asciiTheme="minorHAnsi" w:hAnsiTheme="minorHAnsi"/>
              </w:rPr>
              <w:t xml:space="preserve">_______         </w:t>
            </w:r>
            <w:r w:rsidRPr="00AE48AB">
              <w:rPr>
                <w:rFonts w:asciiTheme="minorHAnsi" w:hAnsiTheme="minorHAnsi"/>
              </w:rPr>
              <w:t>Prelim</w:t>
            </w:r>
            <w:r>
              <w:rPr>
                <w:rFonts w:asciiTheme="minorHAnsi" w:hAnsiTheme="minorHAnsi"/>
              </w:rPr>
              <w:t xml:space="preserve"> / </w:t>
            </w:r>
            <w:r w:rsidRPr="00AE48AB">
              <w:rPr>
                <w:rFonts w:asciiTheme="minorHAnsi" w:hAnsiTheme="minorHAnsi"/>
                <w:highlight w:val="lightGray"/>
              </w:rPr>
              <w:t>Final</w:t>
            </w:r>
            <w:r>
              <w:rPr>
                <w:rFonts w:asciiTheme="minorHAnsi" w:hAnsiTheme="minorHAnsi"/>
              </w:rPr>
              <w:t xml:space="preserve"> </w:t>
            </w:r>
          </w:p>
          <w:p w:rsidR="00562218" w:rsidRPr="00EB6922" w:rsidRDefault="00562218" w:rsidP="00562218">
            <w:pPr>
              <w:rPr>
                <w:rFonts w:asciiTheme="minorHAnsi" w:hAnsiTheme="minorHAnsi"/>
              </w:rPr>
            </w:pPr>
            <w:proofErr w:type="spellStart"/>
            <w:r w:rsidRPr="00EB6922">
              <w:rPr>
                <w:rFonts w:asciiTheme="minorHAnsi" w:hAnsiTheme="minorHAnsi"/>
              </w:rPr>
              <w:t>Planner:__</w:t>
            </w:r>
            <w:r w:rsidR="00B24568">
              <w:rPr>
                <w:rFonts w:asciiTheme="minorHAnsi" w:hAnsiTheme="minorHAnsi"/>
              </w:rPr>
              <w:t>Caitlin</w:t>
            </w:r>
            <w:proofErr w:type="spellEnd"/>
            <w:r w:rsidR="00B24568">
              <w:rPr>
                <w:rFonts w:asciiTheme="minorHAnsi" w:hAnsiTheme="minorHAnsi"/>
              </w:rPr>
              <w:t xml:space="preserve"> Cameron</w:t>
            </w:r>
            <w:r w:rsidRPr="00EB6922">
              <w:rPr>
                <w:rFonts w:asciiTheme="minorHAnsi" w:hAnsiTheme="minorHAnsi"/>
              </w:rPr>
              <w:t>________________</w:t>
            </w:r>
            <w:r w:rsidR="00380028" w:rsidRPr="00EB6922">
              <w:rPr>
                <w:rFonts w:asciiTheme="minorHAnsi" w:hAnsiTheme="minorHAnsi"/>
              </w:rPr>
              <w:t>_____</w:t>
            </w:r>
          </w:p>
          <w:p w:rsidR="00562218" w:rsidRPr="00562218" w:rsidRDefault="00562218" w:rsidP="00F4756B">
            <w:pPr>
              <w:spacing w:before="120"/>
              <w:jc w:val="center"/>
            </w:pPr>
            <w:proofErr w:type="spellStart"/>
            <w:r w:rsidRPr="00EB6922">
              <w:rPr>
                <w:rFonts w:asciiTheme="minorHAnsi" w:hAnsiTheme="minorHAnsi"/>
              </w:rPr>
              <w:t>Subdistrict</w:t>
            </w:r>
            <w:proofErr w:type="spellEnd"/>
            <w:r w:rsidRPr="00EB6922">
              <w:rPr>
                <w:rFonts w:asciiTheme="minorHAnsi" w:hAnsiTheme="minorHAnsi"/>
              </w:rPr>
              <w:t xml:space="preserve">  </w:t>
            </w:r>
            <w:r w:rsidRPr="00D74727">
              <w:rPr>
                <w:rFonts w:asciiTheme="minorHAnsi" w:hAnsiTheme="minorHAnsi"/>
              </w:rPr>
              <w:t>UN</w:t>
            </w:r>
            <w:r w:rsidRPr="00EB6922">
              <w:rPr>
                <w:rFonts w:asciiTheme="minorHAnsi" w:hAnsiTheme="minorHAnsi"/>
              </w:rPr>
              <w:t xml:space="preserve"> / </w:t>
            </w:r>
            <w:r w:rsidRPr="00B24568">
              <w:rPr>
                <w:rFonts w:asciiTheme="minorHAnsi" w:hAnsiTheme="minorHAnsi"/>
                <w:highlight w:val="darkGray"/>
              </w:rPr>
              <w:t>UT</w:t>
            </w:r>
            <w:r w:rsidRPr="00EB6922">
              <w:rPr>
                <w:rFonts w:asciiTheme="minorHAnsi" w:hAnsiTheme="minorHAnsi"/>
              </w:rPr>
              <w:t xml:space="preserve"> / UA</w:t>
            </w:r>
          </w:p>
        </w:tc>
      </w:tr>
      <w:tr w:rsidR="00B40640"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B40640" w:rsidRPr="004D0991" w:rsidRDefault="00B40640" w:rsidP="00B40640">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B7230B" w:rsidRPr="004D0991" w:rsidRDefault="00B7230B" w:rsidP="00B7230B">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B40640" w:rsidRPr="004D0991" w:rsidRDefault="00B40640" w:rsidP="00B40640">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B40640" w:rsidRDefault="00B40640" w:rsidP="00562218">
            <w:pPr>
              <w:spacing w:before="60" w:after="60"/>
              <w:rPr>
                <w:rFonts w:ascii="Calibri" w:hAnsi="Calibri" w:cs="Arial"/>
                <w:b/>
                <w:sz w:val="22"/>
                <w:szCs w:val="20"/>
              </w:rPr>
            </w:pPr>
          </w:p>
          <w:p w:rsidR="00B40640" w:rsidRDefault="0037413D" w:rsidP="00B40640">
            <w:pPr>
              <w:spacing w:before="60" w:after="60"/>
              <w:jc w:val="center"/>
              <w:rPr>
                <w:rFonts w:ascii="Calibri" w:hAnsi="Calibri" w:cs="Arial"/>
                <w:b/>
                <w:sz w:val="22"/>
                <w:szCs w:val="20"/>
              </w:rPr>
            </w:pPr>
            <w:r>
              <w:rPr>
                <w:rFonts w:ascii="Calibri" w:hAnsi="Calibri" w:cs="Arial"/>
                <w:b/>
                <w:sz w:val="22"/>
                <w:szCs w:val="20"/>
              </w:rPr>
              <w:t>Comments</w:t>
            </w:r>
          </w:p>
          <w:p w:rsidR="00B40640" w:rsidRPr="004D0991" w:rsidRDefault="00B40640" w:rsidP="00B40640">
            <w:pPr>
              <w:spacing w:before="60" w:after="60"/>
              <w:jc w:val="center"/>
              <w:rPr>
                <w:rFonts w:ascii="Calibri" w:hAnsi="Calibri" w:cs="Arial"/>
                <w:b/>
                <w:sz w:val="22"/>
                <w:szCs w:val="20"/>
              </w:rPr>
            </w:pPr>
            <w:r>
              <w:rPr>
                <w:rFonts w:ascii="Calibri" w:hAnsi="Calibri" w:cs="Arial"/>
                <w:b/>
                <w:sz w:val="22"/>
                <w:szCs w:val="20"/>
              </w:rPr>
              <w:t>Comments</w:t>
            </w:r>
          </w:p>
        </w:tc>
      </w:tr>
      <w:tr w:rsidR="00B40640" w:rsidRPr="004D0991" w:rsidTr="007A3210">
        <w:trPr>
          <w:cantSplit/>
          <w:trHeight w:hRule="exact" w:val="360"/>
        </w:trPr>
        <w:tc>
          <w:tcPr>
            <w:tcW w:w="3042" w:type="dxa"/>
            <w:shd w:val="clear" w:color="auto" w:fill="auto"/>
            <w:tcMar>
              <w:top w:w="43" w:type="dxa"/>
              <w:left w:w="72" w:type="dxa"/>
              <w:bottom w:w="43" w:type="dxa"/>
              <w:right w:w="43" w:type="dxa"/>
            </w:tcMar>
          </w:tcPr>
          <w:p w:rsidR="00B40640" w:rsidRPr="004D0991" w:rsidRDefault="001E777F" w:rsidP="00B40640">
            <w:pPr>
              <w:spacing w:before="60" w:after="60"/>
              <w:rPr>
                <w:rFonts w:ascii="Calibri" w:hAnsi="Calibri" w:cs="Arial"/>
                <w:sz w:val="22"/>
                <w:szCs w:val="20"/>
              </w:rPr>
            </w:pPr>
            <w:r>
              <w:rPr>
                <w:rFonts w:ascii="Calibri" w:hAnsi="Calibri" w:cs="Arial"/>
                <w:b/>
                <w:szCs w:val="20"/>
              </w:rPr>
              <w:t>PURPOSE</w:t>
            </w:r>
          </w:p>
        </w:tc>
        <w:tc>
          <w:tcPr>
            <w:tcW w:w="99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B40640" w:rsidRPr="004D0991" w:rsidRDefault="00B40640" w:rsidP="00B40640">
            <w:pPr>
              <w:spacing w:before="60" w:after="60"/>
              <w:jc w:val="center"/>
              <w:rPr>
                <w:rFonts w:ascii="Calibri" w:hAnsi="Calibri"/>
                <w:sz w:val="20"/>
                <w:szCs w:val="20"/>
              </w:rPr>
            </w:pPr>
          </w:p>
        </w:tc>
        <w:tc>
          <w:tcPr>
            <w:tcW w:w="3870" w:type="dxa"/>
          </w:tcPr>
          <w:p w:rsidR="00B40640" w:rsidRPr="003D67A0" w:rsidRDefault="00B40640" w:rsidP="007A3210">
            <w:pPr>
              <w:spacing w:before="60" w:after="60"/>
              <w:rPr>
                <w:rFonts w:ascii="Calibri" w:hAnsi="Calibri"/>
                <w:sz w:val="20"/>
                <w:szCs w:val="20"/>
              </w:rPr>
            </w:pPr>
          </w:p>
        </w:tc>
      </w:tr>
      <w:tr w:rsidR="00BC0AE7" w:rsidRPr="004D0991" w:rsidTr="00B7230B">
        <w:trPr>
          <w:cantSplit/>
        </w:trPr>
        <w:tc>
          <w:tcPr>
            <w:tcW w:w="3042" w:type="dxa"/>
            <w:shd w:val="clear" w:color="auto" w:fill="auto"/>
            <w:tcMar>
              <w:top w:w="43" w:type="dxa"/>
              <w:left w:w="72" w:type="dxa"/>
              <w:bottom w:w="43" w:type="dxa"/>
              <w:right w:w="43" w:type="dxa"/>
            </w:tcMar>
          </w:tcPr>
          <w:p w:rsidR="00BC0AE7" w:rsidRPr="00BC0AE7" w:rsidRDefault="005540DE" w:rsidP="00BC0AE7">
            <w:pPr>
              <w:spacing w:before="60" w:after="60"/>
              <w:rPr>
                <w:rFonts w:ascii="Calibri" w:hAnsi="Calibri" w:cs="Arial"/>
                <w:szCs w:val="20"/>
              </w:rPr>
            </w:pPr>
            <w:r>
              <w:rPr>
                <w:rFonts w:ascii="Calibri" w:hAnsi="Calibri" w:cs="Arial"/>
                <w:sz w:val="22"/>
                <w:szCs w:val="20"/>
              </w:rPr>
              <w:t>General Guiding Principles</w:t>
            </w:r>
          </w:p>
        </w:tc>
        <w:tc>
          <w:tcPr>
            <w:tcW w:w="990" w:type="dxa"/>
            <w:shd w:val="clear" w:color="auto" w:fill="auto"/>
            <w:tcMar>
              <w:top w:w="43" w:type="dxa"/>
              <w:left w:w="72" w:type="dxa"/>
              <w:bottom w:w="43" w:type="dxa"/>
              <w:right w:w="43" w:type="dxa"/>
            </w:tcMar>
            <w:vAlign w:val="center"/>
          </w:tcPr>
          <w:p w:rsidR="00BC0AE7" w:rsidRPr="004D0991" w:rsidRDefault="006947C3" w:rsidP="00BC0AE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BC0AE7" w:rsidRPr="004D0991" w:rsidRDefault="006947C3" w:rsidP="00BC0AE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BC0AE7" w:rsidRPr="004D0991" w:rsidRDefault="00BC0AE7" w:rsidP="00BC0AE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BC0AE7" w:rsidRPr="004D0991" w:rsidRDefault="00BC0AE7" w:rsidP="00BC0AE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BC0AE7" w:rsidRPr="004D0991" w:rsidRDefault="00BC0AE7" w:rsidP="007A3210">
            <w:pPr>
              <w:spacing w:before="60" w:after="60"/>
              <w:rPr>
                <w:rFonts w:ascii="Calibri" w:hAnsi="Calibri"/>
                <w:sz w:val="20"/>
                <w:szCs w:val="20"/>
              </w:rPr>
            </w:pP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Default="005540DE" w:rsidP="005540DE">
            <w:pPr>
              <w:spacing w:before="60" w:after="60"/>
              <w:rPr>
                <w:rFonts w:ascii="Calibri" w:hAnsi="Calibri" w:cs="Arial"/>
                <w:sz w:val="22"/>
                <w:szCs w:val="20"/>
              </w:rPr>
            </w:pPr>
            <w:proofErr w:type="spellStart"/>
            <w:r>
              <w:rPr>
                <w:rFonts w:ascii="Calibri" w:hAnsi="Calibri" w:cs="Arial"/>
                <w:sz w:val="22"/>
                <w:szCs w:val="20"/>
              </w:rPr>
              <w:t>Subdistrict</w:t>
            </w:r>
            <w:proofErr w:type="spellEnd"/>
            <w:r>
              <w:rPr>
                <w:rFonts w:ascii="Calibri" w:hAnsi="Calibri" w:cs="Arial"/>
                <w:sz w:val="22"/>
                <w:szCs w:val="20"/>
              </w:rPr>
              <w:t xml:space="preserve"> Intent</w:t>
            </w:r>
          </w:p>
        </w:tc>
        <w:tc>
          <w:tcPr>
            <w:tcW w:w="990" w:type="dxa"/>
            <w:shd w:val="clear" w:color="auto" w:fill="auto"/>
            <w:tcMar>
              <w:top w:w="43" w:type="dxa"/>
              <w:left w:w="72" w:type="dxa"/>
              <w:bottom w:w="43" w:type="dxa"/>
              <w:right w:w="43" w:type="dxa"/>
            </w:tcMar>
            <w:vAlign w:val="center"/>
          </w:tcPr>
          <w:p w:rsidR="005540DE" w:rsidRPr="004D0991" w:rsidRDefault="007A3210" w:rsidP="005540DE">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5540DE" w:rsidRPr="004D0991" w:rsidRDefault="007A3210" w:rsidP="007A3210">
            <w:pPr>
              <w:spacing w:before="60" w:after="60"/>
              <w:rPr>
                <w:rFonts w:ascii="Calibri" w:hAnsi="Calibri"/>
                <w:sz w:val="20"/>
                <w:szCs w:val="20"/>
              </w:rPr>
            </w:pPr>
            <w:r>
              <w:rPr>
                <w:rFonts w:ascii="Calibri" w:hAnsi="Calibri"/>
                <w:sz w:val="20"/>
                <w:szCs w:val="20"/>
              </w:rPr>
              <w:t>UT</w:t>
            </w:r>
          </w:p>
        </w:tc>
      </w:tr>
      <w:tr w:rsidR="005540DE" w:rsidRPr="004D0991" w:rsidTr="007A3210">
        <w:trPr>
          <w:cantSplit/>
          <w:trHeight w:hRule="exact" w:val="360"/>
        </w:trPr>
        <w:tc>
          <w:tcPr>
            <w:tcW w:w="3042" w:type="dxa"/>
            <w:shd w:val="clear" w:color="auto" w:fill="auto"/>
            <w:tcMar>
              <w:top w:w="43" w:type="dxa"/>
              <w:left w:w="72" w:type="dxa"/>
              <w:bottom w:w="43" w:type="dxa"/>
              <w:right w:w="43" w:type="dxa"/>
            </w:tcMar>
          </w:tcPr>
          <w:p w:rsidR="005540DE" w:rsidRPr="004D0991" w:rsidRDefault="001E777F" w:rsidP="001E777F">
            <w:pPr>
              <w:spacing w:before="60" w:after="60"/>
              <w:rPr>
                <w:rFonts w:ascii="Calibri" w:hAnsi="Calibri" w:cs="Arial"/>
                <w:sz w:val="22"/>
                <w:szCs w:val="20"/>
              </w:rPr>
            </w:pPr>
            <w:r>
              <w:rPr>
                <w:rFonts w:ascii="Calibri" w:hAnsi="Calibri" w:cs="Arial"/>
                <w:b/>
                <w:szCs w:val="20"/>
              </w:rPr>
              <w:t>GENERAL DEV. STANDARDS</w:t>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3870" w:type="dxa"/>
          </w:tcPr>
          <w:p w:rsidR="005540DE" w:rsidRPr="004D0991" w:rsidRDefault="005540DE" w:rsidP="007A3210">
            <w:pPr>
              <w:spacing w:before="60" w:after="60"/>
              <w:rPr>
                <w:rFonts w:ascii="Calibri" w:hAnsi="Calibri"/>
                <w:sz w:val="20"/>
                <w:szCs w:val="20"/>
              </w:rPr>
            </w:pP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D040EB" w:rsidP="00536A76">
            <w:pPr>
              <w:numPr>
                <w:ilvl w:val="0"/>
                <w:numId w:val="2"/>
              </w:numPr>
              <w:spacing w:before="60" w:after="60"/>
              <w:rPr>
                <w:rFonts w:ascii="Calibri" w:hAnsi="Calibri" w:cs="Arial"/>
                <w:sz w:val="22"/>
                <w:szCs w:val="20"/>
              </w:rPr>
            </w:pPr>
            <w:r>
              <w:rPr>
                <w:rFonts w:ascii="Calibri" w:hAnsi="Calibri" w:cs="Arial"/>
                <w:sz w:val="22"/>
                <w:szCs w:val="20"/>
              </w:rPr>
              <w:t>Prohibited Uses</w:t>
            </w:r>
          </w:p>
        </w:tc>
        <w:tc>
          <w:tcPr>
            <w:tcW w:w="99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Pr>
                <w:rFonts w:ascii="Calibri" w:hAnsi="Calibri"/>
                <w:sz w:val="20"/>
                <w:szCs w:val="20"/>
              </w:rPr>
              <w:fldChar w:fldCharType="begin">
                <w:ffData>
                  <w:name w:val="Check1"/>
                  <w:enabled/>
                  <w:calcOnExit w:val="0"/>
                  <w:checkBox>
                    <w:sizeAuto/>
                    <w:default w:val="1"/>
                  </w:checkBox>
                </w:ffData>
              </w:fldChar>
            </w:r>
            <w:bookmarkStart w:id="0" w:name="Check1"/>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bookmarkEnd w:id="0"/>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5540DE" w:rsidRPr="004D0991" w:rsidRDefault="00B7230B" w:rsidP="007A3210">
            <w:pPr>
              <w:spacing w:before="60" w:after="60"/>
              <w:rPr>
                <w:rFonts w:ascii="Calibri" w:hAnsi="Calibri"/>
                <w:sz w:val="20"/>
                <w:szCs w:val="20"/>
              </w:rPr>
            </w:pPr>
            <w:r>
              <w:rPr>
                <w:rFonts w:ascii="Calibri" w:hAnsi="Calibri"/>
                <w:sz w:val="20"/>
                <w:szCs w:val="20"/>
              </w:rPr>
              <w:t>residential</w:t>
            </w: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D040EB" w:rsidP="00536A76">
            <w:pPr>
              <w:numPr>
                <w:ilvl w:val="0"/>
                <w:numId w:val="2"/>
              </w:numPr>
              <w:spacing w:before="60" w:after="60"/>
              <w:rPr>
                <w:rFonts w:ascii="Calibri" w:hAnsi="Calibri" w:cs="Arial"/>
                <w:sz w:val="22"/>
                <w:szCs w:val="20"/>
              </w:rPr>
            </w:pPr>
            <w:r>
              <w:rPr>
                <w:rFonts w:ascii="Calibri" w:hAnsi="Calibri" w:cs="Arial"/>
                <w:sz w:val="22"/>
                <w:szCs w:val="20"/>
              </w:rPr>
              <w:t>S</w:t>
            </w:r>
            <w:r w:rsidR="001E777F">
              <w:rPr>
                <w:rFonts w:ascii="Calibri" w:hAnsi="Calibri" w:cs="Arial"/>
                <w:sz w:val="22"/>
                <w:szCs w:val="20"/>
              </w:rPr>
              <w:t>iting Standards</w:t>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p>
        </w:tc>
        <w:tc>
          <w:tcPr>
            <w:tcW w:w="3870" w:type="dxa"/>
          </w:tcPr>
          <w:p w:rsidR="005540DE" w:rsidRPr="004D0991" w:rsidRDefault="005540DE" w:rsidP="007A3210">
            <w:pPr>
              <w:spacing w:before="60" w:after="60"/>
              <w:rPr>
                <w:rFonts w:ascii="Calibri" w:hAnsi="Calibri"/>
                <w:sz w:val="20"/>
                <w:szCs w:val="20"/>
              </w:rPr>
            </w:pPr>
          </w:p>
        </w:tc>
      </w:tr>
      <w:tr w:rsidR="005540DE" w:rsidRPr="004D0991" w:rsidTr="00B7230B">
        <w:trPr>
          <w:cantSplit/>
        </w:trPr>
        <w:tc>
          <w:tcPr>
            <w:tcW w:w="3042" w:type="dxa"/>
            <w:shd w:val="clear" w:color="auto" w:fill="auto"/>
            <w:tcMar>
              <w:top w:w="43" w:type="dxa"/>
              <w:left w:w="72" w:type="dxa"/>
              <w:bottom w:w="43" w:type="dxa"/>
              <w:right w:w="43" w:type="dxa"/>
            </w:tcMar>
          </w:tcPr>
          <w:p w:rsidR="005540DE" w:rsidRPr="004D0991" w:rsidRDefault="00A3176F" w:rsidP="00A3176F">
            <w:pPr>
              <w:spacing w:before="60" w:after="60"/>
              <w:rPr>
                <w:rFonts w:ascii="Calibri" w:hAnsi="Calibri" w:cs="Arial"/>
                <w:sz w:val="22"/>
                <w:szCs w:val="20"/>
              </w:rPr>
            </w:pPr>
            <w:r>
              <w:rPr>
                <w:rFonts w:ascii="Calibri" w:hAnsi="Calibri" w:cs="Arial"/>
                <w:sz w:val="22"/>
                <w:szCs w:val="20"/>
              </w:rPr>
              <w:t xml:space="preserve">     </w:t>
            </w:r>
            <w:r w:rsidR="001E777F">
              <w:rPr>
                <w:rFonts w:ascii="Calibri" w:hAnsi="Calibri" w:cs="Arial"/>
                <w:sz w:val="22"/>
                <w:szCs w:val="20"/>
              </w:rPr>
              <w:t>Mid-Block Permeability</w:t>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540DE" w:rsidRPr="004D0991" w:rsidRDefault="005540DE" w:rsidP="005540DE">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540DE" w:rsidRPr="004D0991" w:rsidRDefault="00B7230B" w:rsidP="005540DE">
            <w:pPr>
              <w:spacing w:before="60" w:after="60"/>
              <w:jc w:val="center"/>
              <w:rPr>
                <w:rFonts w:ascii="Calibri" w:hAnsi="Calibri"/>
                <w:sz w:val="20"/>
                <w:szCs w:val="20"/>
              </w:rPr>
            </w:pPr>
            <w:r>
              <w:rPr>
                <w:rFonts w:ascii="Calibri" w:hAnsi="Calibri"/>
                <w:sz w:val="20"/>
                <w:szCs w:val="20"/>
              </w:rPr>
              <w:fldChar w:fldCharType="begin">
                <w:ffData>
                  <w:name w:val="Check3"/>
                  <w:enabled/>
                  <w:calcOnExit w:val="0"/>
                  <w:checkBox>
                    <w:sizeAuto/>
                    <w:default w:val="1"/>
                  </w:checkBox>
                </w:ffData>
              </w:fldChar>
            </w:r>
            <w:bookmarkStart w:id="1" w:name="Check3"/>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bookmarkEnd w:id="1"/>
          </w:p>
        </w:tc>
        <w:tc>
          <w:tcPr>
            <w:tcW w:w="3870" w:type="dxa"/>
          </w:tcPr>
          <w:p w:rsidR="005540DE" w:rsidRPr="004D0991" w:rsidRDefault="005540DE" w:rsidP="007A3210">
            <w:pPr>
              <w:spacing w:before="60" w:after="60"/>
              <w:rPr>
                <w:rFonts w:ascii="Calibri" w:hAnsi="Calibri"/>
                <w:sz w:val="20"/>
                <w:szCs w:val="20"/>
              </w:rPr>
            </w:pPr>
          </w:p>
        </w:tc>
      </w:tr>
      <w:tr w:rsidR="00B403A4" w:rsidRPr="004D0991" w:rsidTr="00B7230B">
        <w:trPr>
          <w:cantSplit/>
        </w:trPr>
        <w:tc>
          <w:tcPr>
            <w:tcW w:w="3042" w:type="dxa"/>
            <w:shd w:val="clear" w:color="auto" w:fill="auto"/>
            <w:tcMar>
              <w:top w:w="43" w:type="dxa"/>
              <w:left w:w="72" w:type="dxa"/>
              <w:bottom w:w="43" w:type="dxa"/>
              <w:right w:w="43" w:type="dxa"/>
            </w:tcMar>
          </w:tcPr>
          <w:p w:rsidR="00A3176F" w:rsidRDefault="00A3176F"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 xml:space="preserve">Frontage Req. – Additional </w:t>
            </w:r>
          </w:p>
          <w:p w:rsidR="00B403A4" w:rsidRDefault="00A3176F"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Building Length</w:t>
            </w:r>
          </w:p>
        </w:tc>
        <w:tc>
          <w:tcPr>
            <w:tcW w:w="990" w:type="dxa"/>
            <w:shd w:val="clear" w:color="auto" w:fill="auto"/>
            <w:tcMar>
              <w:top w:w="43" w:type="dxa"/>
              <w:left w:w="72" w:type="dxa"/>
              <w:bottom w:w="43" w:type="dxa"/>
              <w:right w:w="43" w:type="dxa"/>
            </w:tcMar>
            <w:vAlign w:val="center"/>
          </w:tcPr>
          <w:p w:rsidR="00B403A4" w:rsidRPr="004D0991" w:rsidRDefault="000B0AB4" w:rsidP="00B403A4">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B403A4" w:rsidRPr="004D0991" w:rsidRDefault="000B0AB4" w:rsidP="00B403A4">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B403A4" w:rsidRPr="004D0991" w:rsidRDefault="00B403A4" w:rsidP="00B403A4">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B403A4" w:rsidRPr="004D0991" w:rsidRDefault="00B403A4" w:rsidP="00B403A4">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B403A4" w:rsidRPr="004D0991" w:rsidRDefault="000B0AB4" w:rsidP="00730C78">
            <w:pPr>
              <w:spacing w:before="60" w:after="60"/>
              <w:rPr>
                <w:rFonts w:ascii="Calibri" w:hAnsi="Calibri"/>
                <w:sz w:val="20"/>
                <w:szCs w:val="20"/>
              </w:rPr>
            </w:pPr>
            <w:r>
              <w:rPr>
                <w:rFonts w:ascii="Calibri" w:hAnsi="Calibri"/>
                <w:sz w:val="20"/>
                <w:szCs w:val="20"/>
              </w:rPr>
              <w:t>124’11” at Franklin Street, 54’10” at Newbury Street</w:t>
            </w:r>
            <w:r w:rsidR="00B07CDA">
              <w:rPr>
                <w:rFonts w:ascii="Calibri" w:hAnsi="Calibri"/>
                <w:sz w:val="20"/>
                <w:szCs w:val="20"/>
              </w:rPr>
              <w:t xml:space="preserve"> = structured parking exemption on Franklin Street</w:t>
            </w:r>
          </w:p>
        </w:tc>
      </w:tr>
      <w:tr w:rsidR="00582123" w:rsidRPr="004D0991" w:rsidTr="00B7230B">
        <w:trPr>
          <w:cantSplit/>
        </w:trPr>
        <w:tc>
          <w:tcPr>
            <w:tcW w:w="3042" w:type="dxa"/>
            <w:shd w:val="clear" w:color="auto" w:fill="auto"/>
            <w:tcMar>
              <w:top w:w="43" w:type="dxa"/>
              <w:left w:w="72" w:type="dxa"/>
              <w:bottom w:w="43" w:type="dxa"/>
              <w:right w:w="43" w:type="dxa"/>
            </w:tcMar>
          </w:tcPr>
          <w:p w:rsidR="00582123" w:rsidRPr="006A722F" w:rsidRDefault="00A3176F" w:rsidP="00582123">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Setbacks</w:t>
            </w:r>
          </w:p>
        </w:tc>
        <w:tc>
          <w:tcPr>
            <w:tcW w:w="990" w:type="dxa"/>
            <w:shd w:val="clear" w:color="auto" w:fill="auto"/>
            <w:tcMar>
              <w:top w:w="43" w:type="dxa"/>
              <w:left w:w="72" w:type="dxa"/>
              <w:bottom w:w="43" w:type="dxa"/>
              <w:right w:w="43" w:type="dxa"/>
            </w:tcMar>
            <w:vAlign w:val="center"/>
          </w:tcPr>
          <w:p w:rsidR="00582123" w:rsidRPr="004D0991" w:rsidRDefault="00EF08C1"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82123" w:rsidRPr="004D0991" w:rsidRDefault="00B7230B" w:rsidP="00582123">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82123" w:rsidRPr="004D0991" w:rsidRDefault="00EF08C1"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582123" w:rsidRPr="004D0991" w:rsidRDefault="00A01EC2" w:rsidP="007A3210">
            <w:pPr>
              <w:spacing w:before="60" w:after="60"/>
              <w:rPr>
                <w:rFonts w:ascii="Calibri" w:hAnsi="Calibri"/>
                <w:sz w:val="20"/>
                <w:szCs w:val="20"/>
              </w:rPr>
            </w:pPr>
            <w:r>
              <w:rPr>
                <w:rFonts w:ascii="Calibri" w:hAnsi="Calibri"/>
                <w:sz w:val="20"/>
                <w:szCs w:val="20"/>
              </w:rPr>
              <w:t>No special conditions</w:t>
            </w:r>
          </w:p>
        </w:tc>
      </w:tr>
      <w:tr w:rsidR="00582123" w:rsidRPr="004D0991" w:rsidTr="00B7230B">
        <w:trPr>
          <w:cantSplit/>
        </w:trPr>
        <w:tc>
          <w:tcPr>
            <w:tcW w:w="3042" w:type="dxa"/>
            <w:shd w:val="clear" w:color="auto" w:fill="auto"/>
            <w:tcMar>
              <w:top w:w="43" w:type="dxa"/>
              <w:left w:w="72" w:type="dxa"/>
              <w:bottom w:w="43" w:type="dxa"/>
              <w:right w:w="43" w:type="dxa"/>
            </w:tcMar>
          </w:tcPr>
          <w:p w:rsidR="00582123" w:rsidRDefault="009254F0" w:rsidP="00A3176F">
            <w:pPr>
              <w:spacing w:before="60" w:after="60"/>
              <w:rPr>
                <w:rFonts w:ascii="Calibri" w:hAnsi="Calibri" w:cs="Arial"/>
                <w:sz w:val="22"/>
                <w:szCs w:val="20"/>
              </w:rPr>
            </w:pPr>
            <w:r>
              <w:rPr>
                <w:rFonts w:ascii="Calibri" w:hAnsi="Calibri" w:cs="Arial"/>
                <w:sz w:val="22"/>
                <w:szCs w:val="20"/>
              </w:rPr>
              <w:t xml:space="preserve">             </w:t>
            </w:r>
            <w:r w:rsidR="00582123">
              <w:rPr>
                <w:rFonts w:ascii="Calibri" w:hAnsi="Calibri" w:cs="Arial"/>
                <w:sz w:val="22"/>
                <w:szCs w:val="20"/>
              </w:rPr>
              <w:t>Small Lot &lt; 35’</w:t>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582123" w:rsidRPr="004D0991" w:rsidRDefault="00B7230B" w:rsidP="00582123">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582123" w:rsidRPr="004D0991" w:rsidRDefault="00582123" w:rsidP="00582123">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582123" w:rsidRPr="004D0991" w:rsidRDefault="00B7230B" w:rsidP="00582123">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582123" w:rsidRPr="004D0991" w:rsidRDefault="00582123"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Side Yard less than 5’</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730C78"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Special corner treatment</w:t>
            </w:r>
          </w:p>
        </w:tc>
        <w:tc>
          <w:tcPr>
            <w:tcW w:w="990" w:type="dxa"/>
            <w:shd w:val="clear" w:color="auto" w:fill="auto"/>
            <w:tcMar>
              <w:top w:w="43" w:type="dxa"/>
              <w:left w:w="72" w:type="dxa"/>
              <w:bottom w:w="43" w:type="dxa"/>
              <w:right w:w="43" w:type="dxa"/>
            </w:tcMar>
            <w:vAlign w:val="center"/>
          </w:tcPr>
          <w:p w:rsidR="001229F6" w:rsidRPr="004D0991" w:rsidRDefault="00867C1A"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867C1A"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Default="001229F6" w:rsidP="001229F6">
            <w:pPr>
              <w:spacing w:before="60" w:after="60"/>
              <w:rPr>
                <w:rFonts w:ascii="Calibri" w:hAnsi="Calibri" w:cs="Arial"/>
                <w:sz w:val="22"/>
                <w:szCs w:val="20"/>
              </w:rPr>
            </w:pPr>
            <w:r>
              <w:rPr>
                <w:rFonts w:ascii="Calibri" w:hAnsi="Calibri" w:cs="Arial"/>
                <w:sz w:val="22"/>
                <w:szCs w:val="20"/>
              </w:rPr>
              <w:t xml:space="preserve">             Attached Buildings</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229F6" w:rsidRPr="004D0991" w:rsidRDefault="00B7230B" w:rsidP="001229F6">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1229F6" w:rsidRPr="004D0991" w:rsidRDefault="00730C78" w:rsidP="001229F6">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1229F6" w:rsidRPr="004D0991" w:rsidRDefault="001229F6" w:rsidP="007A3210">
            <w:pPr>
              <w:spacing w:before="60" w:after="60"/>
              <w:rPr>
                <w:rFonts w:ascii="Calibri" w:hAnsi="Calibri"/>
                <w:sz w:val="20"/>
                <w:szCs w:val="20"/>
              </w:rPr>
            </w:pPr>
          </w:p>
        </w:tc>
      </w:tr>
      <w:tr w:rsidR="001229F6" w:rsidRPr="004D0991" w:rsidTr="00B7230B">
        <w:trPr>
          <w:cantSplit/>
        </w:trPr>
        <w:tc>
          <w:tcPr>
            <w:tcW w:w="3042" w:type="dxa"/>
            <w:shd w:val="clear" w:color="auto" w:fill="auto"/>
            <w:tcMar>
              <w:top w:w="43" w:type="dxa"/>
              <w:left w:w="72" w:type="dxa"/>
              <w:bottom w:w="43" w:type="dxa"/>
              <w:right w:w="43" w:type="dxa"/>
            </w:tcMar>
          </w:tcPr>
          <w:p w:rsidR="001229F6" w:rsidRPr="004D0991" w:rsidRDefault="001229F6" w:rsidP="002D0F9A">
            <w:pPr>
              <w:spacing w:before="60" w:after="60"/>
              <w:rPr>
                <w:rFonts w:ascii="Calibri" w:hAnsi="Calibri" w:cs="Arial"/>
                <w:sz w:val="22"/>
                <w:szCs w:val="20"/>
              </w:rPr>
            </w:pPr>
            <w:r>
              <w:rPr>
                <w:rFonts w:ascii="Calibri" w:hAnsi="Calibri" w:cs="Arial"/>
                <w:sz w:val="22"/>
                <w:szCs w:val="20"/>
              </w:rPr>
              <w:t xml:space="preserve">      Landscaping &amp; Screening</w:t>
            </w:r>
            <w:r w:rsidR="002D0F9A">
              <w:rPr>
                <w:rFonts w:ascii="Calibri" w:hAnsi="Calibri" w:cs="Arial"/>
                <w:sz w:val="22"/>
                <w:szCs w:val="20"/>
              </w:rPr>
              <w:t xml:space="preserve"> </w:t>
            </w: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1229F6" w:rsidRPr="004D0991" w:rsidRDefault="001229F6" w:rsidP="001229F6">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1229F6" w:rsidRPr="004D0991" w:rsidRDefault="001229F6" w:rsidP="001229F6">
            <w:pPr>
              <w:spacing w:before="60" w:after="60"/>
              <w:jc w:val="center"/>
              <w:rPr>
                <w:rFonts w:ascii="Calibri" w:hAnsi="Calibri"/>
                <w:sz w:val="20"/>
                <w:szCs w:val="20"/>
              </w:rPr>
            </w:pPr>
          </w:p>
        </w:tc>
        <w:tc>
          <w:tcPr>
            <w:tcW w:w="3870" w:type="dxa"/>
          </w:tcPr>
          <w:p w:rsidR="001229F6" w:rsidRPr="004D0991" w:rsidRDefault="001229F6"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Surface Parking</w:t>
            </w:r>
          </w:p>
        </w:tc>
        <w:tc>
          <w:tcPr>
            <w:tcW w:w="99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730C7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EF08C1" w:rsidP="000B0AB4">
            <w:pPr>
              <w:spacing w:before="60" w:after="60"/>
              <w:rPr>
                <w:rFonts w:ascii="Calibri" w:hAnsi="Calibri"/>
                <w:sz w:val="20"/>
                <w:szCs w:val="20"/>
              </w:rPr>
            </w:pPr>
            <w:r>
              <w:rPr>
                <w:rFonts w:ascii="Calibri" w:hAnsi="Calibri"/>
                <w:sz w:val="20"/>
                <w:szCs w:val="20"/>
              </w:rPr>
              <w:t xml:space="preserve">Surface parking </w:t>
            </w:r>
            <w:r w:rsidR="000B0AB4">
              <w:rPr>
                <w:rFonts w:ascii="Calibri" w:hAnsi="Calibri"/>
                <w:sz w:val="20"/>
                <w:szCs w:val="20"/>
              </w:rPr>
              <w:t>is screened at Franklin St.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1</w:t>
            </w:r>
            <w:r w:rsidRPr="00B3321E">
              <w:rPr>
                <w:rFonts w:ascii="Calibri" w:hAnsi="Calibri" w:cs="Arial"/>
                <w:sz w:val="22"/>
                <w:szCs w:val="20"/>
                <w:vertAlign w:val="superscript"/>
              </w:rPr>
              <w:t>st</w:t>
            </w:r>
            <w:r>
              <w:rPr>
                <w:rFonts w:ascii="Calibri" w:hAnsi="Calibri" w:cs="Arial"/>
                <w:sz w:val="22"/>
                <w:szCs w:val="20"/>
              </w:rPr>
              <w:t xml:space="preserve"> Lot Layer - Height</w:t>
            </w:r>
          </w:p>
        </w:tc>
        <w:tc>
          <w:tcPr>
            <w:tcW w:w="990" w:type="dxa"/>
            <w:shd w:val="clear" w:color="auto" w:fill="auto"/>
            <w:tcMar>
              <w:top w:w="43" w:type="dxa"/>
              <w:left w:w="72" w:type="dxa"/>
              <w:bottom w:w="43" w:type="dxa"/>
              <w:right w:w="43" w:type="dxa"/>
            </w:tcMar>
            <w:vAlign w:val="center"/>
          </w:tcPr>
          <w:p w:rsidR="002D0F9A" w:rsidRPr="004D0991" w:rsidRDefault="002E4771"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2E4771"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0B0AB4" w:rsidP="000B0AB4">
            <w:pPr>
              <w:spacing w:before="60" w:after="60"/>
              <w:rPr>
                <w:rFonts w:ascii="Calibri" w:hAnsi="Calibri"/>
                <w:sz w:val="20"/>
                <w:szCs w:val="20"/>
              </w:rPr>
            </w:pPr>
            <w:r>
              <w:rPr>
                <w:rFonts w:ascii="Calibri" w:hAnsi="Calibri"/>
                <w:sz w:val="20"/>
                <w:szCs w:val="20"/>
              </w:rPr>
              <w:t xml:space="preserve">Fence at Franklin is 6’ tall </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2E4771" w:rsidRDefault="002D0F9A" w:rsidP="002D0F9A">
            <w:pPr>
              <w:spacing w:before="60" w:after="60"/>
              <w:ind w:left="720"/>
              <w:rPr>
                <w:rFonts w:ascii="Calibri" w:hAnsi="Calibri" w:cs="Arial"/>
                <w:sz w:val="22"/>
                <w:szCs w:val="20"/>
                <w:highlight w:val="yellow"/>
              </w:rPr>
            </w:pPr>
            <w:r w:rsidRPr="00F3067C">
              <w:rPr>
                <w:rFonts w:ascii="Calibri" w:hAnsi="Calibri" w:cs="Arial"/>
                <w:sz w:val="22"/>
                <w:szCs w:val="20"/>
              </w:rPr>
              <w:t>1</w:t>
            </w:r>
            <w:r w:rsidRPr="00F3067C">
              <w:rPr>
                <w:rFonts w:ascii="Calibri" w:hAnsi="Calibri" w:cs="Arial"/>
                <w:sz w:val="22"/>
                <w:szCs w:val="20"/>
                <w:vertAlign w:val="superscript"/>
              </w:rPr>
              <w:t>st</w:t>
            </w:r>
            <w:r w:rsidRPr="00F3067C">
              <w:rPr>
                <w:rFonts w:ascii="Calibri" w:hAnsi="Calibri" w:cs="Arial"/>
                <w:sz w:val="22"/>
                <w:szCs w:val="20"/>
              </w:rPr>
              <w:t xml:space="preserve"> Lot Layer – Perm.</w:t>
            </w:r>
          </w:p>
        </w:tc>
        <w:tc>
          <w:tcPr>
            <w:tcW w:w="990" w:type="dxa"/>
            <w:shd w:val="clear" w:color="auto" w:fill="auto"/>
            <w:tcMar>
              <w:top w:w="43" w:type="dxa"/>
              <w:left w:w="72" w:type="dxa"/>
              <w:bottom w:w="43" w:type="dxa"/>
              <w:right w:w="43" w:type="dxa"/>
            </w:tcMar>
            <w:vAlign w:val="center"/>
          </w:tcPr>
          <w:p w:rsidR="002D0F9A" w:rsidRPr="004D0991" w:rsidRDefault="00F306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0B0AB4"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F306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F3067C" w:rsidP="007A3210">
            <w:pPr>
              <w:spacing w:before="60" w:after="60"/>
              <w:rPr>
                <w:rFonts w:ascii="Calibri" w:hAnsi="Calibri"/>
                <w:sz w:val="20"/>
                <w:szCs w:val="20"/>
              </w:rPr>
            </w:pPr>
            <w:r>
              <w:rPr>
                <w:rFonts w:ascii="Calibri" w:hAnsi="Calibri"/>
                <w:sz w:val="20"/>
                <w:szCs w:val="20"/>
              </w:rPr>
              <w:t>Fence at Franklin was changed to landscaping</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Other Lot Layer - Height</w:t>
            </w:r>
          </w:p>
        </w:tc>
        <w:tc>
          <w:tcPr>
            <w:tcW w:w="99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0B0AB4" w:rsidP="007A3210">
            <w:pPr>
              <w:spacing w:before="60" w:after="60"/>
              <w:rPr>
                <w:rFonts w:ascii="Calibri" w:hAnsi="Calibri"/>
                <w:sz w:val="20"/>
                <w:szCs w:val="20"/>
              </w:rPr>
            </w:pPr>
            <w:r>
              <w:rPr>
                <w:rFonts w:ascii="Calibri" w:hAnsi="Calibri"/>
                <w:sz w:val="20"/>
                <w:szCs w:val="20"/>
              </w:rPr>
              <w:t>Fence at side yard is 6’ tall</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Building Addition - Length</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Building Addition - Stories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9D6281"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9D6281" w:rsidRPr="004D0991" w:rsidRDefault="009D6281" w:rsidP="009D6281">
            <w:pPr>
              <w:spacing w:before="60" w:after="60"/>
              <w:rPr>
                <w:rFonts w:ascii="Calibri" w:hAnsi="Calibri" w:cs="Arial"/>
                <w:b/>
                <w:sz w:val="22"/>
                <w:szCs w:val="20"/>
              </w:rPr>
            </w:pPr>
            <w:r>
              <w:lastRenderedPageBreak/>
              <w:br w:type="page"/>
            </w:r>
            <w:r>
              <w:br w:type="page"/>
            </w:r>
          </w:p>
        </w:tc>
        <w:tc>
          <w:tcPr>
            <w:tcW w:w="99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9D6281" w:rsidRPr="004D0991" w:rsidRDefault="00B7230B" w:rsidP="009D6281">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9D6281" w:rsidRPr="004D0991" w:rsidRDefault="009D6281" w:rsidP="009D6281">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9D6281" w:rsidRDefault="009D6281" w:rsidP="009D6281">
            <w:pPr>
              <w:spacing w:before="60" w:after="60"/>
              <w:rPr>
                <w:rFonts w:ascii="Calibri" w:hAnsi="Calibri" w:cs="Arial"/>
                <w:b/>
                <w:sz w:val="22"/>
                <w:szCs w:val="20"/>
              </w:rPr>
            </w:pPr>
          </w:p>
          <w:p w:rsidR="009D6281" w:rsidRDefault="0037413D" w:rsidP="009D6281">
            <w:pPr>
              <w:spacing w:before="60" w:after="60"/>
              <w:jc w:val="center"/>
              <w:rPr>
                <w:rFonts w:ascii="Calibri" w:hAnsi="Calibri" w:cs="Arial"/>
                <w:b/>
                <w:sz w:val="22"/>
                <w:szCs w:val="20"/>
              </w:rPr>
            </w:pPr>
            <w:r>
              <w:rPr>
                <w:rFonts w:ascii="Calibri" w:hAnsi="Calibri" w:cs="Arial"/>
                <w:b/>
                <w:sz w:val="22"/>
                <w:szCs w:val="20"/>
              </w:rPr>
              <w:t>Comments</w:t>
            </w:r>
          </w:p>
          <w:p w:rsidR="009D6281" w:rsidRPr="004D0991" w:rsidRDefault="009D6281" w:rsidP="009D6281">
            <w:pPr>
              <w:spacing w:before="60" w:after="60"/>
              <w:jc w:val="center"/>
              <w:rPr>
                <w:rFonts w:ascii="Calibri" w:hAnsi="Calibri" w:cs="Arial"/>
                <w:b/>
                <w:sz w:val="22"/>
                <w:szCs w:val="20"/>
              </w:rPr>
            </w:pPr>
            <w:r>
              <w:rPr>
                <w:rFonts w:ascii="Calibri" w:hAnsi="Calibri" w:cs="Arial"/>
                <w:b/>
                <w:sz w:val="22"/>
                <w:szCs w:val="20"/>
              </w:rPr>
              <w:t>Comments</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numPr>
                <w:ilvl w:val="0"/>
                <w:numId w:val="2"/>
              </w:numPr>
              <w:spacing w:before="60" w:after="60"/>
              <w:rPr>
                <w:rFonts w:ascii="Calibri" w:hAnsi="Calibri" w:cs="Arial"/>
                <w:sz w:val="22"/>
                <w:szCs w:val="20"/>
              </w:rPr>
            </w:pPr>
            <w:r>
              <w:rPr>
                <w:rFonts w:ascii="Calibri" w:hAnsi="Calibri" w:cs="Arial"/>
                <w:sz w:val="22"/>
                <w:szCs w:val="20"/>
              </w:rPr>
              <w:t>Height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Height Bonus - Eligible?</w:t>
            </w:r>
          </w:p>
        </w:tc>
        <w:tc>
          <w:tcPr>
            <w:tcW w:w="990" w:type="dxa"/>
            <w:shd w:val="clear" w:color="auto" w:fill="auto"/>
            <w:tcMar>
              <w:top w:w="43" w:type="dxa"/>
              <w:left w:w="72" w:type="dxa"/>
              <w:bottom w:w="43" w:type="dxa"/>
              <w:right w:w="43" w:type="dxa"/>
            </w:tcMar>
            <w:vAlign w:val="center"/>
          </w:tcPr>
          <w:p w:rsidR="002D0F9A" w:rsidRPr="004D0991" w:rsidRDefault="00EF08C1"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EF08C1"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0E5ED6" w:rsidP="007A3210">
            <w:pPr>
              <w:spacing w:before="60" w:after="60"/>
              <w:rPr>
                <w:rFonts w:ascii="Calibri" w:hAnsi="Calibri"/>
                <w:sz w:val="20"/>
                <w:szCs w:val="20"/>
              </w:rPr>
            </w:pPr>
            <w:r>
              <w:rPr>
                <w:rFonts w:ascii="Calibri" w:hAnsi="Calibri"/>
                <w:sz w:val="20"/>
                <w:szCs w:val="20"/>
              </w:rPr>
              <w:t>UT are eligible streets</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sz w:val="22"/>
                <w:szCs w:val="20"/>
              </w:rPr>
            </w:pPr>
            <w:r>
              <w:rPr>
                <w:rFonts w:ascii="Calibri" w:hAnsi="Calibri" w:cs="Arial"/>
                <w:sz w:val="22"/>
                <w:szCs w:val="20"/>
              </w:rPr>
              <w:t xml:space="preserve">     Height Bonus </w:t>
            </w:r>
            <w:r w:rsidR="00C664DD">
              <w:rPr>
                <w:rFonts w:ascii="Calibri" w:hAnsi="Calibri" w:cs="Arial"/>
                <w:sz w:val="22"/>
                <w:szCs w:val="20"/>
              </w:rPr>
              <w:t>–</w:t>
            </w:r>
            <w:r>
              <w:rPr>
                <w:rFonts w:ascii="Calibri" w:hAnsi="Calibri" w:cs="Arial"/>
                <w:sz w:val="22"/>
                <w:szCs w:val="20"/>
              </w:rPr>
              <w:t xml:space="preserve"> Conditions</w:t>
            </w:r>
          </w:p>
          <w:p w:rsidR="00C664DD" w:rsidRDefault="00C664DD" w:rsidP="002D0F9A">
            <w:pPr>
              <w:spacing w:before="60" w:after="60"/>
              <w:rPr>
                <w:rFonts w:ascii="Calibri" w:hAnsi="Calibri" w:cs="Arial"/>
                <w:sz w:val="22"/>
                <w:szCs w:val="20"/>
              </w:rPr>
            </w:pPr>
            <w:r>
              <w:rPr>
                <w:rFonts w:ascii="Calibri" w:hAnsi="Calibri" w:cs="Arial"/>
                <w:sz w:val="22"/>
                <w:szCs w:val="20"/>
              </w:rPr>
              <w:t xml:space="preserve">Green </w:t>
            </w:r>
            <w:proofErr w:type="spellStart"/>
            <w:r>
              <w:rPr>
                <w:rFonts w:ascii="Calibri" w:hAnsi="Calibri" w:cs="Arial"/>
                <w:sz w:val="22"/>
                <w:szCs w:val="20"/>
              </w:rPr>
              <w:t>Roof+Pervious</w:t>
            </w:r>
            <w:proofErr w:type="spellEnd"/>
            <w:r>
              <w:rPr>
                <w:rFonts w:ascii="Calibri" w:hAnsi="Calibri" w:cs="Arial"/>
                <w:sz w:val="22"/>
                <w:szCs w:val="20"/>
              </w:rPr>
              <w:t xml:space="preserve"> = 5,135sf</w:t>
            </w:r>
          </w:p>
          <w:p w:rsidR="004418F9" w:rsidRDefault="000B0AB4" w:rsidP="000B0AB4">
            <w:pPr>
              <w:spacing w:before="60" w:after="60"/>
              <w:rPr>
                <w:rFonts w:ascii="Calibri" w:hAnsi="Calibri" w:cs="Arial"/>
                <w:sz w:val="22"/>
                <w:szCs w:val="20"/>
              </w:rPr>
            </w:pPr>
            <w:r>
              <w:rPr>
                <w:rFonts w:ascii="Calibri" w:hAnsi="Calibri" w:cs="Arial"/>
                <w:sz w:val="22"/>
                <w:szCs w:val="20"/>
              </w:rPr>
              <w:t>50% roof = 3,368</w:t>
            </w:r>
            <w:r w:rsidR="004418F9">
              <w:rPr>
                <w:rFonts w:ascii="Calibri" w:hAnsi="Calibri" w:cs="Arial"/>
                <w:sz w:val="22"/>
                <w:szCs w:val="20"/>
              </w:rPr>
              <w:t>sf</w:t>
            </w:r>
          </w:p>
        </w:tc>
        <w:tc>
          <w:tcPr>
            <w:tcW w:w="990" w:type="dxa"/>
            <w:shd w:val="clear" w:color="auto" w:fill="auto"/>
            <w:tcMar>
              <w:top w:w="43" w:type="dxa"/>
              <w:left w:w="72" w:type="dxa"/>
              <w:bottom w:w="43" w:type="dxa"/>
              <w:right w:w="43" w:type="dxa"/>
            </w:tcMar>
            <w:vAlign w:val="center"/>
          </w:tcPr>
          <w:p w:rsidR="002D0F9A" w:rsidRPr="004D0991" w:rsidRDefault="000B0AB4"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0B0AB4"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0B0AB4" w:rsidP="00382DF0">
            <w:pPr>
              <w:spacing w:before="60" w:after="60"/>
              <w:rPr>
                <w:rFonts w:ascii="Calibri" w:hAnsi="Calibri"/>
                <w:sz w:val="20"/>
                <w:szCs w:val="20"/>
              </w:rPr>
            </w:pPr>
            <w:r>
              <w:rPr>
                <w:rFonts w:ascii="Calibri" w:hAnsi="Calibri"/>
                <w:sz w:val="20"/>
                <w:szCs w:val="20"/>
              </w:rPr>
              <w:t>5,135 sf pervious provided on lot.  3,874 sf of green roof provided.</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numPr>
                <w:ilvl w:val="0"/>
                <w:numId w:val="2"/>
              </w:numPr>
              <w:spacing w:before="60" w:after="60"/>
              <w:rPr>
                <w:rFonts w:ascii="Calibri" w:hAnsi="Calibri" w:cs="Arial"/>
                <w:sz w:val="22"/>
                <w:szCs w:val="20"/>
              </w:rPr>
            </w:pPr>
            <w:r>
              <w:rPr>
                <w:rFonts w:ascii="Calibri" w:hAnsi="Calibri" w:cs="Arial"/>
                <w:sz w:val="22"/>
                <w:szCs w:val="20"/>
              </w:rPr>
              <w:t>Parking Standards</w:t>
            </w:r>
          </w:p>
        </w:tc>
        <w:tc>
          <w:tcPr>
            <w:tcW w:w="990" w:type="dxa"/>
            <w:shd w:val="clear" w:color="auto" w:fill="auto"/>
            <w:tcMar>
              <w:top w:w="43" w:type="dxa"/>
              <w:left w:w="72" w:type="dxa"/>
              <w:bottom w:w="43" w:type="dxa"/>
              <w:right w:w="43" w:type="dxa"/>
            </w:tcMar>
            <w:vAlign w:val="center"/>
          </w:tcPr>
          <w:p w:rsidR="002D0F9A" w:rsidRPr="004D0991" w:rsidRDefault="007F1717"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7F1717"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0E5ED6" w:rsidP="00867C1A">
            <w:pPr>
              <w:spacing w:before="60" w:after="60"/>
              <w:rPr>
                <w:rFonts w:ascii="Calibri" w:hAnsi="Calibri"/>
                <w:sz w:val="20"/>
                <w:szCs w:val="20"/>
              </w:rPr>
            </w:pPr>
            <w:r>
              <w:rPr>
                <w:rFonts w:ascii="Calibri" w:hAnsi="Calibri"/>
                <w:sz w:val="20"/>
                <w:szCs w:val="20"/>
              </w:rPr>
              <w:t>2</w:t>
            </w:r>
            <w:r w:rsidR="00867C1A">
              <w:rPr>
                <w:rFonts w:ascii="Calibri" w:hAnsi="Calibri"/>
                <w:sz w:val="20"/>
                <w:szCs w:val="20"/>
              </w:rPr>
              <w:t>3</w:t>
            </w:r>
            <w:r>
              <w:rPr>
                <w:rFonts w:ascii="Calibri" w:hAnsi="Calibri"/>
                <w:sz w:val="20"/>
                <w:szCs w:val="20"/>
              </w:rPr>
              <w:t xml:space="preserve"> spaces required, </w:t>
            </w:r>
            <w:r w:rsidR="007F1717">
              <w:rPr>
                <w:rFonts w:ascii="Calibri" w:hAnsi="Calibri"/>
                <w:sz w:val="20"/>
                <w:szCs w:val="20"/>
              </w:rPr>
              <w:t>2</w:t>
            </w:r>
            <w:r w:rsidR="0021530B">
              <w:rPr>
                <w:rFonts w:ascii="Calibri" w:hAnsi="Calibri"/>
                <w:sz w:val="20"/>
                <w:szCs w:val="20"/>
              </w:rPr>
              <w:t>7</w:t>
            </w:r>
            <w:r w:rsidR="007F1717">
              <w:rPr>
                <w:rFonts w:ascii="Calibri" w:hAnsi="Calibri"/>
                <w:sz w:val="20"/>
                <w:szCs w:val="20"/>
              </w:rPr>
              <w:t xml:space="preserve"> spaces</w:t>
            </w:r>
            <w:r>
              <w:rPr>
                <w:rFonts w:ascii="Calibri" w:hAnsi="Calibri"/>
                <w:sz w:val="20"/>
                <w:szCs w:val="20"/>
              </w:rPr>
              <w:t xml:space="preserve"> provided</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9E5674" w:rsidRDefault="002D0F9A" w:rsidP="002D0F9A">
            <w:pPr>
              <w:spacing w:before="60" w:after="60"/>
              <w:rPr>
                <w:rFonts w:ascii="Calibri" w:hAnsi="Calibri" w:cs="Arial"/>
                <w:szCs w:val="20"/>
              </w:rPr>
            </w:pPr>
            <w:r>
              <w:rPr>
                <w:rFonts w:ascii="Calibri" w:hAnsi="Calibri" w:cs="Arial"/>
                <w:b/>
                <w:szCs w:val="20"/>
              </w:rPr>
              <w:t xml:space="preserve">     </w:t>
            </w:r>
            <w:r>
              <w:rPr>
                <w:rFonts w:ascii="Calibri" w:hAnsi="Calibri" w:cs="Arial"/>
                <w:szCs w:val="20"/>
              </w:rPr>
              <w:t>Existing Parking - Addition</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B7230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Pr>
                <w:rFonts w:ascii="Calibri" w:hAnsi="Calibri" w:cs="Arial"/>
                <w:b/>
                <w:szCs w:val="20"/>
              </w:rPr>
              <w:t>SUBDISTRICT DIMS</w:t>
            </w:r>
            <w:r w:rsidRPr="001E777F">
              <w:rPr>
                <w:rFonts w:ascii="Calibri" w:hAnsi="Calibri" w:cs="Arial"/>
                <w:b/>
                <w:szCs w:val="20"/>
              </w:rPr>
              <w:t xml:space="preserve"> REQ</w:t>
            </w:r>
            <w:r>
              <w:rPr>
                <w:rFonts w:ascii="Calibri" w:hAnsi="Calibri" w:cs="Arial"/>
                <w:b/>
                <w:szCs w:val="20"/>
              </w:rPr>
              <w:t>.</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sidRPr="001E777F">
              <w:rPr>
                <w:rFonts w:ascii="Calibri" w:hAnsi="Calibri" w:cs="Arial"/>
                <w:b/>
                <w:sz w:val="22"/>
                <w:szCs w:val="20"/>
              </w:rPr>
              <w:t>Siting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Orientation</w:t>
            </w:r>
          </w:p>
        </w:tc>
        <w:tc>
          <w:tcPr>
            <w:tcW w:w="990" w:type="dxa"/>
            <w:shd w:val="clear" w:color="auto" w:fill="auto"/>
            <w:tcMar>
              <w:top w:w="43" w:type="dxa"/>
              <w:left w:w="72" w:type="dxa"/>
              <w:bottom w:w="43" w:type="dxa"/>
              <w:right w:w="43" w:type="dxa"/>
            </w:tcMar>
            <w:vAlign w:val="center"/>
          </w:tcPr>
          <w:p w:rsidR="002D0F9A" w:rsidRPr="004D0991" w:rsidRDefault="00CB7D5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D74727" w:rsidP="00D74727">
            <w:pPr>
              <w:spacing w:before="60" w:after="60"/>
              <w:rPr>
                <w:rFonts w:ascii="Calibri" w:hAnsi="Calibri"/>
                <w:sz w:val="20"/>
                <w:szCs w:val="20"/>
              </w:rPr>
            </w:pPr>
            <w:r>
              <w:rPr>
                <w:rFonts w:ascii="Calibri" w:hAnsi="Calibri"/>
                <w:sz w:val="20"/>
                <w:szCs w:val="20"/>
              </w:rPr>
              <w:t>UT principal facade</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Default="002D0F9A" w:rsidP="002D0F9A">
            <w:pPr>
              <w:spacing w:before="60" w:after="60"/>
              <w:ind w:left="720"/>
              <w:rPr>
                <w:rFonts w:ascii="Calibri" w:hAnsi="Calibri" w:cs="Arial"/>
                <w:sz w:val="22"/>
                <w:szCs w:val="20"/>
              </w:rPr>
            </w:pPr>
            <w:r>
              <w:rPr>
                <w:rFonts w:ascii="Calibri" w:hAnsi="Calibri" w:cs="Arial"/>
                <w:sz w:val="22"/>
                <w:szCs w:val="20"/>
              </w:rPr>
              <w:t>Corner Condition</w:t>
            </w:r>
          </w:p>
        </w:tc>
        <w:tc>
          <w:tcPr>
            <w:tcW w:w="990" w:type="dxa"/>
            <w:shd w:val="clear" w:color="auto" w:fill="auto"/>
            <w:tcMar>
              <w:top w:w="43" w:type="dxa"/>
              <w:left w:w="72" w:type="dxa"/>
              <w:bottom w:w="43" w:type="dxa"/>
              <w:right w:w="43" w:type="dxa"/>
            </w:tcMar>
            <w:vAlign w:val="center"/>
          </w:tcPr>
          <w:p w:rsidR="002D0F9A" w:rsidRPr="004D0991" w:rsidRDefault="00CB7D5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D74727" w:rsidP="007A3210">
            <w:pPr>
              <w:spacing w:before="60" w:after="60"/>
              <w:rPr>
                <w:rFonts w:ascii="Calibri" w:hAnsi="Calibri"/>
                <w:sz w:val="20"/>
                <w:szCs w:val="20"/>
              </w:rPr>
            </w:pPr>
            <w:r>
              <w:rPr>
                <w:rFonts w:ascii="Calibri" w:hAnsi="Calibri"/>
                <w:sz w:val="20"/>
                <w:szCs w:val="20"/>
              </w:rPr>
              <w:t xml:space="preserve">UT/UT intersection </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 xml:space="preserve">Lot Coverage </w:t>
            </w:r>
          </w:p>
        </w:tc>
        <w:tc>
          <w:tcPr>
            <w:tcW w:w="990" w:type="dxa"/>
            <w:shd w:val="clear" w:color="auto" w:fill="auto"/>
            <w:tcMar>
              <w:top w:w="43" w:type="dxa"/>
              <w:left w:w="72" w:type="dxa"/>
              <w:bottom w:w="43" w:type="dxa"/>
              <w:right w:w="43" w:type="dxa"/>
            </w:tcMar>
            <w:vAlign w:val="center"/>
          </w:tcPr>
          <w:p w:rsidR="002D0F9A" w:rsidRPr="004D0991" w:rsidRDefault="00CB7D5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CB7D56" w:rsidP="007A3210">
            <w:pPr>
              <w:spacing w:before="60" w:after="60"/>
              <w:rPr>
                <w:rFonts w:ascii="Calibri" w:hAnsi="Calibri"/>
                <w:sz w:val="20"/>
                <w:szCs w:val="20"/>
              </w:rPr>
            </w:pPr>
            <w:r>
              <w:rPr>
                <w:rFonts w:ascii="Calibri" w:hAnsi="Calibri"/>
                <w:sz w:val="20"/>
                <w:szCs w:val="20"/>
              </w:rPr>
              <w:t>76%</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b/>
                <w:sz w:val="22"/>
                <w:szCs w:val="20"/>
              </w:rPr>
            </w:pPr>
            <w:r w:rsidRPr="001E777F">
              <w:rPr>
                <w:rFonts w:ascii="Calibri" w:hAnsi="Calibri" w:cs="Arial"/>
                <w:b/>
                <w:sz w:val="22"/>
                <w:szCs w:val="20"/>
              </w:rPr>
              <w:t>Frontage Requirements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ind w:left="720"/>
              <w:rPr>
                <w:rFonts w:ascii="Calibri" w:hAnsi="Calibri" w:cs="Arial"/>
                <w:szCs w:val="20"/>
              </w:rPr>
            </w:pPr>
            <w:r>
              <w:rPr>
                <w:rFonts w:ascii="Calibri" w:hAnsi="Calibri" w:cs="Arial"/>
                <w:szCs w:val="20"/>
              </w:rPr>
              <w:t>Building Length</w:t>
            </w:r>
          </w:p>
        </w:tc>
        <w:tc>
          <w:tcPr>
            <w:tcW w:w="990" w:type="dxa"/>
            <w:shd w:val="clear" w:color="auto" w:fill="auto"/>
            <w:tcMar>
              <w:top w:w="43" w:type="dxa"/>
              <w:left w:w="72" w:type="dxa"/>
              <w:bottom w:w="43" w:type="dxa"/>
              <w:right w:w="43" w:type="dxa"/>
            </w:tcMar>
            <w:vAlign w:val="center"/>
          </w:tcPr>
          <w:p w:rsidR="002D0F9A" w:rsidRPr="004D0991" w:rsidRDefault="00B07CDA"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07CDA"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261506" w:rsidP="00261506">
            <w:pPr>
              <w:spacing w:before="60" w:after="60"/>
              <w:rPr>
                <w:rFonts w:ascii="Calibri" w:hAnsi="Calibri"/>
                <w:sz w:val="20"/>
                <w:szCs w:val="20"/>
              </w:rPr>
            </w:pPr>
            <w:r>
              <w:rPr>
                <w:rFonts w:ascii="Calibri" w:hAnsi="Calibri"/>
                <w:sz w:val="20"/>
                <w:szCs w:val="20"/>
              </w:rPr>
              <w:t>124’11” at Franklin St, 54’10” at Newbury St</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ind w:left="720"/>
              <w:rPr>
                <w:rFonts w:ascii="Calibri" w:hAnsi="Calibri" w:cs="Arial"/>
                <w:szCs w:val="20"/>
              </w:rPr>
            </w:pPr>
            <w:r>
              <w:rPr>
                <w:rFonts w:ascii="Calibri" w:hAnsi="Calibri" w:cs="Arial"/>
                <w:szCs w:val="20"/>
              </w:rPr>
              <w:t xml:space="preserve">Additional </w:t>
            </w:r>
            <w:proofErr w:type="spellStart"/>
            <w:r>
              <w:rPr>
                <w:rFonts w:ascii="Calibri" w:hAnsi="Calibri" w:cs="Arial"/>
                <w:szCs w:val="20"/>
              </w:rPr>
              <w:t>Bld</w:t>
            </w:r>
            <w:r w:rsidRPr="001E777F">
              <w:rPr>
                <w:rFonts w:ascii="Calibri" w:hAnsi="Calibri" w:cs="Arial"/>
                <w:szCs w:val="20"/>
              </w:rPr>
              <w:t>g</w:t>
            </w:r>
            <w:proofErr w:type="spellEnd"/>
            <w:r>
              <w:rPr>
                <w:rFonts w:ascii="Calibri" w:hAnsi="Calibri" w:cs="Arial"/>
                <w:szCs w:val="20"/>
              </w:rPr>
              <w:t xml:space="preserve"> Length</w:t>
            </w:r>
          </w:p>
        </w:tc>
        <w:tc>
          <w:tcPr>
            <w:tcW w:w="990" w:type="dxa"/>
            <w:shd w:val="clear" w:color="auto" w:fill="auto"/>
            <w:tcMar>
              <w:top w:w="43" w:type="dxa"/>
              <w:left w:w="72" w:type="dxa"/>
              <w:bottom w:w="43" w:type="dxa"/>
              <w:right w:w="43" w:type="dxa"/>
            </w:tcMar>
            <w:vAlign w:val="center"/>
          </w:tcPr>
          <w:p w:rsidR="002D0F9A" w:rsidRPr="004D0991" w:rsidRDefault="005A4F4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5A4F46" w:rsidP="007A3210">
            <w:pPr>
              <w:spacing w:before="60" w:after="60"/>
              <w:rPr>
                <w:rFonts w:ascii="Calibri" w:hAnsi="Calibri"/>
                <w:sz w:val="20"/>
                <w:szCs w:val="20"/>
              </w:rPr>
            </w:pPr>
            <w:r>
              <w:rPr>
                <w:rFonts w:ascii="Calibri" w:hAnsi="Calibri"/>
                <w:sz w:val="20"/>
                <w:szCs w:val="20"/>
              </w:rPr>
              <w:t>125’ facing Franklin w/garage exemption</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0C7E9E" w:rsidRDefault="002D0F9A" w:rsidP="002D0F9A">
            <w:pPr>
              <w:spacing w:before="60" w:after="60"/>
              <w:rPr>
                <w:rFonts w:ascii="Calibri" w:hAnsi="Calibri" w:cs="Arial"/>
                <w:sz w:val="22"/>
                <w:szCs w:val="20"/>
              </w:rPr>
            </w:pPr>
            <w:r>
              <w:rPr>
                <w:rFonts w:ascii="Calibri" w:hAnsi="Calibri" w:cs="Arial"/>
                <w:b/>
                <w:sz w:val="22"/>
                <w:szCs w:val="20"/>
              </w:rPr>
              <w:t xml:space="preserve">              </w:t>
            </w:r>
            <w:r w:rsidRPr="000C7E9E">
              <w:rPr>
                <w:rFonts w:ascii="Calibri" w:hAnsi="Calibri" w:cs="Arial"/>
                <w:sz w:val="22"/>
                <w:szCs w:val="20"/>
              </w:rPr>
              <w:t>Fenestration Req.</w:t>
            </w:r>
            <w:r>
              <w:rPr>
                <w:rFonts w:ascii="Calibri" w:hAnsi="Calibri" w:cs="Arial"/>
                <w:sz w:val="22"/>
                <w:szCs w:val="20"/>
              </w:rPr>
              <w:t xml:space="preserve"> (UA)</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730C78"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Cs w:val="20"/>
              </w:rPr>
            </w:pPr>
            <w:r w:rsidRPr="001E777F">
              <w:rPr>
                <w:rFonts w:ascii="Calibri" w:hAnsi="Calibri" w:cs="Arial"/>
                <w:b/>
                <w:sz w:val="22"/>
                <w:szCs w:val="20"/>
              </w:rPr>
              <w:t>Setbacks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F3067C">
        <w:trPr>
          <w:cantSplit/>
        </w:trPr>
        <w:tc>
          <w:tcPr>
            <w:tcW w:w="3042" w:type="dxa"/>
            <w:shd w:val="clear" w:color="auto" w:fill="auto"/>
            <w:tcMar>
              <w:top w:w="43" w:type="dxa"/>
              <w:left w:w="72" w:type="dxa"/>
              <w:bottom w:w="43" w:type="dxa"/>
              <w:right w:w="43" w:type="dxa"/>
            </w:tcMar>
          </w:tcPr>
          <w:p w:rsidR="002D0F9A" w:rsidRPr="001E777F" w:rsidRDefault="002D0F9A" w:rsidP="002D0F9A">
            <w:pPr>
              <w:spacing w:before="60" w:after="60"/>
              <w:rPr>
                <w:rFonts w:ascii="Calibri" w:hAnsi="Calibri" w:cs="Arial"/>
                <w:sz w:val="22"/>
                <w:szCs w:val="20"/>
              </w:rPr>
            </w:pPr>
            <w:r>
              <w:rPr>
                <w:rFonts w:ascii="Calibri" w:hAnsi="Calibri" w:cs="Arial"/>
                <w:sz w:val="22"/>
                <w:szCs w:val="20"/>
              </w:rPr>
              <w:t>Principal Building</w:t>
            </w:r>
          </w:p>
        </w:tc>
        <w:tc>
          <w:tcPr>
            <w:tcW w:w="990" w:type="dxa"/>
            <w:tcBorders>
              <w:bottom w:val="single" w:sz="4" w:space="0" w:color="auto"/>
            </w:tcBorders>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F3067C">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sidRPr="002E4771">
              <w:rPr>
                <w:rFonts w:ascii="Calibri" w:hAnsi="Calibri" w:cs="Arial"/>
                <w:sz w:val="22"/>
                <w:szCs w:val="20"/>
                <w:highlight w:val="yellow"/>
              </w:rPr>
              <w:t>Front Yard</w:t>
            </w:r>
          </w:p>
        </w:tc>
        <w:tc>
          <w:tcPr>
            <w:tcW w:w="990" w:type="dxa"/>
            <w:tcBorders>
              <w:bottom w:val="single" w:sz="4" w:space="0" w:color="auto"/>
            </w:tcBorders>
            <w:shd w:val="clear" w:color="auto" w:fill="auto"/>
            <w:tcMar>
              <w:top w:w="43" w:type="dxa"/>
              <w:left w:w="72" w:type="dxa"/>
              <w:bottom w:w="43" w:type="dxa"/>
              <w:right w:w="43" w:type="dxa"/>
            </w:tcMar>
            <w:vAlign w:val="center"/>
          </w:tcPr>
          <w:p w:rsidR="002D0F9A" w:rsidRPr="004D0991" w:rsidRDefault="00F306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19658B"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A0597C" w:rsidP="00A0597C">
            <w:pPr>
              <w:spacing w:before="60" w:after="60"/>
              <w:rPr>
                <w:rFonts w:ascii="Calibri" w:hAnsi="Calibri"/>
                <w:sz w:val="20"/>
                <w:szCs w:val="20"/>
              </w:rPr>
            </w:pPr>
            <w:r>
              <w:rPr>
                <w:rFonts w:ascii="Calibri" w:hAnsi="Calibri"/>
                <w:sz w:val="20"/>
                <w:szCs w:val="20"/>
              </w:rPr>
              <w:t>F</w:t>
            </w:r>
            <w:r w:rsidR="0019658B">
              <w:rPr>
                <w:rFonts w:ascii="Calibri" w:hAnsi="Calibri"/>
                <w:sz w:val="20"/>
                <w:szCs w:val="20"/>
              </w:rPr>
              <w:t>ront yard setback dimensions missing</w:t>
            </w:r>
            <w:bookmarkStart w:id="2" w:name="_GoBack"/>
            <w:bookmarkEnd w:id="2"/>
          </w:p>
        </w:tc>
      </w:tr>
      <w:tr w:rsidR="002D0F9A" w:rsidRPr="004D0991" w:rsidTr="00F3067C">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Side Yard</w:t>
            </w:r>
          </w:p>
        </w:tc>
        <w:tc>
          <w:tcPr>
            <w:tcW w:w="990" w:type="dxa"/>
            <w:tcBorders>
              <w:top w:val="single" w:sz="4" w:space="0" w:color="auto"/>
            </w:tcBorders>
            <w:shd w:val="clear" w:color="auto" w:fill="auto"/>
            <w:tcMar>
              <w:top w:w="43" w:type="dxa"/>
              <w:left w:w="72" w:type="dxa"/>
              <w:bottom w:w="43" w:type="dxa"/>
              <w:right w:w="43" w:type="dxa"/>
            </w:tcMar>
            <w:vAlign w:val="center"/>
          </w:tcPr>
          <w:p w:rsidR="002D0F9A" w:rsidRPr="004D0991" w:rsidRDefault="0019658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19658B" w:rsidP="007A3210">
            <w:pPr>
              <w:spacing w:before="60" w:after="60"/>
              <w:rPr>
                <w:rFonts w:ascii="Calibri" w:hAnsi="Calibri"/>
                <w:sz w:val="20"/>
                <w:szCs w:val="20"/>
              </w:rPr>
            </w:pPr>
            <w:r>
              <w:rPr>
                <w:rFonts w:ascii="Calibri" w:hAnsi="Calibri"/>
                <w:sz w:val="20"/>
                <w:szCs w:val="20"/>
              </w:rPr>
              <w:t>At least 10’ on both side yards</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Side Yard</w:t>
            </w:r>
          </w:p>
        </w:tc>
        <w:tc>
          <w:tcPr>
            <w:tcW w:w="990" w:type="dxa"/>
            <w:shd w:val="clear" w:color="auto" w:fill="auto"/>
            <w:tcMar>
              <w:top w:w="43" w:type="dxa"/>
              <w:left w:w="72" w:type="dxa"/>
              <w:bottom w:w="43" w:type="dxa"/>
              <w:right w:w="43" w:type="dxa"/>
            </w:tcMar>
            <w:vAlign w:val="center"/>
          </w:tcPr>
          <w:p w:rsidR="002D0F9A" w:rsidRPr="004D0991" w:rsidRDefault="0019658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C52E29">
            <w:pPr>
              <w:spacing w:before="60" w:after="60"/>
              <w:ind w:left="720"/>
              <w:rPr>
                <w:rFonts w:ascii="Calibri" w:hAnsi="Calibri" w:cs="Arial"/>
                <w:sz w:val="22"/>
                <w:szCs w:val="20"/>
              </w:rPr>
            </w:pPr>
            <w:r>
              <w:rPr>
                <w:rFonts w:ascii="Calibri" w:hAnsi="Calibri" w:cs="Arial"/>
                <w:sz w:val="22"/>
                <w:szCs w:val="20"/>
              </w:rPr>
              <w:t>Exceptions</w:t>
            </w:r>
            <w:r w:rsidR="00C52E29">
              <w:rPr>
                <w:rFonts w:ascii="Calibri" w:hAnsi="Calibri" w:cs="Arial"/>
                <w:sz w:val="22"/>
                <w:szCs w:val="20"/>
              </w:rPr>
              <w:t>?</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9658B"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ind w:left="720"/>
              <w:rPr>
                <w:rFonts w:ascii="Calibri" w:hAnsi="Calibri" w:cs="Arial"/>
                <w:sz w:val="22"/>
                <w:szCs w:val="20"/>
              </w:rPr>
            </w:pPr>
            <w:r>
              <w:rPr>
                <w:rFonts w:ascii="Calibri" w:hAnsi="Calibri" w:cs="Arial"/>
                <w:sz w:val="22"/>
                <w:szCs w:val="20"/>
              </w:rPr>
              <w:t>Rear Yard</w:t>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105136" w:rsidP="007A3210">
            <w:pPr>
              <w:spacing w:before="60" w:after="60"/>
              <w:rPr>
                <w:rFonts w:ascii="Calibri" w:hAnsi="Calibri"/>
                <w:sz w:val="20"/>
                <w:szCs w:val="20"/>
              </w:rPr>
            </w:pPr>
            <w:r>
              <w:rPr>
                <w:rFonts w:ascii="Calibri" w:hAnsi="Calibri"/>
                <w:sz w:val="20"/>
                <w:szCs w:val="20"/>
              </w:rPr>
              <w:t>It appears at least 10’ from back prop line</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rPr>
                <w:rFonts w:ascii="Calibri" w:hAnsi="Calibri" w:cs="Arial"/>
                <w:sz w:val="22"/>
                <w:szCs w:val="20"/>
              </w:rPr>
            </w:pPr>
            <w:r>
              <w:rPr>
                <w:rFonts w:ascii="Calibri" w:hAnsi="Calibri" w:cs="Arial"/>
                <w:sz w:val="22"/>
                <w:szCs w:val="20"/>
              </w:rPr>
              <w:t>Accessory Building(s)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Side Yard</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Rear Yard</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2D0F9A">
            <w:pPr>
              <w:spacing w:before="60" w:after="60"/>
              <w:jc w:val="center"/>
              <w:rPr>
                <w:rFonts w:ascii="Calibri" w:hAnsi="Calibri"/>
                <w:sz w:val="20"/>
                <w:szCs w:val="20"/>
              </w:rPr>
            </w:pPr>
          </w:p>
        </w:tc>
      </w:tr>
      <w:tr w:rsidR="002D0F9A" w:rsidRPr="004D0991" w:rsidTr="00B7230B">
        <w:trPr>
          <w:cantSplit/>
          <w:trHeight w:hRule="exact" w:val="720"/>
        </w:trPr>
        <w:tc>
          <w:tcPr>
            <w:tcW w:w="3042" w:type="dxa"/>
            <w:shd w:val="clear" w:color="auto" w:fill="auto"/>
            <w:tcMar>
              <w:top w:w="43" w:type="dxa"/>
              <w:left w:w="72" w:type="dxa"/>
              <w:bottom w:w="43" w:type="dxa"/>
              <w:right w:w="43" w:type="dxa"/>
            </w:tcMar>
            <w:vAlign w:val="bottom"/>
          </w:tcPr>
          <w:p w:rsidR="002D0F9A" w:rsidRPr="004D0991" w:rsidRDefault="002D0F9A" w:rsidP="002D0F9A">
            <w:pPr>
              <w:spacing w:before="60" w:after="60"/>
              <w:rPr>
                <w:rFonts w:ascii="Calibri" w:hAnsi="Calibri" w:cs="Arial"/>
                <w:b/>
                <w:sz w:val="22"/>
                <w:szCs w:val="20"/>
              </w:rPr>
            </w:pPr>
            <w:r>
              <w:lastRenderedPageBreak/>
              <w:br w:type="page"/>
            </w:r>
            <w:r>
              <w:br w:type="page"/>
            </w:r>
          </w:p>
        </w:tc>
        <w:tc>
          <w:tcPr>
            <w:tcW w:w="99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Complies</w:t>
            </w:r>
          </w:p>
        </w:tc>
        <w:tc>
          <w:tcPr>
            <w:tcW w:w="720" w:type="dxa"/>
            <w:shd w:val="clear" w:color="auto" w:fill="auto"/>
            <w:tcMar>
              <w:top w:w="43" w:type="dxa"/>
              <w:left w:w="72" w:type="dxa"/>
              <w:bottom w:w="43" w:type="dxa"/>
              <w:right w:w="43" w:type="dxa"/>
            </w:tcMar>
            <w:vAlign w:val="bottom"/>
          </w:tcPr>
          <w:p w:rsidR="002D0F9A" w:rsidRPr="004D0991" w:rsidRDefault="00BD46E7" w:rsidP="002D0F9A">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2D0F9A" w:rsidRPr="004D0991" w:rsidRDefault="002D0F9A" w:rsidP="002D0F9A">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2D0F9A" w:rsidRDefault="002D0F9A" w:rsidP="002D0F9A">
            <w:pPr>
              <w:spacing w:before="60" w:after="60"/>
              <w:rPr>
                <w:rFonts w:ascii="Calibri" w:hAnsi="Calibri" w:cs="Arial"/>
                <w:b/>
                <w:sz w:val="22"/>
                <w:szCs w:val="20"/>
              </w:rPr>
            </w:pPr>
          </w:p>
          <w:p w:rsidR="002D0F9A" w:rsidRDefault="0037413D" w:rsidP="002D0F9A">
            <w:pPr>
              <w:spacing w:before="60" w:after="60"/>
              <w:jc w:val="center"/>
              <w:rPr>
                <w:rFonts w:ascii="Calibri" w:hAnsi="Calibri" w:cs="Arial"/>
                <w:b/>
                <w:sz w:val="22"/>
                <w:szCs w:val="20"/>
              </w:rPr>
            </w:pPr>
            <w:r>
              <w:rPr>
                <w:rFonts w:ascii="Calibri" w:hAnsi="Calibri" w:cs="Arial"/>
                <w:b/>
                <w:sz w:val="22"/>
                <w:szCs w:val="20"/>
              </w:rPr>
              <w:t>Comments</w:t>
            </w:r>
          </w:p>
          <w:p w:rsidR="002D0F9A" w:rsidRPr="004D0991" w:rsidRDefault="002D0F9A" w:rsidP="002D0F9A">
            <w:pPr>
              <w:spacing w:before="60" w:after="60"/>
              <w:jc w:val="center"/>
              <w:rPr>
                <w:rFonts w:ascii="Calibri" w:hAnsi="Calibri" w:cs="Arial"/>
                <w:b/>
                <w:sz w:val="22"/>
                <w:szCs w:val="20"/>
              </w:rPr>
            </w:pPr>
            <w:r>
              <w:rPr>
                <w:rFonts w:ascii="Calibri" w:hAnsi="Calibri" w:cs="Arial"/>
                <w:b/>
                <w:sz w:val="22"/>
                <w:szCs w:val="20"/>
              </w:rPr>
              <w:t>Comments</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 w:val="22"/>
                <w:szCs w:val="22"/>
              </w:rPr>
            </w:pPr>
            <w:r>
              <w:rPr>
                <w:rFonts w:ascii="Calibri" w:hAnsi="Calibri" w:cs="Arial"/>
                <w:b/>
                <w:sz w:val="22"/>
                <w:szCs w:val="22"/>
              </w:rPr>
              <w:t>Building Entries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sidRPr="00A3176F">
              <w:rPr>
                <w:rFonts w:ascii="Calibri" w:hAnsi="Calibri" w:cs="Arial"/>
                <w:sz w:val="22"/>
                <w:szCs w:val="22"/>
              </w:rPr>
              <w:t xml:space="preserve">     Frequency</w:t>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1151E"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A0597C" w:rsidP="00A0597C">
            <w:pPr>
              <w:spacing w:before="60" w:after="60"/>
              <w:rPr>
                <w:rFonts w:ascii="Calibri" w:hAnsi="Calibri"/>
                <w:sz w:val="20"/>
                <w:szCs w:val="20"/>
              </w:rPr>
            </w:pPr>
            <w:r>
              <w:rPr>
                <w:rFonts w:ascii="Calibri" w:hAnsi="Calibri"/>
                <w:sz w:val="20"/>
                <w:szCs w:val="20"/>
              </w:rPr>
              <w:t>One</w:t>
            </w:r>
            <w:r w:rsidR="00105136">
              <w:rPr>
                <w:rFonts w:ascii="Calibri" w:hAnsi="Calibri"/>
                <w:sz w:val="20"/>
                <w:szCs w:val="20"/>
              </w:rPr>
              <w:t xml:space="preserve"> entry provided</w:t>
            </w:r>
            <w:r>
              <w:rPr>
                <w:rFonts w:ascii="Calibri" w:hAnsi="Calibri"/>
                <w:sz w:val="20"/>
                <w:szCs w:val="20"/>
              </w:rPr>
              <w:t xml:space="preserve"> each</w:t>
            </w:r>
            <w:r w:rsidR="00105136">
              <w:rPr>
                <w:rFonts w:ascii="Calibri" w:hAnsi="Calibri"/>
                <w:sz w:val="20"/>
                <w:szCs w:val="20"/>
              </w:rPr>
              <w:t xml:space="preserve"> on </w:t>
            </w:r>
            <w:r w:rsidR="00D74727">
              <w:rPr>
                <w:rFonts w:ascii="Calibri" w:hAnsi="Calibri"/>
                <w:sz w:val="20"/>
                <w:szCs w:val="20"/>
              </w:rPr>
              <w:t>Franklin</w:t>
            </w:r>
            <w:r>
              <w:rPr>
                <w:rFonts w:ascii="Calibri" w:hAnsi="Calibri"/>
                <w:sz w:val="20"/>
                <w:szCs w:val="20"/>
              </w:rPr>
              <w:t xml:space="preserve"> and Newbury façade </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Pr>
                <w:rFonts w:ascii="Calibri" w:hAnsi="Calibri" w:cs="Arial"/>
                <w:b/>
                <w:sz w:val="22"/>
                <w:szCs w:val="22"/>
              </w:rPr>
              <w:t xml:space="preserve">     </w:t>
            </w:r>
            <w:r>
              <w:rPr>
                <w:rFonts w:ascii="Calibri" w:hAnsi="Calibri" w:cs="Arial"/>
                <w:sz w:val="22"/>
                <w:szCs w:val="22"/>
              </w:rPr>
              <w:t>Principal Entry Orientation</w:t>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F73042" w:rsidP="007A3210">
            <w:pPr>
              <w:spacing w:before="60" w:after="60"/>
              <w:rPr>
                <w:rFonts w:ascii="Calibri" w:hAnsi="Calibri"/>
                <w:sz w:val="20"/>
                <w:szCs w:val="20"/>
              </w:rPr>
            </w:pPr>
            <w:r>
              <w:rPr>
                <w:rFonts w:ascii="Calibri" w:hAnsi="Calibri"/>
                <w:sz w:val="20"/>
                <w:szCs w:val="20"/>
              </w:rPr>
              <w:t>Principle entry on Newbury</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3176F" w:rsidRDefault="002D0F9A" w:rsidP="002D0F9A">
            <w:pPr>
              <w:spacing w:before="60" w:after="60"/>
              <w:rPr>
                <w:rFonts w:ascii="Calibri" w:hAnsi="Calibri" w:cs="Arial"/>
                <w:sz w:val="22"/>
                <w:szCs w:val="22"/>
              </w:rPr>
            </w:pPr>
            <w:r w:rsidRPr="00A3176F">
              <w:rPr>
                <w:rFonts w:ascii="Calibri" w:hAnsi="Calibri" w:cs="Arial"/>
                <w:sz w:val="22"/>
                <w:szCs w:val="22"/>
              </w:rPr>
              <w:t xml:space="preserve">     Principal Entry Elevation</w:t>
            </w:r>
          </w:p>
        </w:tc>
        <w:tc>
          <w:tcPr>
            <w:tcW w:w="990" w:type="dxa"/>
            <w:shd w:val="clear" w:color="auto" w:fill="auto"/>
            <w:tcMar>
              <w:top w:w="43" w:type="dxa"/>
              <w:left w:w="72" w:type="dxa"/>
              <w:bottom w:w="43" w:type="dxa"/>
              <w:right w:w="43" w:type="dxa"/>
            </w:tcMar>
            <w:vAlign w:val="center"/>
          </w:tcPr>
          <w:p w:rsidR="002D0F9A" w:rsidRPr="004D0991" w:rsidRDefault="0010513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F73042" w:rsidP="007A3210">
            <w:pPr>
              <w:spacing w:before="60" w:after="60"/>
              <w:rPr>
                <w:rFonts w:ascii="Calibri" w:hAnsi="Calibri"/>
                <w:sz w:val="20"/>
                <w:szCs w:val="20"/>
              </w:rPr>
            </w:pPr>
            <w:r>
              <w:rPr>
                <w:rFonts w:ascii="Calibri" w:hAnsi="Calibri"/>
                <w:sz w:val="20"/>
                <w:szCs w:val="20"/>
              </w:rPr>
              <w:t>At grade</w:t>
            </w: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Default="002D0F9A" w:rsidP="002D0F9A">
            <w:pPr>
              <w:spacing w:before="60" w:after="60"/>
              <w:rPr>
                <w:rFonts w:ascii="Calibri" w:hAnsi="Calibri" w:cs="Arial"/>
                <w:b/>
                <w:sz w:val="22"/>
                <w:szCs w:val="22"/>
              </w:rPr>
            </w:pPr>
            <w:r>
              <w:rPr>
                <w:rFonts w:ascii="Calibri" w:hAnsi="Calibri" w:cs="Arial"/>
                <w:b/>
                <w:sz w:val="22"/>
                <w:szCs w:val="22"/>
              </w:rPr>
              <w:t>Height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Principal Building</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Height</w:t>
            </w:r>
          </w:p>
        </w:tc>
        <w:tc>
          <w:tcPr>
            <w:tcW w:w="990" w:type="dxa"/>
            <w:shd w:val="clear" w:color="auto" w:fill="auto"/>
            <w:tcMar>
              <w:top w:w="43" w:type="dxa"/>
              <w:left w:w="72" w:type="dxa"/>
              <w:bottom w:w="43" w:type="dxa"/>
              <w:right w:w="43" w:type="dxa"/>
            </w:tcMar>
            <w:vAlign w:val="center"/>
          </w:tcPr>
          <w:p w:rsidR="002D0F9A" w:rsidRPr="004D0991" w:rsidRDefault="00C83A7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8D04DE" w:rsidP="00A0597C">
            <w:pPr>
              <w:spacing w:before="60" w:after="60"/>
              <w:rPr>
                <w:rFonts w:ascii="Calibri" w:hAnsi="Calibri"/>
                <w:sz w:val="20"/>
                <w:szCs w:val="20"/>
              </w:rPr>
            </w:pPr>
            <w:r>
              <w:rPr>
                <w:rFonts w:ascii="Calibri" w:hAnsi="Calibri"/>
                <w:sz w:val="20"/>
                <w:szCs w:val="20"/>
              </w:rPr>
              <w:t>Under 65’</w:t>
            </w:r>
            <w:r w:rsidR="005E3092">
              <w:rPr>
                <w:rFonts w:ascii="Calibri" w:hAnsi="Calibri"/>
                <w:sz w:val="20"/>
                <w:szCs w:val="20"/>
              </w:rPr>
              <w:t xml:space="preserve">; </w:t>
            </w:r>
            <w:r w:rsidR="00A0597C">
              <w:rPr>
                <w:rFonts w:ascii="Calibri" w:hAnsi="Calibri"/>
                <w:sz w:val="20"/>
                <w:szCs w:val="20"/>
              </w:rPr>
              <w:t>height bonus of one floor 77’ total</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Stories</w:t>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A0597C"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A0597C" w:rsidP="007A3210">
            <w:pPr>
              <w:spacing w:before="60" w:after="60"/>
              <w:rPr>
                <w:rFonts w:ascii="Calibri" w:hAnsi="Calibri"/>
                <w:sz w:val="20"/>
                <w:szCs w:val="20"/>
              </w:rPr>
            </w:pPr>
            <w:r>
              <w:rPr>
                <w:rFonts w:ascii="Calibri" w:hAnsi="Calibri"/>
                <w:sz w:val="20"/>
                <w:szCs w:val="20"/>
              </w:rPr>
              <w:t>6 stories + 1 bonus story = 7 total</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Stepbacks</w:t>
            </w:r>
            <w:proofErr w:type="spellEnd"/>
            <w:r>
              <w:rPr>
                <w:rFonts w:ascii="Calibri" w:hAnsi="Calibri" w:cs="Arial"/>
                <w:sz w:val="22"/>
                <w:szCs w:val="22"/>
              </w:rPr>
              <w:t xml:space="preserve"> (UT</w:t>
            </w:r>
            <w:r w:rsidR="000438E3">
              <w:rPr>
                <w:rFonts w:ascii="Calibri" w:hAnsi="Calibri" w:cs="Arial"/>
                <w:sz w:val="22"/>
                <w:szCs w:val="22"/>
              </w:rPr>
              <w:t>, bonus</w:t>
            </w:r>
            <w:r>
              <w:rPr>
                <w:rFonts w:ascii="Calibri" w:hAnsi="Calibri" w:cs="Arial"/>
                <w:sz w:val="22"/>
                <w:szCs w:val="22"/>
              </w:rPr>
              <w:t>)</w:t>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A0597C"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F73042" w:rsidRPr="004D0991" w:rsidRDefault="00A0597C" w:rsidP="007A3210">
            <w:pPr>
              <w:spacing w:before="60" w:after="60"/>
              <w:rPr>
                <w:rFonts w:ascii="Calibri" w:hAnsi="Calibri"/>
                <w:sz w:val="20"/>
                <w:szCs w:val="20"/>
              </w:rPr>
            </w:pPr>
            <w:proofErr w:type="spellStart"/>
            <w:r>
              <w:rPr>
                <w:rFonts w:ascii="Calibri" w:hAnsi="Calibri"/>
                <w:sz w:val="20"/>
                <w:szCs w:val="20"/>
              </w:rPr>
              <w:t>Stepbacks</w:t>
            </w:r>
            <w:proofErr w:type="spellEnd"/>
            <w:r>
              <w:rPr>
                <w:rFonts w:ascii="Calibri" w:hAnsi="Calibri"/>
                <w:sz w:val="20"/>
                <w:szCs w:val="20"/>
              </w:rPr>
              <w:t xml:space="preserve"> required along UN edge</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A93977" w:rsidRDefault="002D0F9A" w:rsidP="002D0F9A">
            <w:pPr>
              <w:spacing w:before="60" w:after="60"/>
              <w:ind w:left="720"/>
              <w:rPr>
                <w:rFonts w:ascii="Calibri" w:hAnsi="Calibri" w:cs="Arial"/>
                <w:sz w:val="22"/>
                <w:szCs w:val="22"/>
              </w:rPr>
            </w:pPr>
            <w:r w:rsidRPr="00A93977">
              <w:rPr>
                <w:rFonts w:ascii="Calibri" w:hAnsi="Calibri" w:cs="Arial"/>
                <w:sz w:val="22"/>
                <w:szCs w:val="22"/>
              </w:rPr>
              <w:t>Accessory Building</w:t>
            </w:r>
            <w:r>
              <w:rPr>
                <w:rFonts w:ascii="Calibri" w:hAnsi="Calibri" w:cs="Arial"/>
                <w:sz w:val="22"/>
                <w:szCs w:val="22"/>
              </w:rPr>
              <w:t>(s)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C83A76"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7A3210">
        <w:trPr>
          <w:cantSplit/>
          <w:trHeight w:hRule="exact" w:val="360"/>
        </w:trPr>
        <w:tc>
          <w:tcPr>
            <w:tcW w:w="3042" w:type="dxa"/>
            <w:shd w:val="clear" w:color="auto" w:fill="auto"/>
            <w:tcMar>
              <w:top w:w="43" w:type="dxa"/>
              <w:left w:w="72" w:type="dxa"/>
              <w:bottom w:w="43" w:type="dxa"/>
              <w:right w:w="43" w:type="dxa"/>
            </w:tcMar>
          </w:tcPr>
          <w:p w:rsidR="002D0F9A" w:rsidRPr="00B3321E" w:rsidRDefault="002D0F9A" w:rsidP="002D0F9A">
            <w:pPr>
              <w:spacing w:before="60" w:after="60"/>
              <w:rPr>
                <w:rFonts w:ascii="Calibri" w:hAnsi="Calibri" w:cs="Arial"/>
                <w:b/>
                <w:sz w:val="22"/>
                <w:szCs w:val="22"/>
              </w:rPr>
            </w:pPr>
            <w:r>
              <w:rPr>
                <w:rFonts w:ascii="Calibri" w:hAnsi="Calibri" w:cs="Arial"/>
                <w:b/>
                <w:sz w:val="22"/>
                <w:szCs w:val="22"/>
              </w:rPr>
              <w:t>Parking Standards</w:t>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2D0F9A" w:rsidRPr="004D0991" w:rsidRDefault="002D0F9A" w:rsidP="002D0F9A">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p>
        </w:tc>
        <w:tc>
          <w:tcPr>
            <w:tcW w:w="3870" w:type="dxa"/>
          </w:tcPr>
          <w:p w:rsidR="002D0F9A" w:rsidRPr="004D0991" w:rsidRDefault="002D0F9A" w:rsidP="007A3210">
            <w:pPr>
              <w:spacing w:before="60" w:after="60"/>
              <w:rPr>
                <w:rFonts w:ascii="Calibri" w:hAnsi="Calibri"/>
                <w:sz w:val="20"/>
                <w:szCs w:val="20"/>
              </w:rPr>
            </w:pP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4D0991" w:rsidRDefault="002D0F9A" w:rsidP="002D0F9A">
            <w:pPr>
              <w:spacing w:before="60" w:after="60"/>
              <w:ind w:left="720"/>
              <w:rPr>
                <w:rFonts w:ascii="Calibri" w:hAnsi="Calibri" w:cs="Arial"/>
                <w:sz w:val="22"/>
                <w:szCs w:val="20"/>
              </w:rPr>
            </w:pPr>
            <w:r>
              <w:rPr>
                <w:rFonts w:ascii="Calibri" w:hAnsi="Calibri" w:cs="Arial"/>
                <w:sz w:val="22"/>
                <w:szCs w:val="20"/>
              </w:rPr>
              <w:t>Surface Parking Location</w:t>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A0597C"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A0597C" w:rsidP="007A3210">
            <w:pPr>
              <w:spacing w:before="60" w:after="60"/>
              <w:rPr>
                <w:rFonts w:ascii="Calibri" w:hAnsi="Calibri"/>
                <w:sz w:val="20"/>
                <w:szCs w:val="20"/>
              </w:rPr>
            </w:pPr>
            <w:r>
              <w:rPr>
                <w:rFonts w:ascii="Calibri" w:hAnsi="Calibri"/>
                <w:sz w:val="20"/>
                <w:szCs w:val="20"/>
              </w:rPr>
              <w:t>One surface parking space, shown</w:t>
            </w:r>
            <w:r w:rsidR="00BD46E7">
              <w:rPr>
                <w:rFonts w:ascii="Calibri" w:hAnsi="Calibri"/>
                <w:sz w:val="20"/>
                <w:szCs w:val="20"/>
              </w:rPr>
              <w:t xml:space="preserve"> 35’ from street-facing property line</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2E04AC" w:rsidRDefault="002D0F9A" w:rsidP="002D0F9A">
            <w:pPr>
              <w:spacing w:before="60" w:after="60"/>
              <w:ind w:left="720"/>
              <w:rPr>
                <w:rFonts w:ascii="Calibri" w:hAnsi="Calibri" w:cs="Arial"/>
                <w:sz w:val="22"/>
                <w:szCs w:val="20"/>
              </w:rPr>
            </w:pPr>
            <w:r>
              <w:rPr>
                <w:rFonts w:ascii="Calibri" w:hAnsi="Calibri" w:cs="Arial"/>
                <w:sz w:val="22"/>
                <w:szCs w:val="20"/>
              </w:rPr>
              <w:t>Garage Door Setback</w:t>
            </w:r>
          </w:p>
        </w:tc>
        <w:tc>
          <w:tcPr>
            <w:tcW w:w="990" w:type="dxa"/>
            <w:shd w:val="clear" w:color="auto" w:fill="auto"/>
            <w:tcMar>
              <w:top w:w="43" w:type="dxa"/>
              <w:left w:w="72" w:type="dxa"/>
              <w:bottom w:w="43" w:type="dxa"/>
              <w:right w:w="43" w:type="dxa"/>
            </w:tcMar>
            <w:vAlign w:val="center"/>
          </w:tcPr>
          <w:p w:rsidR="002D0F9A" w:rsidRPr="004D0991" w:rsidRDefault="00BD46E7"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B7230B" w:rsidP="002D0F9A">
            <w:pPr>
              <w:spacing w:before="60" w:after="60"/>
              <w:ind w:left="22"/>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ed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CB7D56" w:rsidP="007A3210">
            <w:pPr>
              <w:spacing w:before="60" w:after="60"/>
              <w:rPr>
                <w:rFonts w:ascii="Calibri" w:hAnsi="Calibri"/>
                <w:sz w:val="20"/>
                <w:szCs w:val="20"/>
              </w:rPr>
            </w:pPr>
            <w:r>
              <w:rPr>
                <w:rFonts w:ascii="Calibri" w:hAnsi="Calibri"/>
                <w:sz w:val="20"/>
                <w:szCs w:val="20"/>
              </w:rPr>
              <w:t>1</w:t>
            </w:r>
            <w:r w:rsidRPr="00CB7D56">
              <w:rPr>
                <w:rFonts w:ascii="Calibri" w:hAnsi="Calibri"/>
                <w:sz w:val="20"/>
                <w:szCs w:val="20"/>
                <w:vertAlign w:val="superscript"/>
              </w:rPr>
              <w:t>st</w:t>
            </w:r>
            <w:r>
              <w:rPr>
                <w:rFonts w:ascii="Calibri" w:hAnsi="Calibri"/>
                <w:sz w:val="20"/>
                <w:szCs w:val="20"/>
              </w:rPr>
              <w:t xml:space="preserve"> lot layer determined by façade plane, door is setback from building façade  </w:t>
            </w:r>
          </w:p>
        </w:tc>
      </w:tr>
      <w:tr w:rsidR="002D0F9A" w:rsidRPr="004D0991" w:rsidTr="00B7230B">
        <w:trPr>
          <w:cantSplit/>
        </w:trPr>
        <w:tc>
          <w:tcPr>
            <w:tcW w:w="3042" w:type="dxa"/>
            <w:shd w:val="clear" w:color="auto" w:fill="auto"/>
            <w:tcMar>
              <w:top w:w="43" w:type="dxa"/>
              <w:left w:w="72" w:type="dxa"/>
              <w:bottom w:w="43" w:type="dxa"/>
              <w:right w:w="43" w:type="dxa"/>
            </w:tcMar>
          </w:tcPr>
          <w:p w:rsidR="002D0F9A" w:rsidRPr="002E04AC" w:rsidRDefault="002D0F9A" w:rsidP="002D0F9A">
            <w:pPr>
              <w:spacing w:before="60" w:after="60"/>
              <w:ind w:left="720"/>
              <w:rPr>
                <w:rFonts w:ascii="Calibri" w:hAnsi="Calibri" w:cs="Arial"/>
                <w:sz w:val="22"/>
                <w:szCs w:val="20"/>
              </w:rPr>
            </w:pPr>
            <w:r>
              <w:rPr>
                <w:rFonts w:ascii="Calibri" w:hAnsi="Calibri" w:cs="Arial"/>
                <w:sz w:val="22"/>
                <w:szCs w:val="20"/>
              </w:rPr>
              <w:t>Garage Door Opening</w:t>
            </w:r>
          </w:p>
        </w:tc>
        <w:tc>
          <w:tcPr>
            <w:tcW w:w="990" w:type="dxa"/>
            <w:shd w:val="clear" w:color="auto" w:fill="auto"/>
            <w:tcMar>
              <w:top w:w="43" w:type="dxa"/>
              <w:left w:w="72" w:type="dxa"/>
              <w:bottom w:w="43" w:type="dxa"/>
              <w:right w:w="43" w:type="dxa"/>
            </w:tcMar>
            <w:vAlign w:val="center"/>
          </w:tcPr>
          <w:p w:rsidR="002D0F9A" w:rsidRPr="004D0991" w:rsidRDefault="00A0597C" w:rsidP="002D0F9A">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2D0F9A" w:rsidRPr="004D0991" w:rsidRDefault="008B4C88" w:rsidP="002D0F9A">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2D0F9A" w:rsidRPr="004D0991" w:rsidRDefault="002D0F9A" w:rsidP="002D0F9A">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2D0F9A" w:rsidRPr="004D0991" w:rsidRDefault="00A0597C" w:rsidP="007A3210">
            <w:pPr>
              <w:spacing w:before="60" w:after="60"/>
              <w:rPr>
                <w:rFonts w:ascii="Calibri" w:hAnsi="Calibri"/>
                <w:sz w:val="20"/>
                <w:szCs w:val="20"/>
              </w:rPr>
            </w:pPr>
            <w:r>
              <w:rPr>
                <w:rFonts w:ascii="Calibri" w:hAnsi="Calibri"/>
                <w:sz w:val="20"/>
                <w:szCs w:val="20"/>
              </w:rPr>
              <w:t>Door is 18’, 32% of façade length</w:t>
            </w:r>
          </w:p>
        </w:tc>
      </w:tr>
    </w:tbl>
    <w:p w:rsidR="006E2572" w:rsidRDefault="006E2572"/>
    <w:p w:rsidR="006E2572" w:rsidRDefault="006E2572">
      <w:r>
        <w:br w:type="page"/>
      </w:r>
    </w:p>
    <w:tbl>
      <w:tblPr>
        <w:tblpPr w:leftFromText="180" w:rightFromText="180" w:vertAnchor="text" w:horzAnchor="margin" w:tblpXSpec="center" w:tblpY="103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810"/>
        <w:gridCol w:w="990"/>
        <w:gridCol w:w="810"/>
        <w:gridCol w:w="3780"/>
      </w:tblGrid>
      <w:tr w:rsidR="000A4B87" w:rsidRPr="004D0991" w:rsidTr="000A4B87">
        <w:trPr>
          <w:cantSplit/>
          <w:trHeight w:hRule="exact" w:val="720"/>
        </w:trPr>
        <w:tc>
          <w:tcPr>
            <w:tcW w:w="10422" w:type="dxa"/>
            <w:gridSpan w:val="6"/>
            <w:shd w:val="clear" w:color="auto" w:fill="C00000"/>
            <w:tcMar>
              <w:top w:w="43" w:type="dxa"/>
              <w:left w:w="72" w:type="dxa"/>
              <w:bottom w:w="43" w:type="dxa"/>
              <w:right w:w="43" w:type="dxa"/>
            </w:tcMar>
            <w:vAlign w:val="bottom"/>
          </w:tcPr>
          <w:p w:rsidR="000A4B87" w:rsidRDefault="000A4B87" w:rsidP="006E2572">
            <w:pPr>
              <w:spacing w:before="60" w:after="60"/>
              <w:jc w:val="center"/>
              <w:rPr>
                <w:rFonts w:ascii="Calibri" w:hAnsi="Calibri" w:cs="Arial"/>
                <w:b/>
                <w:sz w:val="22"/>
                <w:szCs w:val="20"/>
              </w:rPr>
            </w:pPr>
            <w:r w:rsidRPr="000A4B87">
              <w:rPr>
                <w:rFonts w:ascii="Calibri" w:hAnsi="Calibri"/>
                <w:sz w:val="40"/>
              </w:rPr>
              <w:t>IS-FBC: Building Design Standards (BDS)</w:t>
            </w:r>
          </w:p>
        </w:tc>
      </w:tr>
      <w:tr w:rsidR="00EA494A" w:rsidRPr="004D0991" w:rsidTr="00EA494A">
        <w:trPr>
          <w:cantSplit/>
          <w:trHeight w:hRule="exact" w:val="720"/>
        </w:trPr>
        <w:tc>
          <w:tcPr>
            <w:tcW w:w="3042" w:type="dxa"/>
            <w:shd w:val="clear" w:color="auto" w:fill="auto"/>
            <w:tcMar>
              <w:top w:w="43" w:type="dxa"/>
              <w:left w:w="72" w:type="dxa"/>
              <w:bottom w:w="43" w:type="dxa"/>
              <w:right w:w="43" w:type="dxa"/>
            </w:tcMar>
            <w:vAlign w:val="bottom"/>
          </w:tcPr>
          <w:p w:rsidR="00EA494A" w:rsidRPr="004D0991" w:rsidRDefault="00EA494A" w:rsidP="006E2572">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EA494A" w:rsidRPr="004D0991" w:rsidRDefault="00EA494A" w:rsidP="006E2572">
            <w:pPr>
              <w:spacing w:before="60" w:after="60"/>
              <w:jc w:val="center"/>
              <w:rPr>
                <w:rFonts w:ascii="Calibri" w:hAnsi="Calibri" w:cs="Arial"/>
                <w:b/>
                <w:sz w:val="22"/>
                <w:szCs w:val="20"/>
              </w:rPr>
            </w:pPr>
            <w:r w:rsidRPr="004D0991">
              <w:rPr>
                <w:rFonts w:ascii="Calibri" w:hAnsi="Calibri" w:cs="Arial"/>
                <w:b/>
                <w:sz w:val="22"/>
                <w:szCs w:val="20"/>
              </w:rPr>
              <w:t>Complies</w:t>
            </w:r>
          </w:p>
        </w:tc>
        <w:tc>
          <w:tcPr>
            <w:tcW w:w="810" w:type="dxa"/>
            <w:shd w:val="clear" w:color="auto" w:fill="auto"/>
            <w:tcMar>
              <w:top w:w="43" w:type="dxa"/>
              <w:left w:w="72" w:type="dxa"/>
              <w:bottom w:w="43" w:type="dxa"/>
              <w:right w:w="43" w:type="dxa"/>
            </w:tcMar>
            <w:vAlign w:val="bottom"/>
          </w:tcPr>
          <w:p w:rsidR="00EA494A" w:rsidRPr="004D0991" w:rsidRDefault="00EA494A" w:rsidP="006E2572">
            <w:pPr>
              <w:spacing w:before="60" w:after="60"/>
              <w:jc w:val="center"/>
              <w:rPr>
                <w:rFonts w:ascii="Calibri" w:hAnsi="Calibri" w:cs="Arial"/>
                <w:b/>
                <w:sz w:val="22"/>
                <w:szCs w:val="20"/>
              </w:rPr>
            </w:pPr>
            <w:r>
              <w:rPr>
                <w:rFonts w:ascii="Calibri" w:hAnsi="Calibri" w:cs="Arial"/>
                <w:b/>
                <w:sz w:val="22"/>
                <w:szCs w:val="20"/>
              </w:rPr>
              <w:t>More Info</w:t>
            </w:r>
          </w:p>
        </w:tc>
        <w:tc>
          <w:tcPr>
            <w:tcW w:w="990" w:type="dxa"/>
            <w:shd w:val="clear" w:color="auto" w:fill="auto"/>
            <w:tcMar>
              <w:top w:w="43" w:type="dxa"/>
              <w:left w:w="72" w:type="dxa"/>
              <w:bottom w:w="43" w:type="dxa"/>
              <w:right w:w="43" w:type="dxa"/>
            </w:tcMar>
            <w:vAlign w:val="bottom"/>
          </w:tcPr>
          <w:p w:rsidR="00EA494A" w:rsidRPr="004D0991" w:rsidRDefault="00EA494A" w:rsidP="006E2572">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810" w:type="dxa"/>
            <w:shd w:val="clear" w:color="auto" w:fill="auto"/>
            <w:tcMar>
              <w:top w:w="43" w:type="dxa"/>
              <w:left w:w="72" w:type="dxa"/>
              <w:bottom w:w="43" w:type="dxa"/>
              <w:right w:w="43" w:type="dxa"/>
            </w:tcMar>
            <w:vAlign w:val="bottom"/>
          </w:tcPr>
          <w:p w:rsidR="00EA494A" w:rsidRPr="004D0991" w:rsidRDefault="00EA494A" w:rsidP="006E2572">
            <w:pPr>
              <w:spacing w:before="60" w:after="60"/>
              <w:jc w:val="center"/>
              <w:rPr>
                <w:rFonts w:ascii="Calibri" w:hAnsi="Calibri" w:cs="Arial"/>
                <w:b/>
                <w:sz w:val="22"/>
                <w:szCs w:val="20"/>
              </w:rPr>
            </w:pPr>
            <w:r w:rsidRPr="004D0991">
              <w:rPr>
                <w:rFonts w:ascii="Calibri" w:hAnsi="Calibri" w:cs="Arial"/>
                <w:b/>
                <w:sz w:val="22"/>
                <w:szCs w:val="20"/>
              </w:rPr>
              <w:t>N/A</w:t>
            </w:r>
          </w:p>
        </w:tc>
        <w:tc>
          <w:tcPr>
            <w:tcW w:w="3780" w:type="dxa"/>
          </w:tcPr>
          <w:p w:rsidR="00EA494A" w:rsidRDefault="00EA494A" w:rsidP="006E2572">
            <w:pPr>
              <w:spacing w:before="60" w:after="60"/>
              <w:rPr>
                <w:rFonts w:ascii="Calibri" w:hAnsi="Calibri" w:cs="Arial"/>
                <w:b/>
                <w:sz w:val="22"/>
                <w:szCs w:val="20"/>
              </w:rPr>
            </w:pPr>
          </w:p>
          <w:p w:rsidR="00EA494A" w:rsidRDefault="00EA494A" w:rsidP="006E2572">
            <w:pPr>
              <w:spacing w:before="60" w:after="60"/>
              <w:jc w:val="center"/>
              <w:rPr>
                <w:rFonts w:ascii="Calibri" w:hAnsi="Calibri" w:cs="Arial"/>
                <w:b/>
                <w:sz w:val="22"/>
                <w:szCs w:val="20"/>
              </w:rPr>
            </w:pPr>
            <w:r>
              <w:rPr>
                <w:rFonts w:ascii="Calibri" w:hAnsi="Calibri" w:cs="Arial"/>
                <w:b/>
                <w:sz w:val="22"/>
                <w:szCs w:val="20"/>
              </w:rPr>
              <w:t>Comments</w:t>
            </w:r>
          </w:p>
          <w:p w:rsidR="00EA494A" w:rsidRPr="004D0991" w:rsidRDefault="00EA494A" w:rsidP="006E2572">
            <w:pPr>
              <w:spacing w:before="60" w:after="60"/>
              <w:jc w:val="center"/>
              <w:rPr>
                <w:rFonts w:ascii="Calibri" w:hAnsi="Calibri" w:cs="Arial"/>
                <w:b/>
                <w:sz w:val="22"/>
                <w:szCs w:val="20"/>
              </w:rPr>
            </w:pPr>
            <w:r>
              <w:rPr>
                <w:rFonts w:ascii="Calibri" w:hAnsi="Calibri" w:cs="Arial"/>
                <w:b/>
                <w:sz w:val="22"/>
                <w:szCs w:val="20"/>
              </w:rPr>
              <w:t>Comments</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Default="00EA494A" w:rsidP="006E2572">
            <w:pPr>
              <w:spacing w:before="60" w:after="60"/>
              <w:rPr>
                <w:rFonts w:ascii="Calibri" w:hAnsi="Calibri" w:cs="Arial"/>
                <w:b/>
                <w:szCs w:val="20"/>
              </w:rPr>
            </w:pPr>
            <w:r w:rsidRPr="00745349">
              <w:rPr>
                <w:rFonts w:ascii="Calibri" w:hAnsi="Calibri" w:cs="Arial"/>
                <w:b/>
                <w:szCs w:val="20"/>
              </w:rPr>
              <w:t>BUILDING DESIGN STANDARDS</w:t>
            </w:r>
            <w:r>
              <w:rPr>
                <w:rFonts w:ascii="Calibri" w:hAnsi="Calibri" w:cs="Arial"/>
                <w:b/>
                <w:szCs w:val="20"/>
              </w:rPr>
              <w:t xml:space="preserve"> (BDS)</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3780" w:type="dxa"/>
          </w:tcPr>
          <w:p w:rsidR="00EA494A" w:rsidRDefault="00447C1B" w:rsidP="006E2572">
            <w:pPr>
              <w:spacing w:before="60" w:after="60"/>
              <w:jc w:val="center"/>
              <w:rPr>
                <w:rFonts w:ascii="Calibri" w:hAnsi="Calibri"/>
                <w:sz w:val="20"/>
                <w:szCs w:val="20"/>
              </w:rPr>
            </w:pPr>
            <w:r>
              <w:rPr>
                <w:rFonts w:ascii="Calibri" w:hAnsi="Calibri"/>
                <w:sz w:val="20"/>
                <w:szCs w:val="20"/>
              </w:rPr>
              <w:t>Review (3</w:t>
            </w:r>
            <w:r w:rsidR="00EA494A">
              <w:rPr>
                <w:rFonts w:ascii="Calibri" w:hAnsi="Calibri"/>
                <w:sz w:val="20"/>
                <w:szCs w:val="20"/>
              </w:rPr>
              <w:t>/1</w:t>
            </w:r>
            <w:r>
              <w:rPr>
                <w:rFonts w:ascii="Calibri" w:hAnsi="Calibri"/>
                <w:sz w:val="20"/>
                <w:szCs w:val="20"/>
              </w:rPr>
              <w:t>4</w:t>
            </w:r>
            <w:r w:rsidR="00EA494A">
              <w:rPr>
                <w:rFonts w:ascii="Calibri" w:hAnsi="Calibri"/>
                <w:sz w:val="20"/>
                <w:szCs w:val="20"/>
              </w:rPr>
              <w:t>/16</w:t>
            </w:r>
            <w:r>
              <w:rPr>
                <w:rFonts w:ascii="Calibri" w:hAnsi="Calibri"/>
                <w:sz w:val="20"/>
                <w:szCs w:val="20"/>
              </w:rPr>
              <w:t xml:space="preserve">) Caitlin Cameron, </w:t>
            </w:r>
            <w:r w:rsidR="008309CF">
              <w:rPr>
                <w:rFonts w:ascii="Calibri" w:hAnsi="Calibri"/>
                <w:sz w:val="20"/>
                <w:szCs w:val="20"/>
              </w:rPr>
              <w:t xml:space="preserve">Rick </w:t>
            </w:r>
            <w:proofErr w:type="spellStart"/>
            <w:r w:rsidR="008309CF">
              <w:rPr>
                <w:rFonts w:ascii="Calibri" w:hAnsi="Calibri"/>
                <w:sz w:val="20"/>
                <w:szCs w:val="20"/>
              </w:rPr>
              <w:t>Knowland</w:t>
            </w:r>
            <w:proofErr w:type="spellEnd"/>
            <w:r w:rsidR="00EA494A">
              <w:rPr>
                <w:rFonts w:ascii="Calibri" w:hAnsi="Calibri"/>
                <w:sz w:val="20"/>
                <w:szCs w:val="20"/>
              </w:rPr>
              <w:t>, Jean Fraser</w:t>
            </w:r>
          </w:p>
          <w:p w:rsidR="00164134" w:rsidRPr="004D0991" w:rsidRDefault="00164134" w:rsidP="006E2572">
            <w:pPr>
              <w:spacing w:before="60" w:after="60"/>
              <w:jc w:val="center"/>
              <w:rPr>
                <w:rFonts w:ascii="Calibri" w:hAnsi="Calibri"/>
                <w:sz w:val="20"/>
                <w:szCs w:val="20"/>
              </w:rPr>
            </w:pPr>
            <w:r>
              <w:rPr>
                <w:rFonts w:ascii="Calibri" w:hAnsi="Calibri"/>
                <w:sz w:val="20"/>
                <w:szCs w:val="20"/>
              </w:rPr>
              <w:t>Comment: 3</w:t>
            </w:r>
            <w:r w:rsidRPr="00164134">
              <w:rPr>
                <w:rFonts w:ascii="Calibri" w:hAnsi="Calibri"/>
                <w:sz w:val="20"/>
                <w:szCs w:val="20"/>
                <w:vertAlign w:val="superscript"/>
              </w:rPr>
              <w:t>rd</w:t>
            </w:r>
            <w:r>
              <w:rPr>
                <w:rFonts w:ascii="Calibri" w:hAnsi="Calibri"/>
                <w:sz w:val="20"/>
                <w:szCs w:val="20"/>
              </w:rPr>
              <w:t xml:space="preserve"> Floor Plan missing</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6E29A1" w:rsidRDefault="00EA494A" w:rsidP="006E2572">
            <w:pPr>
              <w:numPr>
                <w:ilvl w:val="0"/>
                <w:numId w:val="1"/>
              </w:numPr>
              <w:spacing w:before="60" w:after="60"/>
              <w:rPr>
                <w:rFonts w:ascii="Calibri" w:hAnsi="Calibri" w:cs="Arial"/>
                <w:b/>
                <w:sz w:val="22"/>
                <w:szCs w:val="20"/>
              </w:rPr>
            </w:pPr>
            <w:r w:rsidRPr="006E29A1">
              <w:rPr>
                <w:rFonts w:ascii="Calibri" w:hAnsi="Calibri" w:cs="Arial"/>
                <w:b/>
                <w:sz w:val="22"/>
                <w:szCs w:val="20"/>
              </w:rPr>
              <w:t>Neighborhood Context</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B3321E" w:rsidRDefault="00EA494A" w:rsidP="006E2572">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CD6DF0" w:rsidP="006E2572">
            <w:pPr>
              <w:spacing w:before="60" w:after="60"/>
              <w:jc w:val="center"/>
              <w:rPr>
                <w:rFonts w:ascii="Calibri" w:hAnsi="Calibri"/>
                <w:sz w:val="20"/>
                <w:szCs w:val="20"/>
              </w:rPr>
            </w:pPr>
            <w:r>
              <w:rPr>
                <w:rFonts w:ascii="Calibri" w:hAnsi="Calibri"/>
                <w:sz w:val="20"/>
                <w:szCs w:val="20"/>
              </w:rPr>
              <w:t>Primary context is considered to be Franklin Street, but project was also reviewed in context with the smaller residential UN streets.  Though the project is not expected to follow the form or scale of single-family or triple-decker, the design should have consideration for the multiple scales within the context.  Clear urban character, private architecture, street wall created on both street frontages.</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B3321E" w:rsidRDefault="00EA494A" w:rsidP="006E2572">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170E2E"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170E2E" w:rsidP="006E2572">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A913FC">
            <w:pPr>
              <w:spacing w:before="60" w:after="60"/>
              <w:jc w:val="center"/>
              <w:rPr>
                <w:rFonts w:ascii="Calibri" w:hAnsi="Calibri"/>
                <w:sz w:val="20"/>
                <w:szCs w:val="20"/>
              </w:rPr>
            </w:pPr>
            <w:r>
              <w:rPr>
                <w:rFonts w:ascii="Calibri" w:hAnsi="Calibri"/>
                <w:sz w:val="20"/>
                <w:szCs w:val="20"/>
              </w:rPr>
              <w:t>The review panel was concerned about the building in context of Hampshire Stree</w:t>
            </w:r>
            <w:r w:rsidR="00A913FC">
              <w:rPr>
                <w:rFonts w:ascii="Calibri" w:hAnsi="Calibri"/>
                <w:sz w:val="20"/>
                <w:szCs w:val="20"/>
              </w:rPr>
              <w:t>t – strategies to reduce the impact include recessive material choices, dynamic windows at upper floors, glazing at upper floors to make circulation towers appear less solid/tall.  Screening from Hampshire will also be provided by a fence and trees.</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6E29A1" w:rsidRDefault="00EA494A" w:rsidP="006E2572">
            <w:pPr>
              <w:numPr>
                <w:ilvl w:val="0"/>
                <w:numId w:val="1"/>
              </w:numPr>
              <w:spacing w:before="60" w:after="60"/>
              <w:rPr>
                <w:rFonts w:ascii="Calibri" w:hAnsi="Calibri" w:cs="Arial"/>
                <w:b/>
                <w:sz w:val="22"/>
                <w:szCs w:val="20"/>
              </w:rPr>
            </w:pPr>
            <w:r w:rsidRPr="006E29A1">
              <w:rPr>
                <w:rFonts w:ascii="Calibri" w:hAnsi="Calibri" w:cs="Arial"/>
                <w:b/>
                <w:sz w:val="22"/>
                <w:szCs w:val="20"/>
              </w:rPr>
              <w:t>Massing &amp; Proportion</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B3321E" w:rsidRDefault="00EA494A" w:rsidP="006E2572">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EA494A" w:rsidRPr="004D0991" w:rsidRDefault="00FF40F3"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FF40F3"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4D0991" w:rsidRDefault="00EA494A" w:rsidP="006E2572">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4356B7"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4356B7"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4356B7" w:rsidP="008D6590">
            <w:pPr>
              <w:spacing w:before="60" w:after="60"/>
              <w:jc w:val="center"/>
              <w:rPr>
                <w:rFonts w:ascii="Calibri" w:hAnsi="Calibri"/>
                <w:sz w:val="20"/>
                <w:szCs w:val="20"/>
              </w:rPr>
            </w:pPr>
            <w:r>
              <w:rPr>
                <w:rFonts w:ascii="Calibri" w:hAnsi="Calibri"/>
                <w:sz w:val="20"/>
                <w:szCs w:val="20"/>
              </w:rPr>
              <w:t>E</w:t>
            </w:r>
            <w:r w:rsidR="00EA494A">
              <w:rPr>
                <w:rFonts w:ascii="Calibri" w:hAnsi="Calibri"/>
                <w:sz w:val="20"/>
                <w:szCs w:val="20"/>
              </w:rPr>
              <w:t xml:space="preserve">mphasis </w:t>
            </w:r>
            <w:r>
              <w:rPr>
                <w:rFonts w:ascii="Calibri" w:hAnsi="Calibri"/>
                <w:sz w:val="20"/>
                <w:szCs w:val="20"/>
              </w:rPr>
              <w:t>at Franklin/Newbury corner</w:t>
            </w:r>
            <w:r w:rsidR="008D6590">
              <w:rPr>
                <w:rFonts w:ascii="Calibri" w:hAnsi="Calibri"/>
                <w:sz w:val="20"/>
                <w:szCs w:val="20"/>
              </w:rPr>
              <w:t xml:space="preserve"> as prominent car approach</w:t>
            </w:r>
            <w:r>
              <w:rPr>
                <w:rFonts w:ascii="Calibri" w:hAnsi="Calibri"/>
                <w:sz w:val="20"/>
                <w:szCs w:val="20"/>
              </w:rPr>
              <w:t>.</w:t>
            </w:r>
            <w:r w:rsidR="00EA494A">
              <w:rPr>
                <w:rFonts w:ascii="Calibri" w:hAnsi="Calibri"/>
                <w:sz w:val="20"/>
                <w:szCs w:val="20"/>
              </w:rPr>
              <w:t xml:space="preserve">   </w:t>
            </w:r>
            <w:r w:rsidR="008D6590">
              <w:rPr>
                <w:rFonts w:ascii="Calibri" w:hAnsi="Calibri"/>
                <w:sz w:val="20"/>
                <w:szCs w:val="20"/>
              </w:rPr>
              <w:t xml:space="preserve">The </w:t>
            </w:r>
            <w:proofErr w:type="spellStart"/>
            <w:r w:rsidR="008D6590">
              <w:rPr>
                <w:rFonts w:ascii="Calibri" w:hAnsi="Calibri"/>
                <w:sz w:val="20"/>
                <w:szCs w:val="20"/>
              </w:rPr>
              <w:t>stepbacks</w:t>
            </w:r>
            <w:proofErr w:type="spellEnd"/>
            <w:r w:rsidR="008D6590">
              <w:rPr>
                <w:rFonts w:ascii="Calibri" w:hAnsi="Calibri"/>
                <w:sz w:val="20"/>
                <w:szCs w:val="20"/>
              </w:rPr>
              <w:t xml:space="preserve"> help to mitigate the scale of the new, large building compared with the smaller context.  </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072D01" w:rsidRDefault="00EA494A" w:rsidP="006E2572">
            <w:pPr>
              <w:spacing w:before="60" w:after="60"/>
              <w:ind w:left="360"/>
              <w:rPr>
                <w:rFonts w:ascii="Calibri" w:hAnsi="Calibri" w:cs="Arial"/>
                <w:sz w:val="22"/>
                <w:szCs w:val="20"/>
              </w:rPr>
            </w:pPr>
            <w:r>
              <w:rPr>
                <w:rFonts w:ascii="Calibri" w:hAnsi="Calibri" w:cs="Arial"/>
                <w:b/>
                <w:sz w:val="22"/>
                <w:szCs w:val="20"/>
              </w:rPr>
              <w:t xml:space="preserve">       </w:t>
            </w:r>
            <w:r w:rsidRPr="00072D01">
              <w:rPr>
                <w:rFonts w:ascii="Calibri" w:hAnsi="Calibri" w:cs="Arial"/>
                <w:sz w:val="22"/>
                <w:szCs w:val="20"/>
              </w:rPr>
              <w:t>Standard</w:t>
            </w:r>
            <w:r>
              <w:rPr>
                <w:rFonts w:ascii="Calibri" w:hAnsi="Calibri" w:cs="Arial"/>
                <w:sz w:val="22"/>
                <w:szCs w:val="20"/>
              </w:rPr>
              <w:t xml:space="preserve"> 2.1 </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B3321E" w:rsidRDefault="00EA494A" w:rsidP="006E2572">
            <w:pPr>
              <w:numPr>
                <w:ilvl w:val="0"/>
                <w:numId w:val="1"/>
              </w:numPr>
              <w:spacing w:before="60" w:after="60"/>
              <w:rPr>
                <w:rFonts w:ascii="Calibri" w:hAnsi="Calibri" w:cs="Arial"/>
                <w:b/>
                <w:sz w:val="22"/>
                <w:szCs w:val="20"/>
              </w:rPr>
            </w:pPr>
            <w:r>
              <w:rPr>
                <w:rFonts w:ascii="Calibri" w:hAnsi="Calibri" w:cs="Arial"/>
                <w:b/>
                <w:sz w:val="22"/>
                <w:szCs w:val="20"/>
              </w:rPr>
              <w:t>Articulation &amp; Composition</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4D0991" w:rsidRDefault="00EA494A" w:rsidP="006E2572">
            <w:pPr>
              <w:spacing w:before="60" w:after="60"/>
              <w:ind w:left="720"/>
              <w:rPr>
                <w:rFonts w:ascii="Calibri" w:hAnsi="Calibri" w:cs="Arial"/>
                <w:sz w:val="22"/>
                <w:szCs w:val="20"/>
              </w:rPr>
            </w:pPr>
            <w:r>
              <w:rPr>
                <w:rFonts w:ascii="Calibri" w:hAnsi="Calibri" w:cs="Arial"/>
                <w:sz w:val="22"/>
                <w:szCs w:val="20"/>
              </w:rPr>
              <w:lastRenderedPageBreak/>
              <w:t>Intent</w:t>
            </w:r>
          </w:p>
        </w:tc>
        <w:tc>
          <w:tcPr>
            <w:tcW w:w="990" w:type="dxa"/>
            <w:shd w:val="clear" w:color="auto" w:fill="auto"/>
            <w:tcMar>
              <w:top w:w="43" w:type="dxa"/>
              <w:left w:w="72" w:type="dxa"/>
              <w:bottom w:w="43" w:type="dxa"/>
              <w:right w:w="43" w:type="dxa"/>
            </w:tcMar>
            <w:vAlign w:val="center"/>
          </w:tcPr>
          <w:p w:rsidR="00EA494A" w:rsidRPr="004D0991" w:rsidRDefault="00B36457"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r>
              <w:rPr>
                <w:rFonts w:ascii="Calibri" w:hAnsi="Calibri"/>
                <w:sz w:val="20"/>
                <w:szCs w:val="20"/>
              </w:rPr>
              <w:t xml:space="preserve">The Franklin garage façade </w:t>
            </w:r>
            <w:r w:rsidR="00B36457">
              <w:rPr>
                <w:rFonts w:ascii="Calibri" w:hAnsi="Calibri"/>
                <w:sz w:val="20"/>
                <w:szCs w:val="20"/>
              </w:rPr>
              <w:t>was revised to meet the intent, guidelines, and standards.</w:t>
            </w:r>
            <w:r w:rsidR="004356B7">
              <w:rPr>
                <w:rFonts w:ascii="Calibri" w:hAnsi="Calibri"/>
                <w:sz w:val="20"/>
                <w:szCs w:val="20"/>
              </w:rPr>
              <w:t xml:space="preserve">  Visual interest with </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4D0991" w:rsidRDefault="00EA494A" w:rsidP="006E2572">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B36457"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B36457"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4D0991" w:rsidRDefault="00EA494A" w:rsidP="006E2572">
            <w:pPr>
              <w:spacing w:before="60" w:after="60"/>
              <w:ind w:left="720"/>
              <w:rPr>
                <w:rFonts w:ascii="Calibri" w:hAnsi="Calibri" w:cs="Arial"/>
                <w:sz w:val="22"/>
                <w:szCs w:val="20"/>
              </w:rPr>
            </w:pPr>
            <w:r>
              <w:rPr>
                <w:rFonts w:ascii="Calibri" w:hAnsi="Calibri" w:cs="Arial"/>
                <w:sz w:val="22"/>
                <w:szCs w:val="20"/>
              </w:rPr>
              <w:t>Standard 3.1: 3 required</w:t>
            </w:r>
          </w:p>
        </w:tc>
        <w:tc>
          <w:tcPr>
            <w:tcW w:w="990" w:type="dxa"/>
            <w:shd w:val="clear" w:color="auto" w:fill="auto"/>
            <w:tcMar>
              <w:top w:w="43" w:type="dxa"/>
              <w:left w:w="72" w:type="dxa"/>
              <w:bottom w:w="43" w:type="dxa"/>
              <w:right w:w="43" w:type="dxa"/>
            </w:tcMar>
            <w:vAlign w:val="center"/>
          </w:tcPr>
          <w:p w:rsidR="00EA494A" w:rsidRPr="004D0991" w:rsidRDefault="0052219E"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52219E"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52219E" w:rsidP="006E2572">
            <w:pPr>
              <w:spacing w:before="60" w:after="60"/>
              <w:jc w:val="center"/>
              <w:rPr>
                <w:rFonts w:ascii="Calibri" w:hAnsi="Calibri"/>
                <w:sz w:val="20"/>
                <w:szCs w:val="20"/>
              </w:rPr>
            </w:pPr>
            <w:r>
              <w:rPr>
                <w:rFonts w:ascii="Calibri" w:hAnsi="Calibri"/>
                <w:sz w:val="20"/>
                <w:szCs w:val="20"/>
              </w:rPr>
              <w:t>Projections – overhangs, stoop; Recessed entries; Expression lines at floors, trim; Changes in material type and texture</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95486D" w:rsidRDefault="00EA494A" w:rsidP="006E2572">
            <w:pPr>
              <w:spacing w:before="60" w:after="60"/>
              <w:ind w:left="720"/>
              <w:rPr>
                <w:rFonts w:ascii="Calibri" w:hAnsi="Calibri" w:cs="Arial"/>
                <w:sz w:val="22"/>
                <w:szCs w:val="22"/>
              </w:rPr>
            </w:pPr>
            <w:r>
              <w:rPr>
                <w:rFonts w:ascii="Calibri" w:hAnsi="Calibri" w:cs="Arial"/>
                <w:sz w:val="22"/>
                <w:szCs w:val="22"/>
              </w:rPr>
              <w:t>Standard 3.2</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95486D" w:rsidRDefault="00EA494A" w:rsidP="006E2572">
            <w:pPr>
              <w:spacing w:before="60" w:after="60"/>
              <w:ind w:left="720"/>
              <w:rPr>
                <w:rFonts w:ascii="Calibri" w:hAnsi="Calibri" w:cs="Arial"/>
                <w:sz w:val="22"/>
                <w:szCs w:val="22"/>
              </w:rPr>
            </w:pPr>
            <w:r w:rsidRPr="0095486D">
              <w:rPr>
                <w:rFonts w:ascii="Calibri" w:hAnsi="Calibri" w:cs="Arial"/>
                <w:sz w:val="22"/>
                <w:szCs w:val="22"/>
              </w:rPr>
              <w:t xml:space="preserve">Standard </w:t>
            </w:r>
            <w:r>
              <w:rPr>
                <w:rFonts w:ascii="Calibri" w:hAnsi="Calibri" w:cs="Arial"/>
                <w:sz w:val="22"/>
                <w:szCs w:val="22"/>
              </w:rPr>
              <w:t>3.</w:t>
            </w:r>
            <w:r w:rsidRPr="0095486D">
              <w:rPr>
                <w:rFonts w:ascii="Calibri" w:hAnsi="Calibri" w:cs="Arial"/>
                <w:sz w:val="22"/>
                <w:szCs w:val="22"/>
              </w:rPr>
              <w:t>3: Blank Wall</w:t>
            </w:r>
          </w:p>
        </w:tc>
        <w:tc>
          <w:tcPr>
            <w:tcW w:w="990" w:type="dxa"/>
            <w:shd w:val="clear" w:color="auto" w:fill="auto"/>
            <w:tcMar>
              <w:top w:w="43" w:type="dxa"/>
              <w:left w:w="72" w:type="dxa"/>
              <w:bottom w:w="43" w:type="dxa"/>
              <w:right w:w="43" w:type="dxa"/>
            </w:tcMar>
            <w:vAlign w:val="center"/>
          </w:tcPr>
          <w:p w:rsidR="00EA494A" w:rsidRPr="004D0991" w:rsidRDefault="008309CF"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8309CF"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95486D" w:rsidRDefault="00EA494A" w:rsidP="006E2572">
            <w:pPr>
              <w:numPr>
                <w:ilvl w:val="0"/>
                <w:numId w:val="1"/>
              </w:numPr>
              <w:spacing w:before="60" w:after="60"/>
              <w:rPr>
                <w:rFonts w:ascii="Calibri" w:hAnsi="Calibri" w:cs="Arial"/>
                <w:b/>
                <w:sz w:val="22"/>
                <w:szCs w:val="20"/>
              </w:rPr>
            </w:pPr>
            <w:r w:rsidRPr="0095486D">
              <w:rPr>
                <w:rFonts w:ascii="Calibri" w:hAnsi="Calibri" w:cs="Arial"/>
                <w:b/>
                <w:sz w:val="22"/>
                <w:szCs w:val="20"/>
              </w:rPr>
              <w:t>Fenestration</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164134" w:rsidTr="00EA494A">
        <w:trPr>
          <w:cantSplit/>
        </w:trPr>
        <w:tc>
          <w:tcPr>
            <w:tcW w:w="3042" w:type="dxa"/>
            <w:shd w:val="clear" w:color="auto" w:fill="auto"/>
            <w:tcMar>
              <w:top w:w="43" w:type="dxa"/>
              <w:left w:w="72" w:type="dxa"/>
              <w:bottom w:w="43" w:type="dxa"/>
              <w:right w:w="43" w:type="dxa"/>
            </w:tcMar>
          </w:tcPr>
          <w:p w:rsidR="00EA494A" w:rsidRPr="00164134" w:rsidRDefault="00EA494A" w:rsidP="006E2572">
            <w:pPr>
              <w:spacing w:before="60" w:after="60"/>
              <w:ind w:left="720"/>
              <w:rPr>
                <w:rFonts w:ascii="Calibri" w:hAnsi="Calibri" w:cs="Arial"/>
                <w:sz w:val="22"/>
                <w:szCs w:val="20"/>
                <w:highlight w:val="yellow"/>
              </w:rPr>
            </w:pPr>
            <w:r w:rsidRPr="00164134">
              <w:rPr>
                <w:rFonts w:ascii="Calibri" w:hAnsi="Calibri" w:cs="Arial"/>
                <w:sz w:val="22"/>
                <w:szCs w:val="20"/>
                <w:highlight w:val="yellow"/>
              </w:rPr>
              <w:t>Intent</w:t>
            </w:r>
          </w:p>
        </w:tc>
        <w:tc>
          <w:tcPr>
            <w:tcW w:w="990" w:type="dxa"/>
            <w:shd w:val="clear" w:color="auto" w:fill="auto"/>
            <w:tcMar>
              <w:top w:w="43" w:type="dxa"/>
              <w:left w:w="72" w:type="dxa"/>
              <w:bottom w:w="43" w:type="dxa"/>
              <w:right w:w="43" w:type="dxa"/>
            </w:tcMar>
            <w:vAlign w:val="center"/>
          </w:tcPr>
          <w:p w:rsidR="00EA494A" w:rsidRPr="00164134" w:rsidRDefault="00620CE6" w:rsidP="006E2572">
            <w:pPr>
              <w:spacing w:before="60" w:after="60"/>
              <w:jc w:val="center"/>
              <w:rPr>
                <w:rFonts w:ascii="Calibri" w:hAnsi="Calibri"/>
                <w:sz w:val="20"/>
                <w:szCs w:val="20"/>
              </w:rPr>
            </w:pPr>
            <w:r w:rsidRPr="00164134">
              <w:rPr>
                <w:rFonts w:ascii="Calibri" w:hAnsi="Calibri"/>
                <w:sz w:val="20"/>
                <w:szCs w:val="20"/>
              </w:rPr>
              <w:fldChar w:fldCharType="begin">
                <w:ffData>
                  <w:name w:val=""/>
                  <w:enabled/>
                  <w:calcOnExit w:val="0"/>
                  <w:checkBox>
                    <w:sizeAuto/>
                    <w:default w:val="1"/>
                  </w:checkBox>
                </w:ffData>
              </w:fldChar>
            </w:r>
            <w:r w:rsidRPr="00164134">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164134">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164134" w:rsidRDefault="00620CE6" w:rsidP="006E2572">
            <w:pPr>
              <w:spacing w:before="60" w:after="60"/>
              <w:ind w:left="22"/>
              <w:jc w:val="center"/>
              <w:rPr>
                <w:rFonts w:ascii="Calibri" w:hAnsi="Calibri"/>
                <w:sz w:val="20"/>
                <w:szCs w:val="20"/>
              </w:rPr>
            </w:pPr>
            <w:r w:rsidRPr="00164134">
              <w:rPr>
                <w:rFonts w:ascii="Calibri" w:hAnsi="Calibri"/>
                <w:sz w:val="20"/>
                <w:szCs w:val="20"/>
              </w:rPr>
              <w:fldChar w:fldCharType="begin">
                <w:ffData>
                  <w:name w:val=""/>
                  <w:enabled/>
                  <w:calcOnExit w:val="0"/>
                  <w:checkBox>
                    <w:sizeAuto/>
                    <w:default w:val="1"/>
                  </w:checkBox>
                </w:ffData>
              </w:fldChar>
            </w:r>
            <w:r w:rsidRPr="00164134">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164134">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164134" w:rsidRDefault="00EA494A" w:rsidP="006E2572">
            <w:pPr>
              <w:spacing w:before="60" w:after="60"/>
              <w:jc w:val="center"/>
              <w:rPr>
                <w:rFonts w:ascii="Calibri" w:hAnsi="Calibri"/>
                <w:sz w:val="20"/>
                <w:szCs w:val="20"/>
              </w:rPr>
            </w:pPr>
            <w:r w:rsidRPr="00164134">
              <w:rPr>
                <w:rFonts w:ascii="Calibri" w:hAnsi="Calibri"/>
                <w:sz w:val="20"/>
                <w:szCs w:val="20"/>
              </w:rPr>
              <w:fldChar w:fldCharType="begin">
                <w:ffData>
                  <w:name w:val="Check3"/>
                  <w:enabled/>
                  <w:calcOnExit w:val="0"/>
                  <w:checkBox>
                    <w:sizeAuto/>
                    <w:default w:val="0"/>
                  </w:checkBox>
                </w:ffData>
              </w:fldChar>
            </w:r>
            <w:r w:rsidRPr="00164134">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164134">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164134" w:rsidRDefault="00EA494A" w:rsidP="006E2572">
            <w:pPr>
              <w:spacing w:before="60" w:after="60"/>
              <w:jc w:val="center"/>
              <w:rPr>
                <w:rFonts w:ascii="Calibri" w:hAnsi="Calibri"/>
                <w:sz w:val="20"/>
                <w:szCs w:val="20"/>
              </w:rPr>
            </w:pPr>
            <w:r w:rsidRPr="00164134">
              <w:rPr>
                <w:rFonts w:ascii="Calibri" w:hAnsi="Calibri"/>
                <w:sz w:val="20"/>
                <w:szCs w:val="20"/>
              </w:rPr>
              <w:fldChar w:fldCharType="begin">
                <w:ffData>
                  <w:name w:val="Check3"/>
                  <w:enabled/>
                  <w:calcOnExit w:val="0"/>
                  <w:checkBox>
                    <w:sizeAuto/>
                    <w:default w:val="0"/>
                  </w:checkBox>
                </w:ffData>
              </w:fldChar>
            </w:r>
            <w:r w:rsidRPr="00164134">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164134">
              <w:rPr>
                <w:rFonts w:ascii="Calibri" w:hAnsi="Calibri"/>
                <w:sz w:val="20"/>
                <w:szCs w:val="20"/>
              </w:rPr>
              <w:fldChar w:fldCharType="end"/>
            </w:r>
          </w:p>
        </w:tc>
        <w:tc>
          <w:tcPr>
            <w:tcW w:w="3780" w:type="dxa"/>
          </w:tcPr>
          <w:p w:rsidR="00EA494A" w:rsidRPr="00164134" w:rsidRDefault="00620CE6" w:rsidP="006E2572">
            <w:pPr>
              <w:spacing w:before="60" w:after="60"/>
              <w:jc w:val="center"/>
              <w:rPr>
                <w:rFonts w:ascii="Calibri" w:hAnsi="Calibri"/>
                <w:sz w:val="20"/>
                <w:szCs w:val="20"/>
              </w:rPr>
            </w:pPr>
            <w:r w:rsidRPr="00F40A9F">
              <w:rPr>
                <w:rFonts w:ascii="Calibri" w:hAnsi="Calibri"/>
                <w:sz w:val="20"/>
                <w:szCs w:val="20"/>
                <w:highlight w:val="yellow"/>
              </w:rPr>
              <w:t>East Elevation does not match floor plans.</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2E04AC" w:rsidRDefault="00EA494A" w:rsidP="006E2572">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Pr="0095486D" w:rsidRDefault="00EA494A" w:rsidP="006E2572">
            <w:pPr>
              <w:tabs>
                <w:tab w:val="right" w:pos="2927"/>
              </w:tabs>
              <w:spacing w:before="60" w:after="60"/>
              <w:ind w:left="720"/>
              <w:rPr>
                <w:rFonts w:ascii="Calibri" w:hAnsi="Calibri" w:cs="Arial"/>
                <w:sz w:val="22"/>
                <w:szCs w:val="20"/>
              </w:rPr>
            </w:pPr>
            <w:r>
              <w:rPr>
                <w:rFonts w:ascii="Calibri" w:hAnsi="Calibri" w:cs="Arial"/>
                <w:sz w:val="22"/>
                <w:szCs w:val="20"/>
              </w:rPr>
              <w:t>Standard 4.1 (UA only)</w:t>
            </w:r>
            <w:r>
              <w:rPr>
                <w:rFonts w:ascii="Calibri" w:hAnsi="Calibri" w:cs="Arial"/>
                <w:sz w:val="22"/>
                <w:szCs w:val="20"/>
              </w:rPr>
              <w:tab/>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Default="00EA494A" w:rsidP="006E2572">
            <w:pPr>
              <w:spacing w:before="60" w:after="60"/>
              <w:ind w:left="720"/>
              <w:rPr>
                <w:rFonts w:ascii="Calibri" w:hAnsi="Calibri" w:cs="Arial"/>
                <w:sz w:val="22"/>
                <w:szCs w:val="20"/>
              </w:rPr>
            </w:pPr>
            <w:r>
              <w:rPr>
                <w:rFonts w:ascii="Calibri" w:hAnsi="Calibri" w:cs="Arial"/>
                <w:sz w:val="22"/>
                <w:szCs w:val="20"/>
              </w:rPr>
              <w:t>Standard 4.2</w:t>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EA494A" w:rsidP="006E2572">
            <w:pPr>
              <w:spacing w:before="60" w:after="60"/>
              <w:jc w:val="center"/>
              <w:rPr>
                <w:rFonts w:ascii="Calibri" w:hAnsi="Calibri"/>
                <w:sz w:val="20"/>
                <w:szCs w:val="20"/>
              </w:rPr>
            </w:pP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Default="00EA494A" w:rsidP="006E2572">
            <w:pPr>
              <w:spacing w:before="60" w:after="60"/>
              <w:ind w:left="720"/>
              <w:rPr>
                <w:rFonts w:ascii="Calibri" w:hAnsi="Calibri" w:cs="Arial"/>
                <w:sz w:val="22"/>
                <w:szCs w:val="20"/>
              </w:rPr>
            </w:pPr>
            <w:r>
              <w:rPr>
                <w:rFonts w:ascii="Calibri" w:hAnsi="Calibri" w:cs="Arial"/>
                <w:sz w:val="22"/>
                <w:szCs w:val="20"/>
              </w:rPr>
              <w:t>Standard 4.3</w:t>
            </w:r>
          </w:p>
        </w:tc>
        <w:tc>
          <w:tcPr>
            <w:tcW w:w="990" w:type="dxa"/>
            <w:shd w:val="clear" w:color="auto" w:fill="auto"/>
            <w:tcMar>
              <w:top w:w="43" w:type="dxa"/>
              <w:left w:w="72" w:type="dxa"/>
              <w:bottom w:w="43" w:type="dxa"/>
              <w:right w:w="43" w:type="dxa"/>
            </w:tcMar>
            <w:vAlign w:val="center"/>
          </w:tcPr>
          <w:p w:rsidR="00EA494A" w:rsidRPr="004D0991" w:rsidRDefault="00620CE6"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620CE6" w:rsidP="006E2572">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620CE6" w:rsidP="006E2572">
            <w:pPr>
              <w:spacing w:before="60" w:after="60"/>
              <w:jc w:val="center"/>
              <w:rPr>
                <w:rFonts w:ascii="Calibri" w:hAnsi="Calibri"/>
                <w:sz w:val="20"/>
                <w:szCs w:val="20"/>
              </w:rPr>
            </w:pPr>
            <w:r>
              <w:rPr>
                <w:rFonts w:ascii="Calibri" w:hAnsi="Calibri"/>
                <w:sz w:val="20"/>
                <w:szCs w:val="20"/>
              </w:rPr>
              <w:t>No tinting</w:t>
            </w:r>
          </w:p>
        </w:tc>
      </w:tr>
      <w:tr w:rsidR="00EA494A" w:rsidRPr="004D0991" w:rsidTr="00EA494A">
        <w:trPr>
          <w:cantSplit/>
        </w:trPr>
        <w:tc>
          <w:tcPr>
            <w:tcW w:w="3042" w:type="dxa"/>
            <w:shd w:val="clear" w:color="auto" w:fill="auto"/>
            <w:tcMar>
              <w:top w:w="43" w:type="dxa"/>
              <w:left w:w="72" w:type="dxa"/>
              <w:bottom w:w="43" w:type="dxa"/>
              <w:right w:w="43" w:type="dxa"/>
            </w:tcMar>
          </w:tcPr>
          <w:p w:rsidR="00EA494A" w:rsidRDefault="00EA494A" w:rsidP="006E2572">
            <w:pPr>
              <w:spacing w:before="60" w:after="60"/>
              <w:ind w:left="720"/>
              <w:rPr>
                <w:rFonts w:ascii="Calibri" w:hAnsi="Calibri" w:cs="Arial"/>
                <w:sz w:val="22"/>
                <w:szCs w:val="20"/>
              </w:rPr>
            </w:pPr>
            <w:r>
              <w:rPr>
                <w:rFonts w:ascii="Calibri" w:hAnsi="Calibri" w:cs="Arial"/>
                <w:sz w:val="22"/>
                <w:szCs w:val="20"/>
              </w:rPr>
              <w:t>Standard 4.4</w:t>
            </w:r>
          </w:p>
        </w:tc>
        <w:tc>
          <w:tcPr>
            <w:tcW w:w="990" w:type="dxa"/>
            <w:shd w:val="clear" w:color="auto" w:fill="auto"/>
            <w:tcMar>
              <w:top w:w="43" w:type="dxa"/>
              <w:left w:w="72" w:type="dxa"/>
              <w:bottom w:w="43" w:type="dxa"/>
              <w:right w:w="43" w:type="dxa"/>
            </w:tcMar>
            <w:vAlign w:val="center"/>
          </w:tcPr>
          <w:p w:rsidR="00EA494A" w:rsidRPr="004D0991" w:rsidRDefault="00397335" w:rsidP="006E2572">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397335" w:rsidP="006E2572">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9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810" w:type="dxa"/>
            <w:shd w:val="clear" w:color="auto" w:fill="auto"/>
            <w:tcMar>
              <w:top w:w="43" w:type="dxa"/>
              <w:left w:w="72" w:type="dxa"/>
              <w:bottom w:w="43" w:type="dxa"/>
              <w:right w:w="43" w:type="dxa"/>
            </w:tcMar>
            <w:vAlign w:val="center"/>
          </w:tcPr>
          <w:p w:rsidR="00EA494A" w:rsidRPr="004D0991" w:rsidRDefault="00EA494A" w:rsidP="006E2572">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780" w:type="dxa"/>
          </w:tcPr>
          <w:p w:rsidR="00EA494A" w:rsidRPr="004D0991" w:rsidRDefault="00620CE6" w:rsidP="006E2572">
            <w:pPr>
              <w:spacing w:before="60" w:after="60"/>
              <w:jc w:val="center"/>
              <w:rPr>
                <w:rFonts w:ascii="Calibri" w:hAnsi="Calibri"/>
                <w:sz w:val="20"/>
                <w:szCs w:val="20"/>
              </w:rPr>
            </w:pPr>
            <w:r>
              <w:rPr>
                <w:rFonts w:ascii="Calibri" w:hAnsi="Calibri"/>
                <w:sz w:val="20"/>
                <w:szCs w:val="20"/>
              </w:rPr>
              <w:t>No spandrel glass</w:t>
            </w:r>
          </w:p>
        </w:tc>
      </w:tr>
    </w:tbl>
    <w:p w:rsidR="00745349" w:rsidRDefault="00745349"/>
    <w:tbl>
      <w:tblPr>
        <w:tblpPr w:leftFromText="180" w:rightFromText="180" w:vertAnchor="text" w:horzAnchor="margin" w:tblpXSpec="center" w:tblpY="-5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990"/>
        <w:gridCol w:w="900"/>
        <w:gridCol w:w="900"/>
        <w:gridCol w:w="720"/>
        <w:gridCol w:w="3870"/>
      </w:tblGrid>
      <w:tr w:rsidR="00745349" w:rsidRPr="004D0991" w:rsidTr="00040CB3">
        <w:trPr>
          <w:cantSplit/>
          <w:trHeight w:val="982"/>
        </w:trPr>
        <w:tc>
          <w:tcPr>
            <w:tcW w:w="3042" w:type="dxa"/>
            <w:shd w:val="clear" w:color="auto" w:fill="auto"/>
            <w:tcMar>
              <w:top w:w="43" w:type="dxa"/>
              <w:left w:w="72" w:type="dxa"/>
              <w:bottom w:w="43" w:type="dxa"/>
              <w:right w:w="43" w:type="dxa"/>
            </w:tcMar>
            <w:vAlign w:val="bottom"/>
          </w:tcPr>
          <w:p w:rsidR="00745349" w:rsidRPr="004D0991" w:rsidRDefault="00745349" w:rsidP="00745349">
            <w:pPr>
              <w:spacing w:before="60" w:after="60"/>
              <w:rPr>
                <w:rFonts w:ascii="Calibri" w:hAnsi="Calibri" w:cs="Arial"/>
                <w:b/>
                <w:sz w:val="22"/>
                <w:szCs w:val="20"/>
              </w:rPr>
            </w:pPr>
          </w:p>
        </w:tc>
        <w:tc>
          <w:tcPr>
            <w:tcW w:w="99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Complies</w:t>
            </w:r>
          </w:p>
        </w:tc>
        <w:tc>
          <w:tcPr>
            <w:tcW w:w="900" w:type="dxa"/>
            <w:shd w:val="clear" w:color="auto" w:fill="auto"/>
            <w:tcMar>
              <w:top w:w="43" w:type="dxa"/>
              <w:left w:w="72" w:type="dxa"/>
              <w:bottom w:w="43" w:type="dxa"/>
              <w:right w:w="43" w:type="dxa"/>
            </w:tcMar>
            <w:vAlign w:val="bottom"/>
          </w:tcPr>
          <w:p w:rsidR="00745349" w:rsidRPr="004D0991" w:rsidRDefault="00816E6A" w:rsidP="00745349">
            <w:pPr>
              <w:spacing w:before="60" w:after="60"/>
              <w:jc w:val="center"/>
              <w:rPr>
                <w:rFonts w:ascii="Calibri" w:hAnsi="Calibri" w:cs="Arial"/>
                <w:b/>
                <w:sz w:val="22"/>
                <w:szCs w:val="20"/>
              </w:rPr>
            </w:pPr>
            <w:r>
              <w:rPr>
                <w:rFonts w:ascii="Calibri" w:hAnsi="Calibri" w:cs="Arial"/>
                <w:b/>
                <w:sz w:val="22"/>
                <w:szCs w:val="20"/>
              </w:rPr>
              <w:t>More Info</w:t>
            </w:r>
          </w:p>
        </w:tc>
        <w:tc>
          <w:tcPr>
            <w:tcW w:w="90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Does Not Comply</w:t>
            </w:r>
          </w:p>
        </w:tc>
        <w:tc>
          <w:tcPr>
            <w:tcW w:w="720" w:type="dxa"/>
            <w:shd w:val="clear" w:color="auto" w:fill="auto"/>
            <w:tcMar>
              <w:top w:w="43" w:type="dxa"/>
              <w:left w:w="72" w:type="dxa"/>
              <w:bottom w:w="43" w:type="dxa"/>
              <w:right w:w="43" w:type="dxa"/>
            </w:tcMar>
            <w:vAlign w:val="bottom"/>
          </w:tcPr>
          <w:p w:rsidR="00745349" w:rsidRPr="004D0991" w:rsidRDefault="00745349" w:rsidP="00745349">
            <w:pPr>
              <w:spacing w:before="60" w:after="60"/>
              <w:jc w:val="center"/>
              <w:rPr>
                <w:rFonts w:ascii="Calibri" w:hAnsi="Calibri" w:cs="Arial"/>
                <w:b/>
                <w:sz w:val="22"/>
                <w:szCs w:val="20"/>
              </w:rPr>
            </w:pPr>
            <w:r w:rsidRPr="004D0991">
              <w:rPr>
                <w:rFonts w:ascii="Calibri" w:hAnsi="Calibri" w:cs="Arial"/>
                <w:b/>
                <w:sz w:val="22"/>
                <w:szCs w:val="20"/>
              </w:rPr>
              <w:t>N/A</w:t>
            </w:r>
          </w:p>
        </w:tc>
        <w:tc>
          <w:tcPr>
            <w:tcW w:w="3870" w:type="dxa"/>
          </w:tcPr>
          <w:p w:rsidR="00745349" w:rsidRDefault="00745349" w:rsidP="00745349">
            <w:pPr>
              <w:spacing w:before="60" w:after="60"/>
              <w:rPr>
                <w:rFonts w:ascii="Calibri" w:hAnsi="Calibri" w:cs="Arial"/>
                <w:b/>
                <w:sz w:val="22"/>
                <w:szCs w:val="20"/>
              </w:rPr>
            </w:pPr>
          </w:p>
          <w:p w:rsidR="00745349" w:rsidRDefault="00745349" w:rsidP="00745349">
            <w:pPr>
              <w:spacing w:before="60" w:after="60"/>
              <w:jc w:val="center"/>
              <w:rPr>
                <w:rFonts w:ascii="Calibri" w:hAnsi="Calibri" w:cs="Arial"/>
                <w:b/>
                <w:sz w:val="22"/>
                <w:szCs w:val="20"/>
              </w:rPr>
            </w:pPr>
          </w:p>
          <w:p w:rsidR="00745349" w:rsidRPr="004D0991" w:rsidRDefault="00745349" w:rsidP="00745349">
            <w:pPr>
              <w:spacing w:before="60" w:after="60"/>
              <w:jc w:val="center"/>
              <w:rPr>
                <w:rFonts w:ascii="Calibri" w:hAnsi="Calibri" w:cs="Arial"/>
                <w:b/>
                <w:sz w:val="22"/>
                <w:szCs w:val="20"/>
              </w:rPr>
            </w:pPr>
            <w:r>
              <w:rPr>
                <w:rFonts w:ascii="Calibri" w:hAnsi="Calibri" w:cs="Arial"/>
                <w:b/>
                <w:sz w:val="22"/>
                <w:szCs w:val="20"/>
              </w:rPr>
              <w:t>Comments</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6C7701">
            <w:pPr>
              <w:numPr>
                <w:ilvl w:val="0"/>
                <w:numId w:val="1"/>
              </w:numPr>
              <w:spacing w:before="60" w:after="60"/>
              <w:rPr>
                <w:rFonts w:ascii="Calibri" w:hAnsi="Calibri" w:cs="Arial"/>
                <w:b/>
                <w:sz w:val="22"/>
                <w:szCs w:val="20"/>
              </w:rPr>
            </w:pPr>
            <w:r w:rsidRPr="0095486D">
              <w:rPr>
                <w:rFonts w:ascii="Calibri" w:hAnsi="Calibri" w:cs="Arial"/>
                <w:b/>
                <w:sz w:val="22"/>
                <w:szCs w:val="20"/>
              </w:rPr>
              <w:t>Building Materials</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4D0991" w:rsidRDefault="0095486D" w:rsidP="0095486D">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F12596"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111B2F" w:rsidP="0095486D">
            <w:pPr>
              <w:spacing w:before="60" w:after="60"/>
              <w:jc w:val="center"/>
              <w:rPr>
                <w:rFonts w:ascii="Calibri" w:hAnsi="Calibri"/>
                <w:sz w:val="20"/>
                <w:szCs w:val="20"/>
              </w:rPr>
            </w:pPr>
            <w:r>
              <w:rPr>
                <w:rFonts w:ascii="Calibri" w:hAnsi="Calibri"/>
                <w:sz w:val="20"/>
                <w:szCs w:val="20"/>
              </w:rPr>
              <w:t>See comments in Section 3 and 8 regarding Franklin garage façade.</w:t>
            </w:r>
            <w:r w:rsidR="00FD250A">
              <w:rPr>
                <w:rFonts w:ascii="Calibri" w:hAnsi="Calibri"/>
                <w:sz w:val="20"/>
                <w:szCs w:val="20"/>
              </w:rPr>
              <w:t xml:space="preserve">   The material palette references clapboard context, otherwise, contemporary selection.</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2"/>
              </w:rPr>
            </w:pPr>
            <w:r w:rsidRPr="005B1264">
              <w:rPr>
                <w:rFonts w:ascii="Calibri" w:hAnsi="Calibri" w:cs="Arial"/>
                <w:sz w:val="22"/>
                <w:szCs w:val="22"/>
                <w:highlight w:val="yellow"/>
              </w:rPr>
              <w:t>Guidelines</w:t>
            </w:r>
          </w:p>
        </w:tc>
        <w:tc>
          <w:tcPr>
            <w:tcW w:w="990" w:type="dxa"/>
            <w:shd w:val="clear" w:color="auto" w:fill="auto"/>
            <w:tcMar>
              <w:top w:w="43" w:type="dxa"/>
              <w:left w:w="72" w:type="dxa"/>
              <w:bottom w:w="43" w:type="dxa"/>
              <w:right w:w="43" w:type="dxa"/>
            </w:tcMar>
            <w:vAlign w:val="center"/>
          </w:tcPr>
          <w:p w:rsidR="0095486D" w:rsidRPr="004D0991" w:rsidRDefault="00B754B9"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B754B9"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111B2F" w:rsidP="00111B2F">
            <w:pPr>
              <w:spacing w:before="60" w:after="60"/>
              <w:jc w:val="center"/>
              <w:rPr>
                <w:rFonts w:ascii="Calibri" w:hAnsi="Calibri"/>
                <w:sz w:val="20"/>
                <w:szCs w:val="20"/>
              </w:rPr>
            </w:pPr>
            <w:r>
              <w:rPr>
                <w:rFonts w:ascii="Calibri" w:hAnsi="Calibri"/>
                <w:sz w:val="20"/>
                <w:szCs w:val="20"/>
              </w:rPr>
              <w:t xml:space="preserve">Fiber cement products, concrete at ground floor; metal canopies and trim details. </w:t>
            </w:r>
            <w:r w:rsidR="00397335">
              <w:rPr>
                <w:rFonts w:ascii="Calibri" w:hAnsi="Calibri"/>
                <w:sz w:val="20"/>
                <w:szCs w:val="20"/>
              </w:rPr>
              <w:t xml:space="preserve">Fiber cement panels are appropriate for this scale building and are broken up with fenestration/trim details and plane changes. </w:t>
            </w:r>
            <w:r w:rsidR="005B1264">
              <w:rPr>
                <w:rFonts w:ascii="Calibri" w:hAnsi="Calibri"/>
                <w:sz w:val="20"/>
                <w:szCs w:val="20"/>
              </w:rPr>
              <w:t xml:space="preserve"> </w:t>
            </w:r>
            <w:r w:rsidR="005B1264" w:rsidRPr="00AF1240">
              <w:rPr>
                <w:rFonts w:ascii="Calibri" w:hAnsi="Calibri"/>
                <w:sz w:val="20"/>
                <w:szCs w:val="20"/>
                <w:highlight w:val="yellow"/>
              </w:rPr>
              <w:t xml:space="preserve"> Additional comment: Review panel was concerned about the visual impact to the directly neighboring buildings – mitigated by lighter material, fence, and trees.  However, the suggestion was made to use the </w:t>
            </w:r>
            <w:proofErr w:type="spellStart"/>
            <w:r w:rsidR="005B1264" w:rsidRPr="00AF1240">
              <w:rPr>
                <w:rFonts w:ascii="Calibri" w:hAnsi="Calibri"/>
                <w:sz w:val="20"/>
                <w:szCs w:val="20"/>
                <w:highlight w:val="yellow"/>
              </w:rPr>
              <w:t>Nichiha</w:t>
            </w:r>
            <w:proofErr w:type="spellEnd"/>
            <w:r w:rsidR="005B1264" w:rsidRPr="00AF1240">
              <w:rPr>
                <w:rFonts w:ascii="Calibri" w:hAnsi="Calibri"/>
                <w:sz w:val="20"/>
                <w:szCs w:val="20"/>
                <w:highlight w:val="yellow"/>
              </w:rPr>
              <w:t xml:space="preserve"> panel at the lower three floors of the second stair tower.</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6E29A1" w:rsidRDefault="00117217" w:rsidP="00117217">
            <w:pPr>
              <w:numPr>
                <w:ilvl w:val="0"/>
                <w:numId w:val="1"/>
              </w:numPr>
              <w:spacing w:before="60" w:after="60"/>
              <w:rPr>
                <w:rFonts w:ascii="Calibri" w:hAnsi="Calibri" w:cs="Arial"/>
                <w:b/>
                <w:sz w:val="22"/>
                <w:szCs w:val="20"/>
              </w:rPr>
            </w:pPr>
            <w:r>
              <w:rPr>
                <w:rFonts w:ascii="Calibri" w:hAnsi="Calibri" w:cs="Arial"/>
                <w:b/>
                <w:sz w:val="22"/>
                <w:szCs w:val="20"/>
              </w:rPr>
              <w:t>Building Entries</w:t>
            </w:r>
          </w:p>
        </w:tc>
        <w:tc>
          <w:tcPr>
            <w:tcW w:w="99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213D41" w:rsidP="00117217">
            <w:pPr>
              <w:spacing w:before="60" w:after="60"/>
              <w:ind w:left="22"/>
              <w:jc w:val="center"/>
              <w:rPr>
                <w:rFonts w:ascii="Calibri" w:hAnsi="Calibri"/>
                <w:sz w:val="20"/>
                <w:szCs w:val="20"/>
              </w:rPr>
            </w:pPr>
            <w:r>
              <w:rPr>
                <w:rFonts w:ascii="Calibri" w:hAnsi="Calibri"/>
                <w:sz w:val="20"/>
                <w:szCs w:val="20"/>
              </w:rPr>
              <w:fldChar w:fldCharType="begin">
                <w:ffData>
                  <w:name w:val="Check2"/>
                  <w:enabled/>
                  <w:calcOnExit w:val="0"/>
                  <w:checkBox>
                    <w:sizeAuto/>
                    <w:default w:val="1"/>
                  </w:checkBox>
                </w:ffData>
              </w:fldChar>
            </w:r>
            <w:bookmarkStart w:id="3" w:name="Check2"/>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bookmarkEnd w:id="3"/>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213D41" w:rsidP="00213D41">
            <w:pPr>
              <w:spacing w:before="60" w:after="60"/>
              <w:jc w:val="center"/>
              <w:rPr>
                <w:rFonts w:ascii="Calibri" w:hAnsi="Calibri"/>
                <w:sz w:val="20"/>
                <w:szCs w:val="20"/>
              </w:rPr>
            </w:pPr>
            <w:r>
              <w:rPr>
                <w:rFonts w:ascii="Calibri" w:hAnsi="Calibri"/>
                <w:sz w:val="20"/>
                <w:szCs w:val="20"/>
              </w:rPr>
              <w:t>More information on the entry is requested – lighting, side lights?  The entry door and windows are too diminutive for a principal entry – more emphasis.</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95486D" w:rsidRDefault="00117217" w:rsidP="00117217">
            <w:pPr>
              <w:spacing w:before="60" w:after="60"/>
              <w:ind w:left="720"/>
              <w:rPr>
                <w:rFonts w:ascii="Calibri" w:hAnsi="Calibri" w:cs="Arial"/>
                <w:sz w:val="22"/>
                <w:szCs w:val="20"/>
              </w:rPr>
            </w:pPr>
            <w:r w:rsidRPr="0095486D">
              <w:rPr>
                <w:rFonts w:ascii="Calibri" w:hAnsi="Calibri" w:cs="Arial"/>
                <w:sz w:val="22"/>
                <w:szCs w:val="20"/>
              </w:rPr>
              <w:t>Standard</w:t>
            </w:r>
            <w:r>
              <w:rPr>
                <w:rFonts w:ascii="Calibri" w:hAnsi="Calibri" w:cs="Arial"/>
                <w:sz w:val="22"/>
                <w:szCs w:val="20"/>
              </w:rPr>
              <w:t xml:space="preserve"> 6.1</w:t>
            </w:r>
          </w:p>
        </w:tc>
        <w:tc>
          <w:tcPr>
            <w:tcW w:w="99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A25A81" w:rsidP="00117217">
            <w:pPr>
              <w:spacing w:before="60" w:after="60"/>
              <w:ind w:left="22"/>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213D41" w:rsidP="00117217">
            <w:pPr>
              <w:spacing w:before="60" w:after="60"/>
              <w:jc w:val="center"/>
              <w:rPr>
                <w:rFonts w:ascii="Calibri" w:hAnsi="Calibri"/>
                <w:sz w:val="20"/>
                <w:szCs w:val="20"/>
              </w:rPr>
            </w:pPr>
            <w:r>
              <w:rPr>
                <w:rFonts w:ascii="Calibri" w:hAnsi="Calibri"/>
                <w:sz w:val="20"/>
                <w:szCs w:val="20"/>
              </w:rPr>
              <w:t>Principal entrance faces Newbury Street.</w:t>
            </w:r>
            <w:r w:rsidR="00A25A81">
              <w:rPr>
                <w:rFonts w:ascii="Calibri" w:hAnsi="Calibri"/>
                <w:sz w:val="20"/>
                <w:szCs w:val="20"/>
              </w:rPr>
              <w:t xml:space="preserve">  Second entry added on Franklin Street.  </w:t>
            </w: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B3321E" w:rsidRDefault="00117217" w:rsidP="00117217">
            <w:pPr>
              <w:spacing w:before="60" w:after="60"/>
              <w:ind w:left="720"/>
              <w:rPr>
                <w:rFonts w:ascii="Calibri" w:hAnsi="Calibri" w:cs="Arial"/>
                <w:sz w:val="22"/>
                <w:szCs w:val="20"/>
              </w:rPr>
            </w:pPr>
            <w:r>
              <w:rPr>
                <w:rFonts w:ascii="Calibri" w:hAnsi="Calibri" w:cs="Arial"/>
                <w:sz w:val="22"/>
                <w:szCs w:val="20"/>
              </w:rPr>
              <w:t>Standard 6.2 (UA only)</w:t>
            </w:r>
          </w:p>
        </w:tc>
        <w:tc>
          <w:tcPr>
            <w:tcW w:w="99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6.3</w:t>
            </w:r>
          </w:p>
        </w:tc>
        <w:tc>
          <w:tcPr>
            <w:tcW w:w="99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6.4</w:t>
            </w:r>
          </w:p>
        </w:tc>
        <w:tc>
          <w:tcPr>
            <w:tcW w:w="99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1"/>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6.5</w:t>
            </w:r>
          </w:p>
        </w:tc>
        <w:tc>
          <w:tcPr>
            <w:tcW w:w="99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95486D" w:rsidRDefault="00117217" w:rsidP="00117217">
            <w:pPr>
              <w:spacing w:before="60" w:after="60"/>
              <w:ind w:left="720"/>
              <w:rPr>
                <w:rFonts w:ascii="Calibri" w:hAnsi="Calibri" w:cs="Arial"/>
                <w:sz w:val="22"/>
                <w:szCs w:val="20"/>
              </w:rPr>
            </w:pPr>
            <w:r w:rsidRPr="0095486D">
              <w:rPr>
                <w:rFonts w:ascii="Calibri" w:hAnsi="Calibri" w:cs="Arial"/>
                <w:sz w:val="22"/>
                <w:szCs w:val="20"/>
              </w:rPr>
              <w:t xml:space="preserve">Standard </w:t>
            </w:r>
            <w:r>
              <w:rPr>
                <w:rFonts w:ascii="Calibri" w:hAnsi="Calibri" w:cs="Arial"/>
                <w:sz w:val="22"/>
                <w:szCs w:val="20"/>
              </w:rPr>
              <w:t>6.</w:t>
            </w:r>
            <w:r w:rsidRPr="0095486D">
              <w:rPr>
                <w:rFonts w:ascii="Calibri" w:hAnsi="Calibri" w:cs="Arial"/>
                <w:sz w:val="22"/>
                <w:szCs w:val="20"/>
              </w:rPr>
              <w:t>6</w:t>
            </w:r>
          </w:p>
        </w:tc>
        <w:tc>
          <w:tcPr>
            <w:tcW w:w="990" w:type="dxa"/>
            <w:shd w:val="clear" w:color="auto" w:fill="auto"/>
            <w:tcMar>
              <w:top w:w="43" w:type="dxa"/>
              <w:left w:w="72" w:type="dxa"/>
              <w:bottom w:w="43" w:type="dxa"/>
              <w:right w:w="43" w:type="dxa"/>
            </w:tcMar>
            <w:vAlign w:val="center"/>
          </w:tcPr>
          <w:p w:rsidR="00117217" w:rsidRPr="004D0991" w:rsidRDefault="00213D41"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117217" w:rsidRPr="004D0991" w:rsidTr="00040CB3">
        <w:trPr>
          <w:cantSplit/>
        </w:trPr>
        <w:tc>
          <w:tcPr>
            <w:tcW w:w="3042" w:type="dxa"/>
            <w:shd w:val="clear" w:color="auto" w:fill="auto"/>
            <w:tcMar>
              <w:top w:w="43" w:type="dxa"/>
              <w:left w:w="72" w:type="dxa"/>
              <w:bottom w:w="43" w:type="dxa"/>
              <w:right w:w="43" w:type="dxa"/>
            </w:tcMar>
          </w:tcPr>
          <w:p w:rsidR="00117217" w:rsidRPr="004D0991" w:rsidRDefault="00117217" w:rsidP="00117217">
            <w:pPr>
              <w:spacing w:before="60" w:after="60"/>
              <w:ind w:left="720"/>
              <w:rPr>
                <w:rFonts w:ascii="Calibri" w:hAnsi="Calibri" w:cs="Arial"/>
                <w:sz w:val="22"/>
                <w:szCs w:val="20"/>
              </w:rPr>
            </w:pPr>
            <w:r>
              <w:rPr>
                <w:rFonts w:ascii="Calibri" w:hAnsi="Calibri" w:cs="Arial"/>
                <w:sz w:val="22"/>
                <w:szCs w:val="20"/>
              </w:rPr>
              <w:t>Standard 6.7: Frequency</w:t>
            </w:r>
          </w:p>
        </w:tc>
        <w:tc>
          <w:tcPr>
            <w:tcW w:w="990" w:type="dxa"/>
            <w:shd w:val="clear" w:color="auto" w:fill="auto"/>
            <w:tcMar>
              <w:top w:w="43" w:type="dxa"/>
              <w:left w:w="72" w:type="dxa"/>
              <w:bottom w:w="43" w:type="dxa"/>
              <w:right w:w="43" w:type="dxa"/>
            </w:tcMar>
            <w:vAlign w:val="center"/>
          </w:tcPr>
          <w:p w:rsidR="00117217" w:rsidRPr="004D0991" w:rsidRDefault="008309CF"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117217" w:rsidP="00117217">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117217" w:rsidRPr="004D0991" w:rsidRDefault="008309CF" w:rsidP="00117217">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117217" w:rsidRPr="004D0991" w:rsidRDefault="00117217" w:rsidP="00117217">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117217" w:rsidRPr="004D0991" w:rsidRDefault="00117217" w:rsidP="00117217">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6C7701">
            <w:pPr>
              <w:numPr>
                <w:ilvl w:val="0"/>
                <w:numId w:val="1"/>
              </w:numPr>
              <w:spacing w:before="60" w:after="60"/>
              <w:rPr>
                <w:rFonts w:ascii="Calibri" w:hAnsi="Calibri" w:cs="Arial"/>
                <w:b/>
                <w:sz w:val="22"/>
                <w:szCs w:val="20"/>
              </w:rPr>
            </w:pPr>
            <w:r>
              <w:rPr>
                <w:rFonts w:ascii="Calibri" w:hAnsi="Calibri" w:cs="Arial"/>
                <w:b/>
                <w:sz w:val="22"/>
                <w:szCs w:val="20"/>
              </w:rPr>
              <w:t>Roof Lines</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2E04AC" w:rsidRDefault="0095486D" w:rsidP="0095486D">
            <w:pPr>
              <w:spacing w:before="60" w:after="60"/>
              <w:ind w:left="720"/>
              <w:rPr>
                <w:rFonts w:ascii="Calibri" w:hAnsi="Calibri" w:cs="Arial"/>
                <w:sz w:val="22"/>
                <w:szCs w:val="20"/>
              </w:rPr>
            </w:pPr>
            <w:r>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F21597" w:rsidP="0095486D">
            <w:pPr>
              <w:spacing w:before="60" w:after="60"/>
              <w:jc w:val="center"/>
              <w:rPr>
                <w:rFonts w:ascii="Calibri" w:hAnsi="Calibri"/>
                <w:sz w:val="20"/>
                <w:szCs w:val="20"/>
              </w:rPr>
            </w:pPr>
            <w:r>
              <w:rPr>
                <w:rFonts w:ascii="Calibri" w:hAnsi="Calibri"/>
                <w:sz w:val="20"/>
                <w:szCs w:val="20"/>
              </w:rPr>
              <w:t xml:space="preserve"> </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2E04AC" w:rsidRDefault="0095486D" w:rsidP="0095486D">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1D09FE"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1D09FE">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tabs>
                <w:tab w:val="right" w:pos="2927"/>
              </w:tabs>
              <w:spacing w:before="60" w:after="60"/>
              <w:ind w:left="720"/>
              <w:rPr>
                <w:rFonts w:ascii="Calibri" w:hAnsi="Calibri" w:cs="Arial"/>
                <w:sz w:val="22"/>
                <w:szCs w:val="20"/>
              </w:rPr>
            </w:pPr>
            <w:r>
              <w:rPr>
                <w:rFonts w:ascii="Calibri" w:hAnsi="Calibri" w:cs="Arial"/>
                <w:sz w:val="22"/>
                <w:szCs w:val="20"/>
              </w:rPr>
              <w:lastRenderedPageBreak/>
              <w:t xml:space="preserve">Standard </w:t>
            </w:r>
            <w:r w:rsidR="004D10B6">
              <w:rPr>
                <w:rFonts w:ascii="Calibri" w:hAnsi="Calibri" w:cs="Arial"/>
                <w:sz w:val="22"/>
                <w:szCs w:val="20"/>
              </w:rPr>
              <w:t>7.</w:t>
            </w:r>
            <w:r>
              <w:rPr>
                <w:rFonts w:ascii="Calibri" w:hAnsi="Calibri" w:cs="Arial"/>
                <w:sz w:val="22"/>
                <w:szCs w:val="20"/>
              </w:rPr>
              <w:t>1</w:t>
            </w:r>
            <w:r>
              <w:rPr>
                <w:rFonts w:ascii="Calibri" w:hAnsi="Calibri" w:cs="Arial"/>
                <w:sz w:val="22"/>
                <w:szCs w:val="20"/>
              </w:rPr>
              <w:tab/>
            </w:r>
          </w:p>
        </w:tc>
        <w:tc>
          <w:tcPr>
            <w:tcW w:w="990" w:type="dxa"/>
            <w:shd w:val="clear" w:color="auto" w:fill="auto"/>
            <w:tcMar>
              <w:top w:w="43" w:type="dxa"/>
              <w:left w:w="72" w:type="dxa"/>
              <w:bottom w:w="43" w:type="dxa"/>
              <w:right w:w="43" w:type="dxa"/>
            </w:tcMar>
            <w:vAlign w:val="center"/>
          </w:tcPr>
          <w:p w:rsidR="0095486D" w:rsidRPr="004D0991" w:rsidRDefault="00D81BC2"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7.</w:t>
            </w:r>
            <w:r>
              <w:rPr>
                <w:rFonts w:ascii="Calibri" w:hAnsi="Calibri" w:cs="Arial"/>
                <w:sz w:val="22"/>
                <w:szCs w:val="20"/>
              </w:rPr>
              <w:t>2</w:t>
            </w:r>
          </w:p>
        </w:tc>
        <w:tc>
          <w:tcPr>
            <w:tcW w:w="990" w:type="dxa"/>
            <w:shd w:val="clear" w:color="auto" w:fill="auto"/>
            <w:tcMar>
              <w:top w:w="43" w:type="dxa"/>
              <w:left w:w="72" w:type="dxa"/>
              <w:bottom w:w="43" w:type="dxa"/>
              <w:right w:w="43" w:type="dxa"/>
            </w:tcMar>
            <w:vAlign w:val="center"/>
          </w:tcPr>
          <w:p w:rsidR="0095486D" w:rsidRPr="004D0991" w:rsidRDefault="00D81BC2"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EB6922" w:rsidP="00EB6922">
            <w:pPr>
              <w:numPr>
                <w:ilvl w:val="0"/>
                <w:numId w:val="1"/>
              </w:numPr>
              <w:spacing w:before="60" w:after="60"/>
              <w:rPr>
                <w:rFonts w:ascii="Calibri" w:hAnsi="Calibri" w:cs="Arial"/>
                <w:b/>
                <w:sz w:val="22"/>
                <w:szCs w:val="20"/>
              </w:rPr>
            </w:pPr>
            <w:r>
              <w:rPr>
                <w:rFonts w:ascii="Calibri" w:hAnsi="Calibri" w:cs="Arial"/>
                <w:b/>
                <w:sz w:val="22"/>
                <w:szCs w:val="20"/>
              </w:rPr>
              <w:t>Structured Parking</w:t>
            </w:r>
          </w:p>
        </w:tc>
        <w:tc>
          <w:tcPr>
            <w:tcW w:w="99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sidRPr="0095486D">
              <w:rPr>
                <w:rFonts w:ascii="Calibri" w:hAnsi="Calibri" w:cs="Arial"/>
                <w:sz w:val="22"/>
                <w:szCs w:val="20"/>
              </w:rPr>
              <w:t>Intent</w:t>
            </w:r>
          </w:p>
        </w:tc>
        <w:tc>
          <w:tcPr>
            <w:tcW w:w="99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4F7F20">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Guidelines</w:t>
            </w:r>
          </w:p>
        </w:tc>
        <w:tc>
          <w:tcPr>
            <w:tcW w:w="99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4F7F20" w:rsidP="004F7F20">
            <w:pPr>
              <w:spacing w:before="60" w:after="60"/>
              <w:jc w:val="center"/>
              <w:rPr>
                <w:rFonts w:ascii="Calibri" w:hAnsi="Calibri"/>
                <w:sz w:val="20"/>
                <w:szCs w:val="20"/>
              </w:rPr>
            </w:pPr>
            <w:r>
              <w:rPr>
                <w:rFonts w:ascii="Calibri" w:hAnsi="Calibri"/>
                <w:sz w:val="20"/>
                <w:szCs w:val="20"/>
              </w:rPr>
              <w:t>The design of the</w:t>
            </w:r>
            <w:r w:rsidR="00D81BC2">
              <w:rPr>
                <w:rFonts w:ascii="Calibri" w:hAnsi="Calibri"/>
                <w:sz w:val="20"/>
                <w:szCs w:val="20"/>
              </w:rPr>
              <w:t xml:space="preserve"> Franklin garage façade </w:t>
            </w:r>
            <w:r>
              <w:rPr>
                <w:rFonts w:ascii="Calibri" w:hAnsi="Calibri"/>
                <w:sz w:val="20"/>
                <w:szCs w:val="20"/>
              </w:rPr>
              <w:t xml:space="preserve">was revised to include </w:t>
            </w:r>
            <w:proofErr w:type="spellStart"/>
            <w:proofErr w:type="gramStart"/>
            <w:r>
              <w:rPr>
                <w:rFonts w:ascii="Calibri" w:hAnsi="Calibri"/>
                <w:sz w:val="20"/>
                <w:szCs w:val="20"/>
              </w:rPr>
              <w:t>include</w:t>
            </w:r>
            <w:proofErr w:type="spellEnd"/>
            <w:proofErr w:type="gramEnd"/>
            <w:r>
              <w:rPr>
                <w:rFonts w:ascii="Calibri" w:hAnsi="Calibri"/>
                <w:sz w:val="20"/>
                <w:szCs w:val="20"/>
              </w:rPr>
              <w:t xml:space="preserve"> details and materials found elsewhere in the architecture.</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1</w:t>
            </w:r>
          </w:p>
        </w:tc>
        <w:tc>
          <w:tcPr>
            <w:tcW w:w="99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4F7F20"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4F7F20" w:rsidP="00BF56CE">
            <w:pPr>
              <w:spacing w:before="60" w:after="60"/>
              <w:jc w:val="center"/>
              <w:rPr>
                <w:rFonts w:ascii="Calibri" w:hAnsi="Calibri"/>
                <w:sz w:val="20"/>
                <w:szCs w:val="20"/>
              </w:rPr>
            </w:pPr>
            <w:r>
              <w:rPr>
                <w:rFonts w:ascii="Calibri" w:hAnsi="Calibri"/>
                <w:sz w:val="20"/>
                <w:szCs w:val="20"/>
              </w:rPr>
              <w:t>A</w:t>
            </w:r>
            <w:r w:rsidR="00D81BC2">
              <w:rPr>
                <w:rFonts w:ascii="Calibri" w:hAnsi="Calibri"/>
                <w:sz w:val="20"/>
                <w:szCs w:val="20"/>
              </w:rPr>
              <w:t xml:space="preserve">rticulation and visual interest </w:t>
            </w:r>
            <w:r>
              <w:rPr>
                <w:rFonts w:ascii="Calibri" w:hAnsi="Calibri"/>
                <w:sz w:val="20"/>
                <w:szCs w:val="20"/>
              </w:rPr>
              <w:t xml:space="preserve">was added to the Franklin garage façade.  </w:t>
            </w:r>
            <w:r w:rsidR="00BF56CE">
              <w:rPr>
                <w:rFonts w:ascii="Calibri" w:hAnsi="Calibri"/>
                <w:sz w:val="20"/>
                <w:szCs w:val="20"/>
              </w:rPr>
              <w:t>Elements include</w:t>
            </w:r>
            <w:r w:rsidR="00D81BC2">
              <w:rPr>
                <w:rFonts w:ascii="Calibri" w:hAnsi="Calibri"/>
                <w:sz w:val="20"/>
                <w:szCs w:val="20"/>
              </w:rPr>
              <w:t xml:space="preserve">: plane changes </w:t>
            </w:r>
            <w:r w:rsidR="00BF56CE">
              <w:rPr>
                <w:rFonts w:ascii="Calibri" w:hAnsi="Calibri"/>
                <w:sz w:val="20"/>
                <w:szCs w:val="20"/>
              </w:rPr>
              <w:t xml:space="preserve">carried </w:t>
            </w:r>
            <w:r w:rsidR="00D81BC2">
              <w:rPr>
                <w:rFonts w:ascii="Calibri" w:hAnsi="Calibri"/>
                <w:sz w:val="20"/>
                <w:szCs w:val="20"/>
              </w:rPr>
              <w:t xml:space="preserve">all the way down the façade; </w:t>
            </w:r>
            <w:r w:rsidR="00BF56CE">
              <w:rPr>
                <w:rFonts w:ascii="Calibri" w:hAnsi="Calibri"/>
                <w:sz w:val="20"/>
                <w:szCs w:val="20"/>
              </w:rPr>
              <w:t xml:space="preserve">upper floor </w:t>
            </w:r>
            <w:r w:rsidR="00D81BC2">
              <w:rPr>
                <w:rFonts w:ascii="Calibri" w:hAnsi="Calibri"/>
                <w:sz w:val="20"/>
                <w:szCs w:val="20"/>
              </w:rPr>
              <w:t xml:space="preserve">cladding material </w:t>
            </w:r>
            <w:r w:rsidR="00BF56CE">
              <w:rPr>
                <w:rFonts w:ascii="Calibri" w:hAnsi="Calibri"/>
                <w:sz w:val="20"/>
                <w:szCs w:val="20"/>
              </w:rPr>
              <w:t>carried further</w:t>
            </w:r>
            <w:r w:rsidR="00D81BC2">
              <w:rPr>
                <w:rFonts w:ascii="Calibri" w:hAnsi="Calibri"/>
                <w:sz w:val="20"/>
                <w:szCs w:val="20"/>
              </w:rPr>
              <w:t xml:space="preserve"> down the façade; windows </w:t>
            </w:r>
            <w:r w:rsidR="00BF56CE">
              <w:rPr>
                <w:rFonts w:ascii="Calibri" w:hAnsi="Calibri"/>
                <w:sz w:val="20"/>
                <w:szCs w:val="20"/>
              </w:rPr>
              <w:t xml:space="preserve">incorporated </w:t>
            </w:r>
            <w:r w:rsidR="00D81BC2">
              <w:rPr>
                <w:rFonts w:ascii="Calibri" w:hAnsi="Calibri"/>
                <w:sz w:val="20"/>
                <w:szCs w:val="20"/>
              </w:rPr>
              <w:t xml:space="preserve">into the upper parking deck; </w:t>
            </w:r>
            <w:r w:rsidR="00BF56CE">
              <w:rPr>
                <w:rFonts w:ascii="Calibri" w:hAnsi="Calibri"/>
                <w:sz w:val="20"/>
                <w:szCs w:val="20"/>
              </w:rPr>
              <w:t xml:space="preserve">window details added; </w:t>
            </w:r>
            <w:r w:rsidR="00D81BC2">
              <w:rPr>
                <w:rFonts w:ascii="Calibri" w:hAnsi="Calibri"/>
                <w:sz w:val="20"/>
                <w:szCs w:val="20"/>
              </w:rPr>
              <w:t>incorporate</w:t>
            </w:r>
            <w:r w:rsidR="00BF56CE">
              <w:rPr>
                <w:rFonts w:ascii="Calibri" w:hAnsi="Calibri"/>
                <w:sz w:val="20"/>
                <w:szCs w:val="20"/>
              </w:rPr>
              <w:t>d</w:t>
            </w:r>
            <w:r w:rsidR="00D81BC2">
              <w:rPr>
                <w:rFonts w:ascii="Calibri" w:hAnsi="Calibri"/>
                <w:sz w:val="20"/>
                <w:szCs w:val="20"/>
              </w:rPr>
              <w:t xml:space="preserve"> landscaping.</w:t>
            </w:r>
            <w:r w:rsidR="00F21597">
              <w:rPr>
                <w:rFonts w:ascii="Calibri" w:hAnsi="Calibri"/>
                <w:sz w:val="20"/>
                <w:szCs w:val="20"/>
              </w:rPr>
              <w:t xml:space="preserve">  </w:t>
            </w: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2</w:t>
            </w:r>
          </w:p>
        </w:tc>
        <w:tc>
          <w:tcPr>
            <w:tcW w:w="990" w:type="dxa"/>
            <w:shd w:val="clear" w:color="auto" w:fill="auto"/>
            <w:tcMar>
              <w:top w:w="43" w:type="dxa"/>
              <w:left w:w="72" w:type="dxa"/>
              <w:bottom w:w="43" w:type="dxa"/>
              <w:right w:w="43" w:type="dxa"/>
            </w:tcMar>
            <w:vAlign w:val="center"/>
          </w:tcPr>
          <w:p w:rsidR="0095486D" w:rsidRPr="004D0991" w:rsidRDefault="00D81BC2"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P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3</w:t>
            </w:r>
          </w:p>
        </w:tc>
        <w:tc>
          <w:tcPr>
            <w:tcW w:w="990" w:type="dxa"/>
            <w:shd w:val="clear" w:color="auto" w:fill="auto"/>
            <w:tcMar>
              <w:top w:w="43" w:type="dxa"/>
              <w:left w:w="72" w:type="dxa"/>
              <w:bottom w:w="43" w:type="dxa"/>
              <w:right w:w="43" w:type="dxa"/>
            </w:tcMar>
            <w:vAlign w:val="center"/>
          </w:tcPr>
          <w:p w:rsidR="0095486D" w:rsidRPr="004D0991" w:rsidRDefault="00D81BC2"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r w:rsidR="0095486D" w:rsidRPr="004D0991" w:rsidTr="00040CB3">
        <w:trPr>
          <w:cantSplit/>
        </w:trPr>
        <w:tc>
          <w:tcPr>
            <w:tcW w:w="3042" w:type="dxa"/>
            <w:shd w:val="clear" w:color="auto" w:fill="auto"/>
            <w:tcMar>
              <w:top w:w="43" w:type="dxa"/>
              <w:left w:w="72" w:type="dxa"/>
              <w:bottom w:w="43" w:type="dxa"/>
              <w:right w:w="43" w:type="dxa"/>
            </w:tcMar>
          </w:tcPr>
          <w:p w:rsidR="0095486D" w:rsidRDefault="0095486D" w:rsidP="0095486D">
            <w:pPr>
              <w:spacing w:before="60" w:after="60"/>
              <w:ind w:left="720"/>
              <w:rPr>
                <w:rFonts w:ascii="Calibri" w:hAnsi="Calibri" w:cs="Arial"/>
                <w:sz w:val="22"/>
                <w:szCs w:val="20"/>
              </w:rPr>
            </w:pPr>
            <w:r>
              <w:rPr>
                <w:rFonts w:ascii="Calibri" w:hAnsi="Calibri" w:cs="Arial"/>
                <w:sz w:val="22"/>
                <w:szCs w:val="20"/>
              </w:rPr>
              <w:t xml:space="preserve">Standard </w:t>
            </w:r>
            <w:r w:rsidR="004D10B6">
              <w:rPr>
                <w:rFonts w:ascii="Calibri" w:hAnsi="Calibri" w:cs="Arial"/>
                <w:sz w:val="22"/>
                <w:szCs w:val="20"/>
              </w:rPr>
              <w:t>8.</w:t>
            </w:r>
            <w:r>
              <w:rPr>
                <w:rFonts w:ascii="Calibri" w:hAnsi="Calibri" w:cs="Arial"/>
                <w:sz w:val="22"/>
                <w:szCs w:val="20"/>
              </w:rPr>
              <w:t>4</w:t>
            </w:r>
          </w:p>
        </w:tc>
        <w:tc>
          <w:tcPr>
            <w:tcW w:w="990" w:type="dxa"/>
            <w:shd w:val="clear" w:color="auto" w:fill="auto"/>
            <w:tcMar>
              <w:top w:w="43" w:type="dxa"/>
              <w:left w:w="72" w:type="dxa"/>
              <w:bottom w:w="43" w:type="dxa"/>
              <w:right w:w="43" w:type="dxa"/>
            </w:tcMar>
            <w:vAlign w:val="center"/>
          </w:tcPr>
          <w:p w:rsidR="0095486D" w:rsidRPr="004D0991" w:rsidRDefault="00D81BC2" w:rsidP="0095486D">
            <w:pPr>
              <w:spacing w:before="60" w:after="60"/>
              <w:jc w:val="center"/>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ind w:left="22"/>
              <w:jc w:val="center"/>
              <w:rPr>
                <w:rFonts w:ascii="Calibri" w:hAnsi="Calibri"/>
                <w:sz w:val="20"/>
                <w:szCs w:val="20"/>
              </w:rPr>
            </w:pPr>
            <w:r w:rsidRPr="004D0991">
              <w:rPr>
                <w:rFonts w:ascii="Calibri" w:hAnsi="Calibri"/>
                <w:sz w:val="20"/>
                <w:szCs w:val="20"/>
              </w:rPr>
              <w:fldChar w:fldCharType="begin">
                <w:ffData>
                  <w:name w:val="Check2"/>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90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720" w:type="dxa"/>
            <w:shd w:val="clear" w:color="auto" w:fill="auto"/>
            <w:tcMar>
              <w:top w:w="43" w:type="dxa"/>
              <w:left w:w="72" w:type="dxa"/>
              <w:bottom w:w="43" w:type="dxa"/>
              <w:right w:w="43" w:type="dxa"/>
            </w:tcMar>
            <w:vAlign w:val="center"/>
          </w:tcPr>
          <w:p w:rsidR="0095486D" w:rsidRPr="004D0991" w:rsidRDefault="0095486D" w:rsidP="0095486D">
            <w:pPr>
              <w:spacing w:before="60" w:after="60"/>
              <w:jc w:val="center"/>
              <w:rPr>
                <w:rFonts w:ascii="Calibri" w:hAnsi="Calibri"/>
                <w:sz w:val="20"/>
                <w:szCs w:val="20"/>
              </w:rPr>
            </w:pPr>
            <w:r w:rsidRPr="004D0991">
              <w:rPr>
                <w:rFonts w:ascii="Calibri" w:hAnsi="Calibri"/>
                <w:sz w:val="20"/>
                <w:szCs w:val="20"/>
              </w:rPr>
              <w:fldChar w:fldCharType="begin">
                <w:ffData>
                  <w:name w:val="Check3"/>
                  <w:enabled/>
                  <w:calcOnExit w:val="0"/>
                  <w:checkBox>
                    <w:sizeAuto/>
                    <w:default w:val="0"/>
                  </w:checkBox>
                </w:ffData>
              </w:fldChar>
            </w:r>
            <w:r w:rsidRPr="004D0991">
              <w:rPr>
                <w:rFonts w:ascii="Calibri" w:hAnsi="Calibri"/>
                <w:sz w:val="20"/>
                <w:szCs w:val="20"/>
              </w:rPr>
              <w:instrText xml:space="preserve"> FORMCHECKBOX </w:instrText>
            </w:r>
            <w:r w:rsidR="00B44E88">
              <w:rPr>
                <w:rFonts w:ascii="Calibri" w:hAnsi="Calibri"/>
                <w:sz w:val="20"/>
                <w:szCs w:val="20"/>
              </w:rPr>
            </w:r>
            <w:r w:rsidR="00B44E88">
              <w:rPr>
                <w:rFonts w:ascii="Calibri" w:hAnsi="Calibri"/>
                <w:sz w:val="20"/>
                <w:szCs w:val="20"/>
              </w:rPr>
              <w:fldChar w:fldCharType="separate"/>
            </w:r>
            <w:r w:rsidRPr="004D0991">
              <w:rPr>
                <w:rFonts w:ascii="Calibri" w:hAnsi="Calibri"/>
                <w:sz w:val="20"/>
                <w:szCs w:val="20"/>
              </w:rPr>
              <w:fldChar w:fldCharType="end"/>
            </w:r>
          </w:p>
        </w:tc>
        <w:tc>
          <w:tcPr>
            <w:tcW w:w="3870" w:type="dxa"/>
          </w:tcPr>
          <w:p w:rsidR="0095486D" w:rsidRPr="004D0991" w:rsidRDefault="0095486D" w:rsidP="0095486D">
            <w:pPr>
              <w:spacing w:before="60" w:after="60"/>
              <w:jc w:val="center"/>
              <w:rPr>
                <w:rFonts w:ascii="Calibri" w:hAnsi="Calibri"/>
                <w:sz w:val="20"/>
                <w:szCs w:val="20"/>
              </w:rPr>
            </w:pPr>
          </w:p>
        </w:tc>
      </w:tr>
    </w:tbl>
    <w:p w:rsidR="00CE17AA" w:rsidRPr="004D0991" w:rsidRDefault="00CE17AA" w:rsidP="00816E6A">
      <w:pPr>
        <w:pStyle w:val="Heading1"/>
        <w:spacing w:before="0" w:after="120"/>
        <w:rPr>
          <w:rFonts w:ascii="Calibri" w:hAnsi="Calibri"/>
          <w:sz w:val="24"/>
          <w:szCs w:val="24"/>
        </w:rPr>
      </w:pPr>
    </w:p>
    <w:sectPr w:rsidR="00CE17AA" w:rsidRPr="004D0991" w:rsidSect="00CE17AA">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CF" w:rsidRDefault="008309CF">
      <w:r>
        <w:separator/>
      </w:r>
    </w:p>
  </w:endnote>
  <w:endnote w:type="continuationSeparator" w:id="0">
    <w:p w:rsidR="008309CF" w:rsidRDefault="0083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chn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CF" w:rsidRPr="004D0991" w:rsidRDefault="008309CF">
    <w:pPr>
      <w:pStyle w:val="Footer"/>
      <w:rPr>
        <w:rFonts w:ascii="Calibri" w:hAnsi="Calibri"/>
        <w:sz w:val="20"/>
      </w:rPr>
    </w:pPr>
    <w:proofErr w:type="gramStart"/>
    <w:r w:rsidRPr="004D0991">
      <w:rPr>
        <w:rFonts w:ascii="Calibri" w:hAnsi="Calibri"/>
        <w:sz w:val="20"/>
      </w:rPr>
      <w:t>201</w:t>
    </w:r>
    <w:r>
      <w:rPr>
        <w:rFonts w:ascii="Calibri" w:hAnsi="Calibri"/>
        <w:sz w:val="20"/>
      </w:rPr>
      <w:t>5  |</w:t>
    </w:r>
    <w:proofErr w:type="gramEnd"/>
    <w:r>
      <w:rPr>
        <w:rFonts w:ascii="Calibri" w:hAnsi="Calibri"/>
        <w:sz w:val="20"/>
      </w:rPr>
      <w:t xml:space="preserve"> </w:t>
    </w:r>
    <w:r w:rsidRPr="004D0991">
      <w:rPr>
        <w:rFonts w:ascii="Calibri" w:hAnsi="Calibri"/>
        <w:sz w:val="20"/>
      </w:rPr>
      <w:t xml:space="preserve"> India Street Form-based Code</w:t>
    </w:r>
    <w:r>
      <w:rPr>
        <w:rFonts w:ascii="Calibri" w:hAnsi="Calibri"/>
        <w:sz w:val="20"/>
      </w:rPr>
      <w:t xml:space="preserve"> Zone</w:t>
    </w:r>
  </w:p>
  <w:p w:rsidR="008309CF" w:rsidRPr="00BC0584" w:rsidRDefault="008309CF" w:rsidP="001E36E3">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CF" w:rsidRDefault="008309CF">
      <w:r>
        <w:separator/>
      </w:r>
    </w:p>
  </w:footnote>
  <w:footnote w:type="continuationSeparator" w:id="0">
    <w:p w:rsidR="008309CF" w:rsidRDefault="0083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73411"/>
    <w:multiLevelType w:val="hybridMultilevel"/>
    <w:tmpl w:val="A9E8A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B2058B"/>
    <w:multiLevelType w:val="hybridMultilevel"/>
    <w:tmpl w:val="D6482F4A"/>
    <w:lvl w:ilvl="0" w:tplc="9C003C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7AA"/>
    <w:rsid w:val="000227CB"/>
    <w:rsid w:val="00023FA3"/>
    <w:rsid w:val="000317FF"/>
    <w:rsid w:val="00040CB3"/>
    <w:rsid w:val="000438E3"/>
    <w:rsid w:val="00050119"/>
    <w:rsid w:val="00061433"/>
    <w:rsid w:val="00072D01"/>
    <w:rsid w:val="0009379D"/>
    <w:rsid w:val="000943E5"/>
    <w:rsid w:val="000A4B87"/>
    <w:rsid w:val="000B0AB4"/>
    <w:rsid w:val="000C115A"/>
    <w:rsid w:val="000C372B"/>
    <w:rsid w:val="000C7E9E"/>
    <w:rsid w:val="000E5ED6"/>
    <w:rsid w:val="00105136"/>
    <w:rsid w:val="00111B2F"/>
    <w:rsid w:val="00111FC7"/>
    <w:rsid w:val="00117217"/>
    <w:rsid w:val="001229F6"/>
    <w:rsid w:val="00122B1F"/>
    <w:rsid w:val="00144337"/>
    <w:rsid w:val="00156841"/>
    <w:rsid w:val="00164134"/>
    <w:rsid w:val="00167E66"/>
    <w:rsid w:val="00170E2E"/>
    <w:rsid w:val="00177B36"/>
    <w:rsid w:val="0018393A"/>
    <w:rsid w:val="00192023"/>
    <w:rsid w:val="0019658B"/>
    <w:rsid w:val="001A2264"/>
    <w:rsid w:val="001B01E9"/>
    <w:rsid w:val="001B47C6"/>
    <w:rsid w:val="001D09FE"/>
    <w:rsid w:val="001D4D25"/>
    <w:rsid w:val="001E36E3"/>
    <w:rsid w:val="001E777F"/>
    <w:rsid w:val="0020374C"/>
    <w:rsid w:val="0021151E"/>
    <w:rsid w:val="00213D41"/>
    <w:rsid w:val="0021530B"/>
    <w:rsid w:val="00216FAE"/>
    <w:rsid w:val="00233F44"/>
    <w:rsid w:val="00236CD1"/>
    <w:rsid w:val="002462D7"/>
    <w:rsid w:val="00247F8A"/>
    <w:rsid w:val="0025091D"/>
    <w:rsid w:val="00261506"/>
    <w:rsid w:val="00263A7B"/>
    <w:rsid w:val="00273EC8"/>
    <w:rsid w:val="002A3678"/>
    <w:rsid w:val="002A7172"/>
    <w:rsid w:val="002B6CE5"/>
    <w:rsid w:val="002D0F9A"/>
    <w:rsid w:val="002E04AC"/>
    <w:rsid w:val="002E4771"/>
    <w:rsid w:val="002F028C"/>
    <w:rsid w:val="00324510"/>
    <w:rsid w:val="003504AB"/>
    <w:rsid w:val="00361C07"/>
    <w:rsid w:val="0037413D"/>
    <w:rsid w:val="00380028"/>
    <w:rsid w:val="00382DF0"/>
    <w:rsid w:val="00397335"/>
    <w:rsid w:val="003C49FD"/>
    <w:rsid w:val="003D67A0"/>
    <w:rsid w:val="004070FE"/>
    <w:rsid w:val="004118F0"/>
    <w:rsid w:val="00414D2E"/>
    <w:rsid w:val="004244F8"/>
    <w:rsid w:val="004356B7"/>
    <w:rsid w:val="004418F9"/>
    <w:rsid w:val="00447C1B"/>
    <w:rsid w:val="00450D78"/>
    <w:rsid w:val="00457168"/>
    <w:rsid w:val="004D0991"/>
    <w:rsid w:val="004D10B6"/>
    <w:rsid w:val="004D471E"/>
    <w:rsid w:val="004F025C"/>
    <w:rsid w:val="004F7F20"/>
    <w:rsid w:val="0050502C"/>
    <w:rsid w:val="00505418"/>
    <w:rsid w:val="00515C34"/>
    <w:rsid w:val="0052219E"/>
    <w:rsid w:val="00536A31"/>
    <w:rsid w:val="00536A76"/>
    <w:rsid w:val="00543304"/>
    <w:rsid w:val="00546305"/>
    <w:rsid w:val="005540DE"/>
    <w:rsid w:val="00562218"/>
    <w:rsid w:val="00582123"/>
    <w:rsid w:val="005842BA"/>
    <w:rsid w:val="005924CC"/>
    <w:rsid w:val="005A4F46"/>
    <w:rsid w:val="005B1264"/>
    <w:rsid w:val="005D1F37"/>
    <w:rsid w:val="005D6D63"/>
    <w:rsid w:val="005E3092"/>
    <w:rsid w:val="0060385F"/>
    <w:rsid w:val="0060454F"/>
    <w:rsid w:val="00620CE6"/>
    <w:rsid w:val="00677C02"/>
    <w:rsid w:val="006947C3"/>
    <w:rsid w:val="006A19AB"/>
    <w:rsid w:val="006A57AA"/>
    <w:rsid w:val="006A722F"/>
    <w:rsid w:val="006B3164"/>
    <w:rsid w:val="006C7701"/>
    <w:rsid w:val="006D1D85"/>
    <w:rsid w:val="006E10F1"/>
    <w:rsid w:val="006E2572"/>
    <w:rsid w:val="006E29A1"/>
    <w:rsid w:val="006E6BA4"/>
    <w:rsid w:val="006F43ED"/>
    <w:rsid w:val="00700133"/>
    <w:rsid w:val="00723F3F"/>
    <w:rsid w:val="00730C78"/>
    <w:rsid w:val="0074458F"/>
    <w:rsid w:val="00745349"/>
    <w:rsid w:val="00745939"/>
    <w:rsid w:val="00745B1F"/>
    <w:rsid w:val="00754964"/>
    <w:rsid w:val="00797E24"/>
    <w:rsid w:val="007A3210"/>
    <w:rsid w:val="007B7805"/>
    <w:rsid w:val="007D4616"/>
    <w:rsid w:val="007F1717"/>
    <w:rsid w:val="00816E6A"/>
    <w:rsid w:val="008309CF"/>
    <w:rsid w:val="008322D3"/>
    <w:rsid w:val="00846E12"/>
    <w:rsid w:val="00863802"/>
    <w:rsid w:val="00866204"/>
    <w:rsid w:val="00867C1A"/>
    <w:rsid w:val="008729C4"/>
    <w:rsid w:val="0088329B"/>
    <w:rsid w:val="00895F90"/>
    <w:rsid w:val="008B4C88"/>
    <w:rsid w:val="008D04DE"/>
    <w:rsid w:val="008D6590"/>
    <w:rsid w:val="00913CFB"/>
    <w:rsid w:val="00915945"/>
    <w:rsid w:val="009254F0"/>
    <w:rsid w:val="00927BE1"/>
    <w:rsid w:val="0095486D"/>
    <w:rsid w:val="009571B9"/>
    <w:rsid w:val="00964E0E"/>
    <w:rsid w:val="009740E0"/>
    <w:rsid w:val="00996FBC"/>
    <w:rsid w:val="009C1DD7"/>
    <w:rsid w:val="009D6281"/>
    <w:rsid w:val="009E5674"/>
    <w:rsid w:val="009F7337"/>
    <w:rsid w:val="009F79C7"/>
    <w:rsid w:val="00A0175D"/>
    <w:rsid w:val="00A01EC2"/>
    <w:rsid w:val="00A0597C"/>
    <w:rsid w:val="00A25A81"/>
    <w:rsid w:val="00A3176F"/>
    <w:rsid w:val="00A531DF"/>
    <w:rsid w:val="00A72919"/>
    <w:rsid w:val="00A913FC"/>
    <w:rsid w:val="00A93977"/>
    <w:rsid w:val="00AE48AB"/>
    <w:rsid w:val="00AE76F0"/>
    <w:rsid w:val="00AF1240"/>
    <w:rsid w:val="00AF4A1F"/>
    <w:rsid w:val="00B07CDA"/>
    <w:rsid w:val="00B24568"/>
    <w:rsid w:val="00B3321E"/>
    <w:rsid w:val="00B36457"/>
    <w:rsid w:val="00B403A4"/>
    <w:rsid w:val="00B40640"/>
    <w:rsid w:val="00B45AF8"/>
    <w:rsid w:val="00B506FE"/>
    <w:rsid w:val="00B7230B"/>
    <w:rsid w:val="00B74263"/>
    <w:rsid w:val="00B754B9"/>
    <w:rsid w:val="00BC0584"/>
    <w:rsid w:val="00BC0AE7"/>
    <w:rsid w:val="00BD46E7"/>
    <w:rsid w:val="00BF56CE"/>
    <w:rsid w:val="00C119B5"/>
    <w:rsid w:val="00C16FE5"/>
    <w:rsid w:val="00C52E29"/>
    <w:rsid w:val="00C664DD"/>
    <w:rsid w:val="00C83A76"/>
    <w:rsid w:val="00CA773D"/>
    <w:rsid w:val="00CB7D56"/>
    <w:rsid w:val="00CD1496"/>
    <w:rsid w:val="00CD2C6C"/>
    <w:rsid w:val="00CD6DF0"/>
    <w:rsid w:val="00CE17AA"/>
    <w:rsid w:val="00CF5EAF"/>
    <w:rsid w:val="00D040EB"/>
    <w:rsid w:val="00D05FCB"/>
    <w:rsid w:val="00D526CF"/>
    <w:rsid w:val="00D74727"/>
    <w:rsid w:val="00D81BC2"/>
    <w:rsid w:val="00D869E0"/>
    <w:rsid w:val="00DA16C2"/>
    <w:rsid w:val="00DB57CA"/>
    <w:rsid w:val="00DC0A30"/>
    <w:rsid w:val="00DC28D2"/>
    <w:rsid w:val="00DD5809"/>
    <w:rsid w:val="00DE1A43"/>
    <w:rsid w:val="00DF4B4F"/>
    <w:rsid w:val="00DF61E6"/>
    <w:rsid w:val="00E1228B"/>
    <w:rsid w:val="00E16FFA"/>
    <w:rsid w:val="00E31AE2"/>
    <w:rsid w:val="00EA494A"/>
    <w:rsid w:val="00EB6922"/>
    <w:rsid w:val="00EC5F5F"/>
    <w:rsid w:val="00EE296F"/>
    <w:rsid w:val="00EE69BD"/>
    <w:rsid w:val="00EF08C1"/>
    <w:rsid w:val="00EF7E64"/>
    <w:rsid w:val="00F05F79"/>
    <w:rsid w:val="00F12596"/>
    <w:rsid w:val="00F21597"/>
    <w:rsid w:val="00F24FCC"/>
    <w:rsid w:val="00F26047"/>
    <w:rsid w:val="00F3067C"/>
    <w:rsid w:val="00F40A9F"/>
    <w:rsid w:val="00F4756B"/>
    <w:rsid w:val="00F50234"/>
    <w:rsid w:val="00F503E5"/>
    <w:rsid w:val="00F73042"/>
    <w:rsid w:val="00F817A0"/>
    <w:rsid w:val="00F8643B"/>
    <w:rsid w:val="00FC0F97"/>
    <w:rsid w:val="00FC73CE"/>
    <w:rsid w:val="00FD250A"/>
    <w:rsid w:val="00FD4043"/>
    <w:rsid w:val="00FD4914"/>
    <w:rsid w:val="00FD5F0B"/>
    <w:rsid w:val="00FE116C"/>
    <w:rsid w:val="00FE1F3F"/>
    <w:rsid w:val="00FE6D4C"/>
    <w:rsid w:val="00FF0F24"/>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 w:type="character" w:customStyle="1" w:styleId="FooterChar">
    <w:name w:val="Footer Char"/>
    <w:link w:val="Footer"/>
    <w:uiPriority w:val="99"/>
    <w:rsid w:val="004D09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ERON\AppData\Roaming\Microsoft\Templates\Performance%20interview%20planning%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9530-1E5B-41F1-9F29-E70BF190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interview planning checklist</Template>
  <TotalTime>1</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Cameron</dc:creator>
  <cp:lastModifiedBy>Caitlin Cameron</cp:lastModifiedBy>
  <cp:revision>2</cp:revision>
  <cp:lastPrinted>2004-07-07T13:41:00Z</cp:lastPrinted>
  <dcterms:created xsi:type="dcterms:W3CDTF">2016-04-06T14:59:00Z</dcterms:created>
  <dcterms:modified xsi:type="dcterms:W3CDTF">2016-04-06T14:59:00Z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