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2C4A25">
        <w:rPr>
          <w:rFonts w:ascii="Arial Narrow" w:hAnsi="Arial Narrow" w:cs="Arial"/>
          <w:sz w:val="22"/>
          <w:szCs w:val="22"/>
        </w:rPr>
        <w:t>Nell Donaldson,</w:t>
      </w:r>
      <w:r w:rsidR="001B1778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F4190A">
        <w:rPr>
          <w:rFonts w:ascii="Arial Narrow" w:hAnsi="Arial Narrow" w:cs="Arial"/>
          <w:sz w:val="22"/>
          <w:szCs w:val="22"/>
        </w:rPr>
        <w:t>David Senus</w:t>
      </w:r>
      <w:r w:rsidR="009E351E">
        <w:rPr>
          <w:rFonts w:ascii="Arial Narrow" w:hAnsi="Arial Narrow" w:cs="Arial"/>
          <w:sz w:val="22"/>
          <w:szCs w:val="22"/>
        </w:rPr>
        <w:t>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2C4A25">
        <w:rPr>
          <w:rFonts w:ascii="Arial Narrow" w:hAnsi="Arial Narrow" w:cs="Arial"/>
          <w:sz w:val="22"/>
          <w:szCs w:val="22"/>
        </w:rPr>
        <w:t xml:space="preserve">August </w:t>
      </w:r>
      <w:r w:rsidR="005B4E1D">
        <w:rPr>
          <w:rFonts w:ascii="Arial Narrow" w:hAnsi="Arial Narrow" w:cs="Arial"/>
          <w:sz w:val="22"/>
          <w:szCs w:val="22"/>
        </w:rPr>
        <w:t>2</w:t>
      </w:r>
      <w:r w:rsidR="00512417">
        <w:rPr>
          <w:rFonts w:ascii="Arial Narrow" w:hAnsi="Arial Narrow" w:cs="Arial"/>
          <w:sz w:val="22"/>
          <w:szCs w:val="22"/>
        </w:rPr>
        <w:t>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2C4A25">
        <w:rPr>
          <w:rFonts w:ascii="Arial Narrow" w:hAnsi="Arial Narrow" w:cs="Arial"/>
          <w:sz w:val="22"/>
          <w:szCs w:val="22"/>
        </w:rPr>
        <w:t>Bay House Phase II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091E40">
        <w:rPr>
          <w:rFonts w:ascii="Arial Narrow" w:hAnsi="Arial Narrow" w:cs="Arial"/>
          <w:sz w:val="22"/>
          <w:szCs w:val="22"/>
        </w:rPr>
        <w:t xml:space="preserve">Preliminary </w:t>
      </w:r>
      <w:r w:rsidR="00C77C47">
        <w:rPr>
          <w:rFonts w:ascii="Arial Narrow" w:hAnsi="Arial Narrow" w:cs="Arial"/>
          <w:sz w:val="22"/>
          <w:szCs w:val="22"/>
        </w:rPr>
        <w:t xml:space="preserve">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C77C47">
        <w:rPr>
          <w:rFonts w:ascii="Arial Narrow" w:hAnsi="Arial Narrow" w:cs="Arial"/>
          <w:sz w:val="22"/>
          <w:szCs w:val="22"/>
        </w:rPr>
        <w:t>Site Plan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B80F0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B80F05">
        <w:rPr>
          <w:rFonts w:ascii="Arial Narrow" w:hAnsi="Arial Narrow" w:cs="Arial"/>
          <w:sz w:val="22"/>
          <w:szCs w:val="22"/>
        </w:rPr>
        <w:t>reviewed</w:t>
      </w:r>
      <w:r w:rsidRPr="00B80F05">
        <w:rPr>
          <w:rFonts w:ascii="Arial Narrow" w:hAnsi="Arial Narrow" w:cs="Arial"/>
          <w:sz w:val="22"/>
          <w:szCs w:val="22"/>
        </w:rPr>
        <w:t xml:space="preserve"> the </w:t>
      </w:r>
      <w:r w:rsidR="00091E40" w:rsidRPr="00B80F05">
        <w:rPr>
          <w:rFonts w:ascii="Arial Narrow" w:hAnsi="Arial Narrow" w:cs="Arial"/>
          <w:sz w:val="22"/>
          <w:szCs w:val="22"/>
        </w:rPr>
        <w:t xml:space="preserve">Preliminary </w:t>
      </w:r>
      <w:r w:rsidRPr="00B80F05">
        <w:rPr>
          <w:rFonts w:ascii="Arial Narrow" w:hAnsi="Arial Narrow" w:cs="Arial"/>
          <w:sz w:val="22"/>
          <w:szCs w:val="22"/>
        </w:rPr>
        <w:t>Level I</w:t>
      </w:r>
      <w:r w:rsidR="00881066" w:rsidRPr="00B80F05">
        <w:rPr>
          <w:rFonts w:ascii="Arial Narrow" w:hAnsi="Arial Narrow" w:cs="Arial"/>
          <w:sz w:val="22"/>
          <w:szCs w:val="22"/>
        </w:rPr>
        <w:t>I</w:t>
      </w:r>
      <w:r w:rsidRPr="00B80F05">
        <w:rPr>
          <w:rFonts w:ascii="Arial Narrow" w:hAnsi="Arial Narrow" w:cs="Arial"/>
          <w:sz w:val="22"/>
          <w:szCs w:val="22"/>
        </w:rPr>
        <w:t>I Site Plan</w:t>
      </w:r>
      <w:r w:rsidR="005A04F5" w:rsidRPr="00B80F05">
        <w:rPr>
          <w:rFonts w:ascii="Arial Narrow" w:hAnsi="Arial Narrow" w:cs="Arial"/>
          <w:sz w:val="22"/>
          <w:szCs w:val="22"/>
        </w:rPr>
        <w:t>/Subdivision</w:t>
      </w:r>
      <w:r w:rsidRPr="00B80F05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B80F05">
        <w:rPr>
          <w:rFonts w:ascii="Arial Narrow" w:hAnsi="Arial Narrow" w:cs="Arial"/>
          <w:sz w:val="22"/>
          <w:szCs w:val="22"/>
        </w:rPr>
        <w:t xml:space="preserve"> the</w:t>
      </w:r>
      <w:r w:rsidRPr="00B80F05">
        <w:rPr>
          <w:rFonts w:ascii="Arial Narrow" w:hAnsi="Arial Narrow" w:cs="Arial"/>
          <w:sz w:val="22"/>
          <w:szCs w:val="22"/>
        </w:rPr>
        <w:t xml:space="preserve"> </w:t>
      </w:r>
      <w:r w:rsidR="00DF3B56" w:rsidRPr="00B80F05">
        <w:rPr>
          <w:rFonts w:ascii="Arial Narrow" w:hAnsi="Arial Narrow" w:cs="Arial"/>
          <w:sz w:val="22"/>
          <w:szCs w:val="22"/>
        </w:rPr>
        <w:t xml:space="preserve">proposed </w:t>
      </w:r>
      <w:r w:rsidR="00304DAA" w:rsidRPr="00B80F05">
        <w:rPr>
          <w:rFonts w:ascii="Arial Narrow" w:hAnsi="Arial Narrow" w:cs="Arial"/>
          <w:sz w:val="22"/>
          <w:szCs w:val="22"/>
        </w:rPr>
        <w:t>second phase of the Bay House development</w:t>
      </w:r>
      <w:r w:rsidR="00B80F05" w:rsidRPr="00B80F05">
        <w:rPr>
          <w:rFonts w:ascii="Arial Narrow" w:hAnsi="Arial Narrow" w:cs="Arial"/>
          <w:sz w:val="22"/>
          <w:szCs w:val="22"/>
        </w:rPr>
        <w:t xml:space="preserve"> located on Newbury Street</w:t>
      </w:r>
      <w:r w:rsidRPr="00B80F05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B80F0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B80F0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B80F0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B80F05">
        <w:rPr>
          <w:rFonts w:ascii="Arial Narrow" w:hAnsi="Arial Narrow" w:cs="Arial"/>
          <w:sz w:val="22"/>
          <w:szCs w:val="22"/>
        </w:rPr>
        <w:t xml:space="preserve">. </w:t>
      </w:r>
      <w:r w:rsidR="00A73879" w:rsidRPr="00B80F05">
        <w:rPr>
          <w:rFonts w:ascii="Arial Narrow" w:hAnsi="Arial Narrow" w:cs="Arial"/>
          <w:sz w:val="22"/>
          <w:szCs w:val="22"/>
        </w:rPr>
        <w:t xml:space="preserve">The project </w:t>
      </w:r>
      <w:r w:rsidR="00860EAA" w:rsidRPr="00B80F05">
        <w:rPr>
          <w:rFonts w:ascii="Arial Narrow" w:hAnsi="Arial Narrow" w:cs="Arial"/>
          <w:sz w:val="22"/>
          <w:szCs w:val="22"/>
        </w:rPr>
        <w:t xml:space="preserve">consists of </w:t>
      </w:r>
      <w:r w:rsidR="00AC1261" w:rsidRPr="00B80F05">
        <w:rPr>
          <w:rFonts w:ascii="Arial Narrow" w:hAnsi="Arial Narrow" w:cs="Arial"/>
          <w:sz w:val="22"/>
          <w:szCs w:val="22"/>
        </w:rPr>
        <w:t xml:space="preserve">development of </w:t>
      </w:r>
      <w:r w:rsidR="005A04F5" w:rsidRPr="00B80F05">
        <w:rPr>
          <w:rFonts w:ascii="Arial Narrow" w:hAnsi="Arial Narrow" w:cs="Arial"/>
          <w:sz w:val="22"/>
          <w:szCs w:val="22"/>
        </w:rPr>
        <w:t xml:space="preserve">a </w:t>
      </w:r>
      <w:r w:rsidR="00B80F05" w:rsidRPr="00B80F05">
        <w:rPr>
          <w:rFonts w:ascii="Arial Narrow" w:hAnsi="Arial Narrow" w:cs="Arial"/>
          <w:sz w:val="22"/>
          <w:szCs w:val="22"/>
        </w:rPr>
        <w:t xml:space="preserve">39 unit, four story </w:t>
      </w:r>
      <w:r w:rsidR="00BD01F0">
        <w:rPr>
          <w:rFonts w:ascii="Arial Narrow" w:hAnsi="Arial Narrow" w:cs="Arial"/>
          <w:sz w:val="22"/>
          <w:szCs w:val="22"/>
        </w:rPr>
        <w:t xml:space="preserve">residential </w:t>
      </w:r>
      <w:r w:rsidR="00B80F05" w:rsidRPr="00B80F05">
        <w:rPr>
          <w:rFonts w:ascii="Arial Narrow" w:hAnsi="Arial Narrow" w:cs="Arial"/>
          <w:sz w:val="22"/>
          <w:szCs w:val="22"/>
        </w:rPr>
        <w:t>building</w:t>
      </w:r>
      <w:r w:rsidR="004F34EF" w:rsidRPr="00B80F05">
        <w:rPr>
          <w:rFonts w:ascii="Arial Narrow" w:hAnsi="Arial Narrow" w:cs="Arial"/>
          <w:sz w:val="22"/>
          <w:szCs w:val="22"/>
        </w:rPr>
        <w:t>.</w:t>
      </w:r>
    </w:p>
    <w:p w:rsidR="00C77C47" w:rsidRPr="00B80F05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22C4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727723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0E24EC" w:rsidRPr="00B80F05">
        <w:rPr>
          <w:rFonts w:ascii="Arial Narrow" w:hAnsi="Arial Narrow" w:cs="Arial"/>
          <w:b/>
          <w:sz w:val="22"/>
          <w:szCs w:val="22"/>
          <w:u w:val="single"/>
        </w:rPr>
        <w:t>&amp;C</w:t>
      </w:r>
    </w:p>
    <w:p w:rsidR="00C77C47" w:rsidRPr="00B80F05" w:rsidRDefault="00910A10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Preliminary </w:t>
      </w:r>
      <w:r w:rsidR="00445D1F" w:rsidRPr="00B80F05">
        <w:rPr>
          <w:rFonts w:ascii="Arial Narrow" w:hAnsi="Arial Narrow" w:cs="Arial"/>
          <w:sz w:val="22"/>
          <w:szCs w:val="22"/>
        </w:rPr>
        <w:t>Level I</w:t>
      </w:r>
      <w:r w:rsidR="00881066" w:rsidRPr="00B80F05">
        <w:rPr>
          <w:rFonts w:ascii="Arial Narrow" w:hAnsi="Arial Narrow" w:cs="Arial"/>
          <w:sz w:val="22"/>
          <w:szCs w:val="22"/>
        </w:rPr>
        <w:t>I</w:t>
      </w:r>
      <w:r w:rsidR="00445D1F" w:rsidRPr="00B80F05">
        <w:rPr>
          <w:rFonts w:ascii="Arial Narrow" w:hAnsi="Arial Narrow" w:cs="Arial"/>
          <w:sz w:val="22"/>
          <w:szCs w:val="22"/>
        </w:rPr>
        <w:t xml:space="preserve">I </w:t>
      </w:r>
      <w:r w:rsidR="00C77C47" w:rsidRPr="00B80F05">
        <w:rPr>
          <w:rFonts w:ascii="Arial Narrow" w:hAnsi="Arial Narrow" w:cs="Arial"/>
          <w:sz w:val="22"/>
          <w:szCs w:val="22"/>
        </w:rPr>
        <w:t xml:space="preserve">Site Plan Application and attachments dated </w:t>
      </w:r>
      <w:r w:rsidR="00727723" w:rsidRPr="00B80F05">
        <w:rPr>
          <w:rFonts w:ascii="Arial Narrow" w:hAnsi="Arial Narrow" w:cs="Arial"/>
          <w:sz w:val="22"/>
          <w:szCs w:val="22"/>
        </w:rPr>
        <w:t>July 1</w:t>
      </w:r>
      <w:r w:rsidR="00B80F05" w:rsidRPr="00B80F05">
        <w:rPr>
          <w:rFonts w:ascii="Arial Narrow" w:hAnsi="Arial Narrow" w:cs="Arial"/>
          <w:sz w:val="22"/>
          <w:szCs w:val="22"/>
        </w:rPr>
        <w:t>6</w:t>
      </w:r>
      <w:r w:rsidR="00DF3B56" w:rsidRPr="00B80F05">
        <w:rPr>
          <w:rFonts w:ascii="Arial Narrow" w:hAnsi="Arial Narrow" w:cs="Arial"/>
          <w:sz w:val="22"/>
          <w:szCs w:val="22"/>
        </w:rPr>
        <w:t>, 2013</w:t>
      </w:r>
      <w:r w:rsidR="006B005E" w:rsidRPr="00B80F05">
        <w:rPr>
          <w:rFonts w:ascii="Arial Narrow" w:hAnsi="Arial Narrow" w:cs="Arial"/>
          <w:sz w:val="22"/>
          <w:szCs w:val="22"/>
        </w:rPr>
        <w:t>,</w:t>
      </w:r>
      <w:r w:rsidR="00C77C47" w:rsidRPr="00B80F05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B80F05">
        <w:rPr>
          <w:rFonts w:ascii="Arial Narrow" w:hAnsi="Arial Narrow" w:cs="Arial"/>
          <w:sz w:val="22"/>
          <w:szCs w:val="22"/>
        </w:rPr>
        <w:t>prepared by</w:t>
      </w:r>
      <w:r w:rsidR="00EE37EF" w:rsidRPr="00B80F05">
        <w:rPr>
          <w:rFonts w:ascii="Arial Narrow" w:hAnsi="Arial Narrow" w:cs="Arial"/>
          <w:sz w:val="22"/>
          <w:szCs w:val="22"/>
        </w:rPr>
        <w:t xml:space="preserve"> </w:t>
      </w:r>
      <w:r w:rsidR="00727723" w:rsidRPr="00B80F05">
        <w:rPr>
          <w:rFonts w:ascii="Arial Narrow" w:hAnsi="Arial Narrow" w:cs="Arial"/>
          <w:sz w:val="22"/>
          <w:szCs w:val="22"/>
        </w:rPr>
        <w:t>Sebago Technics</w:t>
      </w:r>
      <w:r w:rsidR="00CB528D" w:rsidRPr="00B80F05">
        <w:rPr>
          <w:rFonts w:ascii="Arial Narrow" w:hAnsi="Arial Narrow" w:cs="Arial"/>
          <w:sz w:val="22"/>
          <w:szCs w:val="22"/>
        </w:rPr>
        <w:t xml:space="preserve"> on behalf of </w:t>
      </w:r>
      <w:r w:rsidR="00EF29C1">
        <w:rPr>
          <w:rFonts w:ascii="Arial Narrow" w:hAnsi="Arial Narrow" w:cs="Arial"/>
          <w:sz w:val="22"/>
          <w:szCs w:val="22"/>
        </w:rPr>
        <w:t>113 Newbury Street</w:t>
      </w:r>
      <w:r w:rsidR="00B80F05" w:rsidRPr="00B80F05">
        <w:rPr>
          <w:rFonts w:ascii="Arial Narrow" w:hAnsi="Arial Narrow" w:cs="Arial"/>
          <w:sz w:val="22"/>
          <w:szCs w:val="22"/>
        </w:rPr>
        <w:t>, LLC</w:t>
      </w:r>
      <w:r w:rsidR="006938CA" w:rsidRPr="00B80F05">
        <w:rPr>
          <w:rFonts w:ascii="Arial Narrow" w:hAnsi="Arial Narrow" w:cs="Arial"/>
          <w:sz w:val="22"/>
          <w:szCs w:val="22"/>
        </w:rPr>
        <w:t>.</w:t>
      </w:r>
    </w:p>
    <w:p w:rsidR="00D33B6B" w:rsidRPr="00B80F05" w:rsidRDefault="007B2574" w:rsidP="00D33B6B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B80F05">
        <w:rPr>
          <w:rFonts w:ascii="Arial Narrow" w:hAnsi="Arial Narrow" w:cs="Arial"/>
          <w:sz w:val="22"/>
          <w:szCs w:val="22"/>
        </w:rPr>
        <w:t>Engineering Plans</w:t>
      </w:r>
      <w:r w:rsidR="00BF31CC" w:rsidRPr="00B80F05">
        <w:rPr>
          <w:rFonts w:ascii="Arial Narrow" w:hAnsi="Arial Narrow" w:cs="Arial"/>
          <w:sz w:val="22"/>
          <w:szCs w:val="22"/>
        </w:rPr>
        <w:t>,</w:t>
      </w:r>
      <w:r w:rsidRPr="00B80F05">
        <w:rPr>
          <w:rFonts w:ascii="Arial Narrow" w:hAnsi="Arial Narrow" w:cs="Arial"/>
          <w:sz w:val="22"/>
          <w:szCs w:val="22"/>
        </w:rPr>
        <w:t xml:space="preserve"> Sheets </w:t>
      </w:r>
      <w:r w:rsidR="000E24EC" w:rsidRPr="00B80F05">
        <w:rPr>
          <w:rFonts w:ascii="Arial Narrow" w:hAnsi="Arial Narrow" w:cs="Arial"/>
          <w:sz w:val="22"/>
          <w:szCs w:val="22"/>
        </w:rPr>
        <w:t>1-</w:t>
      </w:r>
      <w:r w:rsidR="00B80F05" w:rsidRPr="00B80F05">
        <w:rPr>
          <w:rFonts w:ascii="Arial Narrow" w:hAnsi="Arial Narrow" w:cs="Arial"/>
          <w:sz w:val="22"/>
          <w:szCs w:val="22"/>
        </w:rPr>
        <w:t>12</w:t>
      </w:r>
      <w:r w:rsidRPr="00B80F05">
        <w:rPr>
          <w:rFonts w:ascii="Arial Narrow" w:hAnsi="Arial Narrow" w:cs="Arial"/>
          <w:sz w:val="22"/>
          <w:szCs w:val="22"/>
        </w:rPr>
        <w:t>,</w:t>
      </w:r>
      <w:r w:rsidR="00BF31CC" w:rsidRPr="00B80F05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0E24EC" w:rsidRPr="00B80F05">
        <w:rPr>
          <w:rFonts w:ascii="Arial Narrow" w:hAnsi="Arial Narrow" w:cs="Arial"/>
          <w:sz w:val="22"/>
          <w:szCs w:val="22"/>
        </w:rPr>
        <w:t>dated</w:t>
      </w:r>
      <w:r w:rsidR="006B005E" w:rsidRPr="00B80F05">
        <w:rPr>
          <w:rFonts w:ascii="Arial Narrow" w:hAnsi="Arial Narrow" w:cs="Arial"/>
          <w:sz w:val="22"/>
          <w:szCs w:val="22"/>
        </w:rPr>
        <w:t xml:space="preserve"> </w:t>
      </w:r>
      <w:r w:rsidR="00D33B6B" w:rsidRPr="00B80F05">
        <w:rPr>
          <w:rFonts w:ascii="Arial Narrow" w:hAnsi="Arial Narrow" w:cs="Arial"/>
          <w:sz w:val="22"/>
          <w:szCs w:val="22"/>
        </w:rPr>
        <w:t xml:space="preserve">July </w:t>
      </w:r>
      <w:r w:rsidR="00B80F05" w:rsidRPr="00B80F05">
        <w:rPr>
          <w:rFonts w:ascii="Arial Narrow" w:hAnsi="Arial Narrow" w:cs="Arial"/>
          <w:sz w:val="22"/>
          <w:szCs w:val="22"/>
        </w:rPr>
        <w:t>29</w:t>
      </w:r>
      <w:r w:rsidR="00D33B6B" w:rsidRPr="00B80F05">
        <w:rPr>
          <w:rFonts w:ascii="Arial Narrow" w:hAnsi="Arial Narrow" w:cs="Arial"/>
          <w:sz w:val="22"/>
          <w:szCs w:val="22"/>
        </w:rPr>
        <w:t xml:space="preserve">, 2013, prepared by Sebago Technics on behalf of </w:t>
      </w:r>
      <w:r w:rsidR="00EF29C1">
        <w:rPr>
          <w:rFonts w:ascii="Arial Narrow" w:hAnsi="Arial Narrow" w:cs="Arial"/>
          <w:sz w:val="22"/>
          <w:szCs w:val="22"/>
        </w:rPr>
        <w:t>113 Newbury Street</w:t>
      </w:r>
      <w:r w:rsidR="00B80F05" w:rsidRPr="00B80F05">
        <w:rPr>
          <w:rFonts w:ascii="Arial Narrow" w:hAnsi="Arial Narrow" w:cs="Arial"/>
          <w:sz w:val="22"/>
          <w:szCs w:val="22"/>
        </w:rPr>
        <w:t>, LLC</w:t>
      </w:r>
      <w:r w:rsidR="00D33B6B" w:rsidRPr="00B80F05">
        <w:rPr>
          <w:rFonts w:ascii="Arial Narrow" w:hAnsi="Arial Narrow" w:cs="Arial"/>
          <w:sz w:val="22"/>
          <w:szCs w:val="22"/>
        </w:rPr>
        <w:t>.</w:t>
      </w:r>
    </w:p>
    <w:p w:rsidR="00C77C4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D5D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A117E5" w:rsidRPr="00B80F05" w:rsidRDefault="00A117E5" w:rsidP="00AB1C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80F05">
        <w:rPr>
          <w:rFonts w:ascii="Arial Narrow" w:hAnsi="Arial Narrow" w:cs="Arial"/>
          <w:sz w:val="22"/>
          <w:szCs w:val="22"/>
        </w:rPr>
        <w:t>In accordance with Section 5 of the City of Portland Technical Manual, a Level I</w:t>
      </w:r>
      <w:r w:rsidR="009B5430" w:rsidRPr="00B80F05">
        <w:rPr>
          <w:rFonts w:ascii="Arial Narrow" w:hAnsi="Arial Narrow" w:cs="Arial"/>
          <w:sz w:val="22"/>
          <w:szCs w:val="22"/>
        </w:rPr>
        <w:t>I</w:t>
      </w:r>
      <w:r w:rsidRPr="00B80F05">
        <w:rPr>
          <w:rFonts w:ascii="Arial Narrow" w:hAnsi="Arial Narrow" w:cs="Arial"/>
          <w:sz w:val="22"/>
          <w:szCs w:val="22"/>
        </w:rPr>
        <w:t>I development project is required to submit a stormwater management plan pursuant to the regulations of Maine DEP Chapter 500 Stormwater Management Rules</w:t>
      </w:r>
      <w:r w:rsidR="00AC1261" w:rsidRPr="00B80F05">
        <w:rPr>
          <w:rFonts w:ascii="Arial Narrow" w:hAnsi="Arial Narrow" w:cs="Arial"/>
          <w:sz w:val="22"/>
          <w:szCs w:val="22"/>
        </w:rPr>
        <w:t>,</w:t>
      </w:r>
      <w:r w:rsidR="001B6DA0" w:rsidRPr="00B80F05">
        <w:rPr>
          <w:rFonts w:ascii="Arial Narrow" w:hAnsi="Arial Narrow" w:cs="Arial"/>
          <w:sz w:val="22"/>
          <w:szCs w:val="22"/>
        </w:rPr>
        <w:t xml:space="preserve"> </w:t>
      </w:r>
      <w:r w:rsidR="005A04F5" w:rsidRPr="00B80F05">
        <w:rPr>
          <w:rFonts w:ascii="Arial Narrow" w:hAnsi="Arial Narrow" w:cs="Arial"/>
          <w:sz w:val="22"/>
          <w:szCs w:val="22"/>
        </w:rPr>
        <w:t xml:space="preserve">including </w:t>
      </w:r>
      <w:r w:rsidRPr="00B80F05">
        <w:rPr>
          <w:rFonts w:ascii="Arial Narrow" w:hAnsi="Arial Narrow" w:cs="Arial"/>
          <w:sz w:val="22"/>
          <w:szCs w:val="22"/>
        </w:rPr>
        <w:t>conformance with the Basic, General, and Flooding Standards</w:t>
      </w:r>
      <w:r w:rsidR="00AC1261" w:rsidRPr="00B80F05">
        <w:rPr>
          <w:rFonts w:ascii="Arial Narrow" w:hAnsi="Arial Narrow" w:cs="Arial"/>
          <w:sz w:val="22"/>
          <w:szCs w:val="22"/>
        </w:rPr>
        <w:t>:</w:t>
      </w:r>
    </w:p>
    <w:p w:rsidR="00A117E5" w:rsidRPr="00A81D34" w:rsidRDefault="007261C0" w:rsidP="00AB1C5C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A81D34">
        <w:rPr>
          <w:rFonts w:ascii="Arial Narrow" w:hAnsi="Arial Narrow" w:cs="Arial"/>
          <w:sz w:val="22"/>
          <w:szCs w:val="22"/>
        </w:rPr>
        <w:t>Basic Standard</w:t>
      </w:r>
      <w:r w:rsidR="005A04F5" w:rsidRPr="00A81D34">
        <w:rPr>
          <w:rFonts w:ascii="Arial Narrow" w:hAnsi="Arial Narrow" w:cs="Arial"/>
          <w:sz w:val="22"/>
          <w:szCs w:val="22"/>
        </w:rPr>
        <w:t>:</w:t>
      </w:r>
      <w:r w:rsidR="004A2571" w:rsidRPr="00A81D34">
        <w:rPr>
          <w:rFonts w:ascii="Arial Narrow" w:hAnsi="Arial Narrow" w:cs="Arial"/>
          <w:sz w:val="22"/>
          <w:szCs w:val="22"/>
        </w:rPr>
        <w:t xml:space="preserve"> </w:t>
      </w:r>
      <w:r w:rsidR="008613AA" w:rsidRPr="00A81D34">
        <w:rPr>
          <w:rFonts w:ascii="Arial Narrow" w:hAnsi="Arial Narrow" w:cs="Arial"/>
          <w:sz w:val="22"/>
          <w:szCs w:val="22"/>
        </w:rPr>
        <w:t xml:space="preserve">The Applicant has provided </w:t>
      </w:r>
      <w:r w:rsidR="004A2571" w:rsidRPr="00A81D34">
        <w:rPr>
          <w:rFonts w:ascii="Arial Narrow" w:hAnsi="Arial Narrow" w:cs="Arial"/>
          <w:sz w:val="22"/>
          <w:szCs w:val="22"/>
        </w:rPr>
        <w:t>n</w:t>
      </w:r>
      <w:r w:rsidR="00813BF3" w:rsidRPr="00A81D34">
        <w:rPr>
          <w:rFonts w:ascii="Arial Narrow" w:hAnsi="Arial Narrow" w:cs="Arial"/>
          <w:sz w:val="22"/>
          <w:szCs w:val="22"/>
        </w:rPr>
        <w:t>otes</w:t>
      </w:r>
      <w:bookmarkStart w:id="2" w:name="_GoBack"/>
      <w:bookmarkEnd w:id="2"/>
      <w:r w:rsidR="004A2571" w:rsidRPr="00A81D34">
        <w:rPr>
          <w:rFonts w:ascii="Arial Narrow" w:hAnsi="Arial Narrow" w:cs="Arial"/>
          <w:sz w:val="22"/>
          <w:szCs w:val="22"/>
        </w:rPr>
        <w:t xml:space="preserve"> and details</w:t>
      </w:r>
      <w:r w:rsidR="00813BF3" w:rsidRPr="00A81D34">
        <w:rPr>
          <w:rFonts w:ascii="Arial Narrow" w:hAnsi="Arial Narrow" w:cs="Arial"/>
          <w:sz w:val="22"/>
          <w:szCs w:val="22"/>
        </w:rPr>
        <w:t xml:space="preserve"> </w:t>
      </w:r>
      <w:r w:rsidR="0047155B" w:rsidRPr="00A81D34">
        <w:rPr>
          <w:rFonts w:ascii="Arial Narrow" w:hAnsi="Arial Narrow" w:cs="Arial"/>
          <w:sz w:val="22"/>
          <w:szCs w:val="22"/>
        </w:rPr>
        <w:t>to address erosion and sediment control</w:t>
      </w:r>
      <w:r w:rsidR="002F1DC4" w:rsidRPr="00A81D34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A81D34">
        <w:rPr>
          <w:rFonts w:ascii="Arial Narrow" w:hAnsi="Arial Narrow" w:cs="Arial"/>
          <w:sz w:val="22"/>
          <w:szCs w:val="22"/>
        </w:rPr>
        <w:t>, inspection and maintenance</w:t>
      </w:r>
      <w:r w:rsidR="002F1DC4" w:rsidRPr="00A81D34">
        <w:rPr>
          <w:rFonts w:ascii="Arial Narrow" w:hAnsi="Arial Narrow" w:cs="Arial"/>
          <w:sz w:val="22"/>
          <w:szCs w:val="22"/>
        </w:rPr>
        <w:t xml:space="preserve"> requirements</w:t>
      </w:r>
      <w:r w:rsidR="0047155B" w:rsidRPr="00A81D34">
        <w:rPr>
          <w:rFonts w:ascii="Arial Narrow" w:hAnsi="Arial Narrow" w:cs="Arial"/>
          <w:sz w:val="22"/>
          <w:szCs w:val="22"/>
        </w:rPr>
        <w:t>, and good housekeeping practices in</w:t>
      </w:r>
      <w:r w:rsidR="002F4F73" w:rsidRPr="00A81D34">
        <w:rPr>
          <w:rFonts w:ascii="Arial Narrow" w:hAnsi="Arial Narrow" w:cs="Arial"/>
          <w:sz w:val="22"/>
          <w:szCs w:val="22"/>
        </w:rPr>
        <w:t xml:space="preserve"> general</w:t>
      </w:r>
      <w:r w:rsidR="0047155B" w:rsidRPr="00A81D34">
        <w:rPr>
          <w:rFonts w:ascii="Arial Narrow" w:hAnsi="Arial Narrow" w:cs="Arial"/>
          <w:sz w:val="22"/>
          <w:szCs w:val="22"/>
        </w:rPr>
        <w:t xml:space="preserve"> accordance with</w:t>
      </w:r>
      <w:r w:rsidR="00813BF3" w:rsidRPr="00A81D34">
        <w:rPr>
          <w:rFonts w:ascii="Arial Narrow" w:hAnsi="Arial Narrow" w:cs="Arial"/>
          <w:sz w:val="22"/>
          <w:szCs w:val="22"/>
        </w:rPr>
        <w:t xml:space="preserve"> Appendix A, B, &amp; C of</w:t>
      </w:r>
      <w:r w:rsidR="00C700C7" w:rsidRPr="00A81D34">
        <w:rPr>
          <w:rFonts w:ascii="Arial Narrow" w:hAnsi="Arial Narrow" w:cs="Arial"/>
          <w:sz w:val="22"/>
          <w:szCs w:val="22"/>
        </w:rPr>
        <w:t xml:space="preserve"> MaineDEP</w:t>
      </w:r>
      <w:r w:rsidR="00813BF3" w:rsidRPr="00A81D34">
        <w:rPr>
          <w:rFonts w:ascii="Arial Narrow" w:hAnsi="Arial Narrow" w:cs="Arial"/>
          <w:sz w:val="22"/>
          <w:szCs w:val="22"/>
        </w:rPr>
        <w:t xml:space="preserve"> </w:t>
      </w:r>
      <w:r w:rsidR="008613AA" w:rsidRPr="00A81D34">
        <w:rPr>
          <w:rFonts w:ascii="Arial Narrow" w:hAnsi="Arial Narrow" w:cs="Arial"/>
          <w:sz w:val="22"/>
          <w:szCs w:val="22"/>
        </w:rPr>
        <w:t>Chapter 500</w:t>
      </w:r>
      <w:r w:rsidR="002F4F73" w:rsidRPr="00A81D34">
        <w:rPr>
          <w:rFonts w:ascii="Arial Narrow" w:hAnsi="Arial Narrow" w:cs="Arial"/>
          <w:sz w:val="22"/>
          <w:szCs w:val="22"/>
        </w:rPr>
        <w:t xml:space="preserve">. </w:t>
      </w:r>
      <w:r w:rsidR="00A81D34" w:rsidRPr="00A81D34">
        <w:rPr>
          <w:rFonts w:ascii="Arial Narrow" w:hAnsi="Arial Narrow" w:cs="Arial"/>
          <w:sz w:val="22"/>
          <w:szCs w:val="22"/>
        </w:rPr>
        <w:t>However, i</w:t>
      </w:r>
      <w:r w:rsidR="002F4F73" w:rsidRPr="00A81D34">
        <w:rPr>
          <w:rFonts w:ascii="Arial Narrow" w:hAnsi="Arial Narrow" w:cs="Arial"/>
          <w:sz w:val="22"/>
          <w:szCs w:val="22"/>
        </w:rPr>
        <w:t>n addition to the erosion &amp; sediment control notes and details included in the application,</w:t>
      </w:r>
      <w:r w:rsidR="008613AA" w:rsidRPr="00A81D34">
        <w:rPr>
          <w:rFonts w:ascii="Arial Narrow" w:hAnsi="Arial Narrow" w:cs="Arial"/>
          <w:sz w:val="22"/>
          <w:szCs w:val="22"/>
        </w:rPr>
        <w:t xml:space="preserve"> </w:t>
      </w:r>
      <w:r w:rsidR="002F4F73" w:rsidRPr="00A81D34">
        <w:rPr>
          <w:rFonts w:ascii="Arial Narrow" w:hAnsi="Arial Narrow" w:cs="Arial"/>
          <w:sz w:val="22"/>
          <w:szCs w:val="22"/>
        </w:rPr>
        <w:t xml:space="preserve">the Applicant should </w:t>
      </w:r>
      <w:r w:rsidR="00A81D34" w:rsidRPr="00A81D34">
        <w:rPr>
          <w:rFonts w:ascii="Arial Narrow" w:hAnsi="Arial Narrow" w:cs="Arial"/>
          <w:sz w:val="22"/>
          <w:szCs w:val="22"/>
        </w:rPr>
        <w:t>specify locations for the proposed erosion control measures on the plan set</w:t>
      </w:r>
      <w:r w:rsidR="008613AA" w:rsidRPr="00A81D34">
        <w:rPr>
          <w:rFonts w:ascii="Arial Narrow" w:hAnsi="Arial Narrow" w:cs="Arial"/>
          <w:sz w:val="22"/>
          <w:szCs w:val="22"/>
        </w:rPr>
        <w:t>.</w:t>
      </w:r>
    </w:p>
    <w:p w:rsidR="00B80F05" w:rsidRPr="0064178C" w:rsidRDefault="00B80F05" w:rsidP="00B80F05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C23611">
        <w:rPr>
          <w:rFonts w:ascii="Arial Narrow" w:hAnsi="Arial Narrow" w:cs="Arial"/>
          <w:sz w:val="22"/>
          <w:szCs w:val="22"/>
        </w:rPr>
        <w:t xml:space="preserve">General Standard: </w:t>
      </w:r>
      <w:r w:rsidR="00C23611" w:rsidRPr="00C23611">
        <w:rPr>
          <w:rFonts w:ascii="Arial Narrow" w:hAnsi="Arial Narrow" w:cs="Arial"/>
          <w:sz w:val="22"/>
          <w:szCs w:val="22"/>
        </w:rPr>
        <w:t>The project proposes to redevelop an existing impervious site and will result in a net reduction in impervious area</w:t>
      </w:r>
      <w:r w:rsidRPr="00C23611">
        <w:rPr>
          <w:rFonts w:ascii="Arial Narrow" w:hAnsi="Arial Narrow" w:cs="Arial"/>
          <w:sz w:val="22"/>
          <w:szCs w:val="22"/>
        </w:rPr>
        <w:t xml:space="preserve">. As such, the project is not required to include any specific </w:t>
      </w:r>
      <w:r w:rsidRPr="0064178C">
        <w:rPr>
          <w:rFonts w:ascii="Arial Narrow" w:hAnsi="Arial Narrow" w:cs="Arial"/>
          <w:sz w:val="22"/>
          <w:szCs w:val="22"/>
        </w:rPr>
        <w:t xml:space="preserve">stormwater management features for stormwater quality control. </w:t>
      </w:r>
    </w:p>
    <w:p w:rsidR="00B80F05" w:rsidRPr="007703E8" w:rsidRDefault="00B80F05" w:rsidP="00B80F05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64178C">
        <w:rPr>
          <w:rFonts w:ascii="Arial Narrow" w:hAnsi="Arial Narrow" w:cs="Arial"/>
          <w:sz w:val="22"/>
          <w:szCs w:val="22"/>
        </w:rPr>
        <w:t xml:space="preserve">Flooding Standard: </w:t>
      </w:r>
      <w:r w:rsidR="0064178C" w:rsidRPr="0064178C">
        <w:rPr>
          <w:rFonts w:ascii="Arial Narrow" w:hAnsi="Arial Narrow" w:cs="Arial"/>
          <w:sz w:val="22"/>
          <w:szCs w:val="22"/>
        </w:rPr>
        <w:t>The Applicant has de</w:t>
      </w:r>
      <w:r w:rsidR="00BD01F0">
        <w:rPr>
          <w:rFonts w:ascii="Arial Narrow" w:hAnsi="Arial Narrow" w:cs="Arial"/>
          <w:sz w:val="22"/>
          <w:szCs w:val="22"/>
        </w:rPr>
        <w:t xml:space="preserve">monstrated that there will be an </w:t>
      </w:r>
      <w:r w:rsidR="0064178C" w:rsidRPr="0064178C">
        <w:rPr>
          <w:rFonts w:ascii="Arial Narrow" w:hAnsi="Arial Narrow" w:cs="Arial"/>
          <w:sz w:val="22"/>
          <w:szCs w:val="22"/>
        </w:rPr>
        <w:t xml:space="preserve">increase in runoff to </w:t>
      </w:r>
      <w:r w:rsidR="00BD01F0">
        <w:rPr>
          <w:rFonts w:ascii="Arial Narrow" w:hAnsi="Arial Narrow" w:cs="Arial"/>
          <w:sz w:val="22"/>
          <w:szCs w:val="22"/>
        </w:rPr>
        <w:t xml:space="preserve">the </w:t>
      </w:r>
      <w:r w:rsidR="0064178C" w:rsidRPr="0064178C">
        <w:rPr>
          <w:rFonts w:ascii="Arial Narrow" w:hAnsi="Arial Narrow" w:cs="Arial"/>
          <w:sz w:val="22"/>
          <w:szCs w:val="22"/>
        </w:rPr>
        <w:t>Hancock Street</w:t>
      </w:r>
      <w:r w:rsidR="00BD01F0">
        <w:rPr>
          <w:rFonts w:ascii="Arial Narrow" w:hAnsi="Arial Narrow" w:cs="Arial"/>
          <w:sz w:val="22"/>
          <w:szCs w:val="22"/>
        </w:rPr>
        <w:t xml:space="preserve"> </w:t>
      </w:r>
      <w:r w:rsidR="00910A10">
        <w:rPr>
          <w:rFonts w:ascii="Arial Narrow" w:hAnsi="Arial Narrow" w:cs="Arial"/>
          <w:sz w:val="22"/>
          <w:szCs w:val="22"/>
        </w:rPr>
        <w:t xml:space="preserve">separated </w:t>
      </w:r>
      <w:r w:rsidR="00BD01F0">
        <w:rPr>
          <w:rFonts w:ascii="Arial Narrow" w:hAnsi="Arial Narrow" w:cs="Arial"/>
          <w:sz w:val="22"/>
          <w:szCs w:val="22"/>
        </w:rPr>
        <w:t>storm drain system</w:t>
      </w:r>
      <w:r w:rsidR="0064178C" w:rsidRPr="0064178C">
        <w:rPr>
          <w:rFonts w:ascii="Arial Narrow" w:hAnsi="Arial Narrow" w:cs="Arial"/>
          <w:sz w:val="22"/>
          <w:szCs w:val="22"/>
        </w:rPr>
        <w:t xml:space="preserve"> from the proposed development. </w:t>
      </w:r>
      <w:r w:rsidR="00BD01F0">
        <w:rPr>
          <w:rFonts w:ascii="Arial Narrow" w:hAnsi="Arial Narrow" w:cs="Arial"/>
          <w:sz w:val="22"/>
          <w:szCs w:val="22"/>
        </w:rPr>
        <w:t>The Hancock Street separated storm drain system has specific capacity considerations, as it routes through a stormwater treatment unit on the Ocean Gateway site</w:t>
      </w:r>
      <w:r w:rsidR="00910A10">
        <w:rPr>
          <w:rFonts w:ascii="Arial Narrow" w:hAnsi="Arial Narrow" w:cs="Arial"/>
          <w:sz w:val="22"/>
          <w:szCs w:val="22"/>
        </w:rPr>
        <w:t xml:space="preserve"> that is</w:t>
      </w:r>
      <w:r w:rsidR="00BD01F0">
        <w:rPr>
          <w:rFonts w:ascii="Arial Narrow" w:hAnsi="Arial Narrow" w:cs="Arial"/>
          <w:sz w:val="22"/>
          <w:szCs w:val="22"/>
        </w:rPr>
        <w:t xml:space="preserve"> regulated under a Site Location of Development permit </w:t>
      </w:r>
      <w:r w:rsidR="00910A10">
        <w:rPr>
          <w:rFonts w:ascii="Arial Narrow" w:hAnsi="Arial Narrow" w:cs="Arial"/>
          <w:sz w:val="22"/>
          <w:szCs w:val="22"/>
        </w:rPr>
        <w:t xml:space="preserve">granted to the City by the MaineDEP. </w:t>
      </w:r>
      <w:r w:rsidR="00BD01F0">
        <w:rPr>
          <w:rFonts w:ascii="Arial Narrow" w:hAnsi="Arial Narrow" w:cs="Arial"/>
          <w:sz w:val="22"/>
          <w:szCs w:val="22"/>
        </w:rPr>
        <w:t>In 2006, the City hired Woodard &amp; Curran to provide an analysis of the contributing development parcels that abut and contribute drainage to Hancock Street. We have appended a memorandum that includes the results of that study. The project will need to incorporate a detention system that limits discharge to a rate at or below the pre-development condition that currently contributes runoff to Hancock Street</w:t>
      </w:r>
      <w:r w:rsidR="000D11E3">
        <w:rPr>
          <w:rFonts w:ascii="Arial Narrow" w:hAnsi="Arial Narrow" w:cs="Arial"/>
          <w:sz w:val="22"/>
          <w:szCs w:val="22"/>
        </w:rPr>
        <w:t xml:space="preserve"> (refer to “Hancock Street Stormwater Collection System” memorandum dated November 27, 2006”)</w:t>
      </w:r>
      <w:r w:rsidR="00BD01F0">
        <w:rPr>
          <w:rFonts w:ascii="Arial Narrow" w:hAnsi="Arial Narrow" w:cs="Arial"/>
          <w:sz w:val="22"/>
          <w:szCs w:val="22"/>
        </w:rPr>
        <w:t>.</w:t>
      </w:r>
    </w:p>
    <w:p w:rsidR="000D11E3" w:rsidRPr="007703E8" w:rsidRDefault="000D11E3" w:rsidP="000D11E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703E8">
        <w:rPr>
          <w:rFonts w:ascii="Arial Narrow" w:hAnsi="Arial Narrow" w:cs="Arial"/>
          <w:sz w:val="22"/>
          <w:szCs w:val="22"/>
        </w:rPr>
        <w:t xml:space="preserve">The application is preliminary. As such, we anticipate that additional documents will be submitted </w:t>
      </w:r>
      <w:r w:rsidR="00910A10">
        <w:rPr>
          <w:rFonts w:ascii="Arial Narrow" w:hAnsi="Arial Narrow" w:cs="Arial"/>
          <w:sz w:val="22"/>
          <w:szCs w:val="22"/>
        </w:rPr>
        <w:t xml:space="preserve">with </w:t>
      </w:r>
      <w:r w:rsidRPr="007703E8">
        <w:rPr>
          <w:rFonts w:ascii="Arial Narrow" w:hAnsi="Arial Narrow" w:cs="Arial"/>
          <w:sz w:val="22"/>
          <w:szCs w:val="22"/>
        </w:rPr>
        <w:t>the final application, including letters from utilities confirming capacity to serv</w:t>
      </w:r>
      <w:r w:rsidR="00910A10">
        <w:rPr>
          <w:rFonts w:ascii="Arial Narrow" w:hAnsi="Arial Narrow" w:cs="Arial"/>
          <w:sz w:val="22"/>
          <w:szCs w:val="22"/>
        </w:rPr>
        <w:t>e the proposed development, an Erosion &amp; Sediment Control Plan, and a</w:t>
      </w:r>
      <w:r w:rsidRPr="007703E8">
        <w:rPr>
          <w:rFonts w:ascii="Arial Narrow" w:hAnsi="Arial Narrow" w:cs="Arial"/>
          <w:sz w:val="22"/>
          <w:szCs w:val="22"/>
        </w:rPr>
        <w:t xml:space="preserve"> Construction Management Plan.  Woodard &amp; Curran will perform a review of the Final Application upon receipt of those documents.</w:t>
      </w:r>
    </w:p>
    <w:p w:rsidR="00204840" w:rsidRDefault="00204840" w:rsidP="00F4190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80F05">
        <w:rPr>
          <w:rFonts w:ascii="Arial Narrow" w:hAnsi="Arial Narrow" w:cs="Arial"/>
          <w:sz w:val="22"/>
          <w:szCs w:val="22"/>
        </w:rPr>
        <w:t xml:space="preserve">The </w:t>
      </w:r>
      <w:r w:rsidR="00910A10">
        <w:rPr>
          <w:rFonts w:ascii="Arial Narrow" w:hAnsi="Arial Narrow" w:cs="Arial"/>
          <w:sz w:val="22"/>
          <w:szCs w:val="22"/>
        </w:rPr>
        <w:t xml:space="preserve">final </w:t>
      </w:r>
      <w:r w:rsidRPr="00B80F05">
        <w:rPr>
          <w:rFonts w:ascii="Arial Narrow" w:hAnsi="Arial Narrow" w:cs="Arial"/>
          <w:sz w:val="22"/>
          <w:szCs w:val="22"/>
        </w:rPr>
        <w:t>plans should note the material of all proposed stormdrain piping.</w:t>
      </w:r>
    </w:p>
    <w:p w:rsidR="000D11E3" w:rsidRPr="00B80F05" w:rsidRDefault="000D11E3" w:rsidP="00F4190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Sawcut limits should be depicted around the proposed storm drain pipe</w:t>
      </w:r>
      <w:r w:rsidR="00910A10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in Newbury Street.</w:t>
      </w:r>
    </w:p>
    <w:p w:rsidR="00E949ED" w:rsidRDefault="00910A10" w:rsidP="00E949E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</w:t>
      </w:r>
      <w:r w:rsidR="00E949ED" w:rsidRPr="00E949ED">
        <w:rPr>
          <w:rFonts w:ascii="Arial Narrow" w:hAnsi="Arial Narrow" w:cs="Arial"/>
          <w:sz w:val="22"/>
          <w:szCs w:val="22"/>
        </w:rPr>
        <w:t>inal plans must be stamped by a professional engineer (Section 14-527, sub-section (e) of the City of Portland Land Use Ordinance).</w:t>
      </w:r>
    </w:p>
    <w:p w:rsidR="007E34D8" w:rsidRDefault="007E34D8" w:rsidP="007E34D8">
      <w:pPr>
        <w:pStyle w:val="ListParagraph"/>
        <w:numPr>
          <w:ilvl w:val="0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Typical Pipe Installation Detail should </w:t>
      </w:r>
      <w:r w:rsidR="00910A10">
        <w:rPr>
          <w:rFonts w:ascii="Arial Narrow" w:hAnsi="Arial Narrow" w:cs="Arial"/>
          <w:sz w:val="22"/>
          <w:szCs w:val="22"/>
        </w:rPr>
        <w:t>match</w:t>
      </w:r>
      <w:r>
        <w:rPr>
          <w:rFonts w:ascii="Arial Narrow" w:hAnsi="Arial Narrow" w:cs="Arial"/>
          <w:sz w:val="22"/>
          <w:szCs w:val="22"/>
        </w:rPr>
        <w:t xml:space="preserve"> Figure II-12 of the City of Portland Technical Manual for work within the Right-of-Way.</w:t>
      </w:r>
    </w:p>
    <w:sectPr w:rsidR="007E34D8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8" w:rsidRDefault="007E34D8">
      <w:pPr>
        <w:spacing w:line="20" w:lineRule="exact"/>
      </w:pPr>
    </w:p>
  </w:endnote>
  <w:endnote w:type="continuationSeparator" w:id="0">
    <w:p w:rsidR="007E34D8" w:rsidRDefault="007E34D8">
      <w:r>
        <w:t xml:space="preserve"> </w:t>
      </w:r>
    </w:p>
  </w:endnote>
  <w:endnote w:type="continuationNotice" w:id="1">
    <w:p w:rsidR="007E34D8" w:rsidRDefault="007E34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225676.75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0D11E3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 xml:space="preserve">August </w:t>
    </w:r>
    <w:r w:rsidR="005B4E1D">
      <w:rPr>
        <w:rStyle w:val="PageNumber"/>
        <w:rFonts w:ascii="Arial" w:hAnsi="Arial" w:cs="Arial"/>
        <w:szCs w:val="16"/>
      </w:rPr>
      <w:t>2</w:t>
    </w:r>
    <w:r>
      <w:rPr>
        <w:rStyle w:val="PageNumber"/>
        <w:rFonts w:ascii="Arial" w:hAnsi="Arial" w:cs="Arial"/>
        <w:szCs w:val="16"/>
      </w:rPr>
      <w:t>, 2013</w:t>
    </w:r>
    <w:r>
      <w:rPr>
        <w:rStyle w:val="PageNumber"/>
        <w:rFonts w:ascii="Arial" w:hAnsi="Arial" w:cs="Arial"/>
        <w:szCs w:val="16"/>
      </w:rPr>
      <w:tab/>
    </w:r>
  </w:p>
  <w:p w:rsidR="007E34D8" w:rsidRPr="00D94AE2" w:rsidRDefault="007E34D8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Bay House Phase II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225676.75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0F5ADF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 xml:space="preserve">August </w:t>
    </w:r>
    <w:r w:rsidR="005B4E1D">
      <w:rPr>
        <w:rStyle w:val="PageNumber"/>
        <w:rFonts w:ascii="Arial" w:hAnsi="Arial" w:cs="Arial"/>
        <w:szCs w:val="16"/>
      </w:rPr>
      <w:t>2</w:t>
    </w:r>
    <w:r>
      <w:rPr>
        <w:rStyle w:val="PageNumber"/>
        <w:rFonts w:ascii="Arial" w:hAnsi="Arial" w:cs="Arial"/>
        <w:szCs w:val="16"/>
      </w:rPr>
      <w:t>, 2013</w:t>
    </w:r>
  </w:p>
  <w:p w:rsidR="007E34D8" w:rsidRPr="00D94AE2" w:rsidRDefault="007E34D8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Bay House Phase II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8" w:rsidRDefault="007E34D8">
      <w:r>
        <w:separator/>
      </w:r>
    </w:p>
  </w:footnote>
  <w:footnote w:type="continuationSeparator" w:id="0">
    <w:p w:rsidR="007E34D8" w:rsidRDefault="007E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FAFE85" wp14:editId="3D03178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AA360A" wp14:editId="2EE7E69D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1E40"/>
    <w:rsid w:val="00097D03"/>
    <w:rsid w:val="000A3C81"/>
    <w:rsid w:val="000B3E20"/>
    <w:rsid w:val="000C2576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D18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0254"/>
    <w:rsid w:val="00182180"/>
    <w:rsid w:val="0019246B"/>
    <w:rsid w:val="001927B1"/>
    <w:rsid w:val="00197B1C"/>
    <w:rsid w:val="001B1778"/>
    <w:rsid w:val="001B6DA0"/>
    <w:rsid w:val="001C7581"/>
    <w:rsid w:val="001D001B"/>
    <w:rsid w:val="001D23AE"/>
    <w:rsid w:val="00200719"/>
    <w:rsid w:val="00200AEE"/>
    <w:rsid w:val="002021ED"/>
    <w:rsid w:val="00204840"/>
    <w:rsid w:val="002066EF"/>
    <w:rsid w:val="00206D3A"/>
    <w:rsid w:val="0022679B"/>
    <w:rsid w:val="00234CF7"/>
    <w:rsid w:val="00235F53"/>
    <w:rsid w:val="002507BD"/>
    <w:rsid w:val="00256C8A"/>
    <w:rsid w:val="0027269F"/>
    <w:rsid w:val="00275F21"/>
    <w:rsid w:val="00280868"/>
    <w:rsid w:val="00282033"/>
    <w:rsid w:val="002823F1"/>
    <w:rsid w:val="002877B4"/>
    <w:rsid w:val="002A15C3"/>
    <w:rsid w:val="002A16E2"/>
    <w:rsid w:val="002A7397"/>
    <w:rsid w:val="002B4AF2"/>
    <w:rsid w:val="002B5920"/>
    <w:rsid w:val="002C4A25"/>
    <w:rsid w:val="002D2C57"/>
    <w:rsid w:val="002D5D3C"/>
    <w:rsid w:val="002E5C03"/>
    <w:rsid w:val="002F1DC4"/>
    <w:rsid w:val="002F2996"/>
    <w:rsid w:val="002F4F73"/>
    <w:rsid w:val="002F51B7"/>
    <w:rsid w:val="002F6B82"/>
    <w:rsid w:val="003025C4"/>
    <w:rsid w:val="00304DAA"/>
    <w:rsid w:val="003115E7"/>
    <w:rsid w:val="00316E50"/>
    <w:rsid w:val="00317750"/>
    <w:rsid w:val="003201BD"/>
    <w:rsid w:val="00320D16"/>
    <w:rsid w:val="003217C0"/>
    <w:rsid w:val="00324CBA"/>
    <w:rsid w:val="003348FF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72F1E"/>
    <w:rsid w:val="00385D86"/>
    <w:rsid w:val="003A73DC"/>
    <w:rsid w:val="003B7558"/>
    <w:rsid w:val="003D36E5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1626"/>
    <w:rsid w:val="00445D1F"/>
    <w:rsid w:val="00446E04"/>
    <w:rsid w:val="00447D5D"/>
    <w:rsid w:val="0045047E"/>
    <w:rsid w:val="00462E5E"/>
    <w:rsid w:val="0047155B"/>
    <w:rsid w:val="00474881"/>
    <w:rsid w:val="004A2571"/>
    <w:rsid w:val="004A334C"/>
    <w:rsid w:val="004B2C3D"/>
    <w:rsid w:val="004C6F8D"/>
    <w:rsid w:val="004D58FC"/>
    <w:rsid w:val="004D762E"/>
    <w:rsid w:val="004E39C5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25B67"/>
    <w:rsid w:val="00526FCD"/>
    <w:rsid w:val="00527FF6"/>
    <w:rsid w:val="00533053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4E1D"/>
    <w:rsid w:val="005B5FA0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5F0E"/>
    <w:rsid w:val="00603930"/>
    <w:rsid w:val="0060665C"/>
    <w:rsid w:val="00607DF4"/>
    <w:rsid w:val="00612FA2"/>
    <w:rsid w:val="006139C3"/>
    <w:rsid w:val="00633CCE"/>
    <w:rsid w:val="006356F3"/>
    <w:rsid w:val="0064178C"/>
    <w:rsid w:val="00641B99"/>
    <w:rsid w:val="00650CB9"/>
    <w:rsid w:val="00667291"/>
    <w:rsid w:val="006730A9"/>
    <w:rsid w:val="006761E4"/>
    <w:rsid w:val="0069131A"/>
    <w:rsid w:val="006938CA"/>
    <w:rsid w:val="00697346"/>
    <w:rsid w:val="006A54F8"/>
    <w:rsid w:val="006B005E"/>
    <w:rsid w:val="006B190A"/>
    <w:rsid w:val="006B42DC"/>
    <w:rsid w:val="006D2552"/>
    <w:rsid w:val="006F23DF"/>
    <w:rsid w:val="007028B3"/>
    <w:rsid w:val="007048F5"/>
    <w:rsid w:val="0071789F"/>
    <w:rsid w:val="007201AC"/>
    <w:rsid w:val="007217A2"/>
    <w:rsid w:val="0072289D"/>
    <w:rsid w:val="007261C0"/>
    <w:rsid w:val="00727723"/>
    <w:rsid w:val="00730E3E"/>
    <w:rsid w:val="007322C0"/>
    <w:rsid w:val="00733206"/>
    <w:rsid w:val="0074225F"/>
    <w:rsid w:val="00742CEE"/>
    <w:rsid w:val="007438D8"/>
    <w:rsid w:val="007439FA"/>
    <w:rsid w:val="00746ECE"/>
    <w:rsid w:val="00750E94"/>
    <w:rsid w:val="00757D58"/>
    <w:rsid w:val="007703E8"/>
    <w:rsid w:val="00776439"/>
    <w:rsid w:val="00777749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4C2C"/>
    <w:rsid w:val="007C566C"/>
    <w:rsid w:val="007D556C"/>
    <w:rsid w:val="007D66C7"/>
    <w:rsid w:val="007E34D8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2F7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613AA"/>
    <w:rsid w:val="00876913"/>
    <w:rsid w:val="00880911"/>
    <w:rsid w:val="00881066"/>
    <w:rsid w:val="0089000F"/>
    <w:rsid w:val="00890C3B"/>
    <w:rsid w:val="008945B7"/>
    <w:rsid w:val="00896371"/>
    <w:rsid w:val="008B0E21"/>
    <w:rsid w:val="008B3DED"/>
    <w:rsid w:val="008B4C31"/>
    <w:rsid w:val="008B50D5"/>
    <w:rsid w:val="008B54B9"/>
    <w:rsid w:val="008C273C"/>
    <w:rsid w:val="008D197A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33359"/>
    <w:rsid w:val="00943542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3CB8"/>
    <w:rsid w:val="009E351E"/>
    <w:rsid w:val="009E3B8F"/>
    <w:rsid w:val="009E49A1"/>
    <w:rsid w:val="009F2048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D21AB"/>
    <w:rsid w:val="00AD2BC8"/>
    <w:rsid w:val="00AE25BD"/>
    <w:rsid w:val="00AE7E34"/>
    <w:rsid w:val="00B01068"/>
    <w:rsid w:val="00B01437"/>
    <w:rsid w:val="00B05519"/>
    <w:rsid w:val="00B11623"/>
    <w:rsid w:val="00B32C08"/>
    <w:rsid w:val="00B44329"/>
    <w:rsid w:val="00B52EB4"/>
    <w:rsid w:val="00B54870"/>
    <w:rsid w:val="00B67936"/>
    <w:rsid w:val="00B7691D"/>
    <w:rsid w:val="00B80F05"/>
    <w:rsid w:val="00B91FA0"/>
    <w:rsid w:val="00B933C7"/>
    <w:rsid w:val="00B9715C"/>
    <w:rsid w:val="00BA3848"/>
    <w:rsid w:val="00BA3C99"/>
    <w:rsid w:val="00BB0D39"/>
    <w:rsid w:val="00BB277D"/>
    <w:rsid w:val="00BB2901"/>
    <w:rsid w:val="00BC04EC"/>
    <w:rsid w:val="00BC065B"/>
    <w:rsid w:val="00BD01F0"/>
    <w:rsid w:val="00BD02F0"/>
    <w:rsid w:val="00BD1005"/>
    <w:rsid w:val="00BD5784"/>
    <w:rsid w:val="00BD5A6B"/>
    <w:rsid w:val="00BD6FE6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10923"/>
    <w:rsid w:val="00C131D8"/>
    <w:rsid w:val="00C13752"/>
    <w:rsid w:val="00C23611"/>
    <w:rsid w:val="00C2771B"/>
    <w:rsid w:val="00C549A1"/>
    <w:rsid w:val="00C561DC"/>
    <w:rsid w:val="00C568E1"/>
    <w:rsid w:val="00C700C7"/>
    <w:rsid w:val="00C704E0"/>
    <w:rsid w:val="00C7585C"/>
    <w:rsid w:val="00C77C47"/>
    <w:rsid w:val="00C84757"/>
    <w:rsid w:val="00C978CF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1300D"/>
    <w:rsid w:val="00D16D12"/>
    <w:rsid w:val="00D2721E"/>
    <w:rsid w:val="00D27ECF"/>
    <w:rsid w:val="00D33224"/>
    <w:rsid w:val="00D33B6B"/>
    <w:rsid w:val="00D50006"/>
    <w:rsid w:val="00D50210"/>
    <w:rsid w:val="00D50AF9"/>
    <w:rsid w:val="00D7563D"/>
    <w:rsid w:val="00D75ADC"/>
    <w:rsid w:val="00D94AE2"/>
    <w:rsid w:val="00D979D5"/>
    <w:rsid w:val="00DC5D8C"/>
    <w:rsid w:val="00DD2FD3"/>
    <w:rsid w:val="00DD5AC2"/>
    <w:rsid w:val="00DE3B97"/>
    <w:rsid w:val="00DE672E"/>
    <w:rsid w:val="00DE6A24"/>
    <w:rsid w:val="00DF3B56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6C34"/>
    <w:rsid w:val="00E4790D"/>
    <w:rsid w:val="00E66041"/>
    <w:rsid w:val="00E949ED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EF29C1"/>
    <w:rsid w:val="00F0008B"/>
    <w:rsid w:val="00F043BF"/>
    <w:rsid w:val="00F14149"/>
    <w:rsid w:val="00F20F10"/>
    <w:rsid w:val="00F2222E"/>
    <w:rsid w:val="00F30ED9"/>
    <w:rsid w:val="00F36409"/>
    <w:rsid w:val="00F4190A"/>
    <w:rsid w:val="00F45034"/>
    <w:rsid w:val="00F478AA"/>
    <w:rsid w:val="00F6409B"/>
    <w:rsid w:val="00F65991"/>
    <w:rsid w:val="00F757FC"/>
    <w:rsid w:val="00F77CFC"/>
    <w:rsid w:val="00F846D1"/>
    <w:rsid w:val="00F9180D"/>
    <w:rsid w:val="00F9553A"/>
    <w:rsid w:val="00FA1110"/>
    <w:rsid w:val="00FA2E7A"/>
    <w:rsid w:val="00FB137B"/>
    <w:rsid w:val="00FD34B0"/>
    <w:rsid w:val="00FD3953"/>
    <w:rsid w:val="00FE47A5"/>
    <w:rsid w:val="00FE56A6"/>
    <w:rsid w:val="00FE73DB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F5CF-68E4-44F7-94C3-B31B09E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55</cp:revision>
  <cp:lastPrinted>2012-11-06T13:12:00Z</cp:lastPrinted>
  <dcterms:created xsi:type="dcterms:W3CDTF">2012-05-10T15:54:00Z</dcterms:created>
  <dcterms:modified xsi:type="dcterms:W3CDTF">2013-08-02T21:37:00Z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