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38" w:rsidRDefault="00384309" w:rsidP="0078062A">
      <w:pPr>
        <w:spacing w:after="0"/>
        <w:rPr>
          <w:rFonts w:ascii="Times New Roman" w:hAnsi="Times New Roman" w:cs="Times New Roman"/>
          <w:sz w:val="24"/>
          <w:szCs w:val="24"/>
        </w:rPr>
      </w:pPr>
      <w:bookmarkStart w:id="0" w:name="_GoBack"/>
      <w:bookmarkEnd w:id="0"/>
      <w:r w:rsidRPr="0078062A">
        <w:rPr>
          <w:rFonts w:ascii="Times New Roman" w:hAnsi="Times New Roman" w:cs="Times New Roman"/>
          <w:sz w:val="24"/>
          <w:szCs w:val="24"/>
        </w:rPr>
        <w:t xml:space="preserve"> </w:t>
      </w:r>
      <w:r w:rsidR="0078062A">
        <w:rPr>
          <w:rFonts w:ascii="Times New Roman" w:hAnsi="Times New Roman" w:cs="Times New Roman"/>
          <w:sz w:val="24"/>
          <w:szCs w:val="24"/>
        </w:rPr>
        <w:t>August 1, 2013</w:t>
      </w:r>
    </w:p>
    <w:p w:rsidR="00BB39E7" w:rsidRDefault="00394C2E" w:rsidP="0078062A">
      <w:pPr>
        <w:spacing w:after="0"/>
        <w:rPr>
          <w:rFonts w:ascii="Times New Roman" w:hAnsi="Times New Roman" w:cs="Times New Roman"/>
          <w:b/>
          <w:sz w:val="24"/>
          <w:szCs w:val="24"/>
        </w:rPr>
      </w:pPr>
      <w:r>
        <w:rPr>
          <w:rFonts w:ascii="Times New Roman" w:hAnsi="Times New Roman" w:cs="Times New Roman"/>
          <w:b/>
          <w:sz w:val="24"/>
          <w:szCs w:val="24"/>
        </w:rPr>
        <w:t>August 16</w:t>
      </w:r>
      <w:r w:rsidR="00BB39E7">
        <w:rPr>
          <w:rFonts w:ascii="Times New Roman" w:hAnsi="Times New Roman" w:cs="Times New Roman"/>
          <w:b/>
          <w:sz w:val="24"/>
          <w:szCs w:val="24"/>
        </w:rPr>
        <w:t>, 2013</w:t>
      </w:r>
    </w:p>
    <w:p w:rsidR="00935811" w:rsidRPr="00935811" w:rsidRDefault="00935811" w:rsidP="0078062A">
      <w:p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August 18, 2013</w:t>
      </w:r>
    </w:p>
    <w:p w:rsidR="0078062A" w:rsidRDefault="0078062A" w:rsidP="0078062A">
      <w:pPr>
        <w:spacing w:after="0"/>
        <w:rPr>
          <w:rFonts w:ascii="Times New Roman" w:hAnsi="Times New Roman" w:cs="Times New Roman"/>
          <w:sz w:val="24"/>
          <w:szCs w:val="24"/>
        </w:rPr>
      </w:pP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Nell Donaldson</w:t>
      </w: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ab/>
        <w:t>Barbara Barhydt</w:t>
      </w: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David Margolis-Pineo</w:t>
      </w: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Review Comments – Bayhouse II – 40 Hancock Street</w:t>
      </w:r>
    </w:p>
    <w:p w:rsidR="0078062A" w:rsidRDefault="0078062A" w:rsidP="0078062A">
      <w:pPr>
        <w:spacing w:after="0"/>
        <w:rPr>
          <w:rFonts w:ascii="Times New Roman" w:hAnsi="Times New Roman" w:cs="Times New Roman"/>
          <w:sz w:val="24"/>
          <w:szCs w:val="24"/>
        </w:rPr>
      </w:pP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The De</w:t>
      </w:r>
      <w:r w:rsidR="00C61879">
        <w:rPr>
          <w:rFonts w:ascii="Times New Roman" w:hAnsi="Times New Roman" w:cs="Times New Roman"/>
          <w:sz w:val="24"/>
          <w:szCs w:val="24"/>
        </w:rPr>
        <w:t xml:space="preserve">partment of Public Services has </w:t>
      </w:r>
      <w:r>
        <w:rPr>
          <w:rFonts w:ascii="Times New Roman" w:hAnsi="Times New Roman" w:cs="Times New Roman"/>
          <w:sz w:val="24"/>
          <w:szCs w:val="24"/>
        </w:rPr>
        <w:t>the following preliminary review comments</w:t>
      </w:r>
      <w:r w:rsidR="00C61879">
        <w:rPr>
          <w:rFonts w:ascii="Times New Roman" w:hAnsi="Times New Roman" w:cs="Times New Roman"/>
          <w:sz w:val="24"/>
          <w:szCs w:val="24"/>
        </w:rPr>
        <w:t xml:space="preserve"> for the above mentioned project</w:t>
      </w:r>
      <w:r>
        <w:rPr>
          <w:rFonts w:ascii="Times New Roman" w:hAnsi="Times New Roman" w:cs="Times New Roman"/>
          <w:sz w:val="24"/>
          <w:szCs w:val="24"/>
        </w:rPr>
        <w:t>.</w:t>
      </w:r>
    </w:p>
    <w:p w:rsidR="0078062A" w:rsidRDefault="0078062A" w:rsidP="0078062A">
      <w:pPr>
        <w:spacing w:after="0"/>
        <w:rPr>
          <w:rFonts w:ascii="Times New Roman" w:hAnsi="Times New Roman" w:cs="Times New Roman"/>
          <w:sz w:val="24"/>
          <w:szCs w:val="24"/>
        </w:rPr>
      </w:pPr>
    </w:p>
    <w:p w:rsidR="0078062A" w:rsidRDefault="0078062A"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Please add note to sheet 11 </w:t>
      </w:r>
      <w:r w:rsidR="00C61879">
        <w:rPr>
          <w:rFonts w:ascii="Times New Roman" w:hAnsi="Times New Roman" w:cs="Times New Roman"/>
          <w:sz w:val="24"/>
          <w:szCs w:val="24"/>
        </w:rPr>
        <w:t xml:space="preserve">stating </w:t>
      </w:r>
      <w:r>
        <w:rPr>
          <w:rFonts w:ascii="Times New Roman" w:hAnsi="Times New Roman" w:cs="Times New Roman"/>
          <w:sz w:val="24"/>
          <w:szCs w:val="24"/>
        </w:rPr>
        <w:t>that all work within the street right of way will conform to City of Portland Technical Manual standards.</w:t>
      </w:r>
    </w:p>
    <w:p w:rsidR="00BB39E7" w:rsidRPr="00B11670" w:rsidRDefault="00B11670" w:rsidP="00BB39E7">
      <w:pPr>
        <w:pStyle w:val="ListParagraph"/>
        <w:spacing w:after="0"/>
        <w:rPr>
          <w:rFonts w:ascii="Times New Roman" w:hAnsi="Times New Roman" w:cs="Times New Roman"/>
          <w:b/>
          <w:sz w:val="24"/>
          <w:szCs w:val="24"/>
        </w:rPr>
      </w:pPr>
      <w:r>
        <w:rPr>
          <w:rFonts w:ascii="Times New Roman" w:hAnsi="Times New Roman" w:cs="Times New Roman"/>
          <w:b/>
          <w:sz w:val="24"/>
          <w:szCs w:val="24"/>
        </w:rPr>
        <w:t>Item addressed</w:t>
      </w:r>
    </w:p>
    <w:p w:rsidR="0078062A" w:rsidRDefault="0078062A"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catchbasins proposed for this project will have “The Snout” or approved equal install on the outlet pipe.</w:t>
      </w:r>
    </w:p>
    <w:p w:rsidR="00BB39E7" w:rsidRDefault="00BB39E7" w:rsidP="00BB39E7">
      <w:pPr>
        <w:spacing w:after="0"/>
        <w:ind w:left="720"/>
        <w:rPr>
          <w:rFonts w:ascii="Times New Roman" w:hAnsi="Times New Roman" w:cs="Times New Roman"/>
          <w:b/>
          <w:sz w:val="24"/>
          <w:szCs w:val="24"/>
        </w:rPr>
      </w:pPr>
      <w:r>
        <w:rPr>
          <w:rFonts w:ascii="Times New Roman" w:hAnsi="Times New Roman" w:cs="Times New Roman"/>
          <w:b/>
          <w:sz w:val="24"/>
          <w:szCs w:val="24"/>
        </w:rPr>
        <w:t>Note on plans now indicates the use of the Snout.  However</w:t>
      </w:r>
      <w:r w:rsidR="009A095B">
        <w:rPr>
          <w:rFonts w:ascii="Times New Roman" w:hAnsi="Times New Roman" w:cs="Times New Roman"/>
          <w:b/>
          <w:sz w:val="24"/>
          <w:szCs w:val="24"/>
        </w:rPr>
        <w:t xml:space="preserve"> the catchbasin detail does not show or indicate a three foot sump, the City’s standard.</w:t>
      </w:r>
      <w:r w:rsidR="00B11670">
        <w:rPr>
          <w:rFonts w:ascii="Times New Roman" w:hAnsi="Times New Roman" w:cs="Times New Roman"/>
          <w:b/>
          <w:sz w:val="24"/>
          <w:szCs w:val="24"/>
        </w:rPr>
        <w:t xml:space="preserve">  It is understood that referencing the City’s Tech Standards will address this.</w:t>
      </w:r>
    </w:p>
    <w:p w:rsidR="00B11670" w:rsidRDefault="00B11670" w:rsidP="00BB39E7">
      <w:pPr>
        <w:spacing w:after="0"/>
        <w:ind w:left="720"/>
        <w:rPr>
          <w:rFonts w:ascii="Times New Roman" w:hAnsi="Times New Roman" w:cs="Times New Roman"/>
          <w:b/>
          <w:sz w:val="24"/>
          <w:szCs w:val="24"/>
        </w:rPr>
      </w:pPr>
      <w:r>
        <w:rPr>
          <w:rFonts w:ascii="Times New Roman" w:hAnsi="Times New Roman" w:cs="Times New Roman"/>
          <w:b/>
          <w:sz w:val="24"/>
          <w:szCs w:val="24"/>
        </w:rPr>
        <w:t>No further comment.</w:t>
      </w:r>
    </w:p>
    <w:p w:rsidR="00935811" w:rsidRPr="00935811" w:rsidRDefault="00935811" w:rsidP="00BB39E7">
      <w:pPr>
        <w:spacing w:after="0"/>
        <w:ind w:left="720"/>
        <w:rPr>
          <w:rFonts w:ascii="Times New Roman" w:hAnsi="Times New Roman" w:cs="Times New Roman"/>
          <w:b/>
          <w:color w:val="FF0000"/>
          <w:sz w:val="24"/>
          <w:szCs w:val="24"/>
        </w:rPr>
      </w:pPr>
      <w:r>
        <w:rPr>
          <w:rFonts w:ascii="Times New Roman" w:hAnsi="Times New Roman" w:cs="Times New Roman"/>
          <w:b/>
          <w:color w:val="FF0000"/>
          <w:sz w:val="24"/>
          <w:szCs w:val="24"/>
        </w:rPr>
        <w:t>Note #5 on Sheet 12 of 14 should be changed to reflect that a three foot catchbasin sump is required.  This should be done prior to the pre-construction conference and re-submittal is not required.</w:t>
      </w:r>
    </w:p>
    <w:p w:rsidR="00E57947" w:rsidRDefault="00E57947"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two catchbasins on the upper side of Hancock St at the intersection of Newbury St.  The applicant is requested to connect those two basins to the proposed stormwater drainage system.</w:t>
      </w:r>
    </w:p>
    <w:p w:rsidR="00394C2E" w:rsidRDefault="00394C2E" w:rsidP="00394C2E">
      <w:pPr>
        <w:pStyle w:val="ListParagraph"/>
        <w:rPr>
          <w:rFonts w:ascii="Times New Roman" w:hAnsi="Times New Roman" w:cs="Times New Roman"/>
          <w:b/>
          <w:sz w:val="24"/>
          <w:szCs w:val="24"/>
        </w:rPr>
      </w:pPr>
      <w:r>
        <w:rPr>
          <w:rFonts w:ascii="Times New Roman" w:hAnsi="Times New Roman" w:cs="Times New Roman"/>
          <w:b/>
          <w:sz w:val="24"/>
          <w:szCs w:val="24"/>
        </w:rPr>
        <w:t>The applicant is addressing</w:t>
      </w:r>
    </w:p>
    <w:p w:rsidR="00935811" w:rsidRPr="00BF1ED4" w:rsidRDefault="00BF1ED4" w:rsidP="00394C2E">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This issue has been addressed.  Thank you</w:t>
      </w:r>
    </w:p>
    <w:p w:rsidR="00E57947" w:rsidRDefault="00C61879"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Due</w:t>
      </w:r>
      <w:r w:rsidR="00E57947">
        <w:rPr>
          <w:rFonts w:ascii="Times New Roman" w:hAnsi="Times New Roman" w:cs="Times New Roman"/>
          <w:sz w:val="24"/>
          <w:szCs w:val="24"/>
        </w:rPr>
        <w:t xml:space="preserve"> to the close proximity of the proposed stormwater drainage syst</w:t>
      </w:r>
      <w:r w:rsidR="00B11670">
        <w:rPr>
          <w:rFonts w:ascii="Times New Roman" w:hAnsi="Times New Roman" w:cs="Times New Roman"/>
          <w:sz w:val="24"/>
          <w:szCs w:val="24"/>
        </w:rPr>
        <w:t>em to the existing water</w:t>
      </w:r>
      <w:r w:rsidR="00E57947">
        <w:rPr>
          <w:rFonts w:ascii="Times New Roman" w:hAnsi="Times New Roman" w:cs="Times New Roman"/>
          <w:sz w:val="24"/>
          <w:szCs w:val="24"/>
        </w:rPr>
        <w:t>lines, it is requested that these plans be shared with the Portland Water District</w:t>
      </w:r>
      <w:r>
        <w:rPr>
          <w:rFonts w:ascii="Times New Roman" w:hAnsi="Times New Roman" w:cs="Times New Roman"/>
          <w:sz w:val="24"/>
          <w:szCs w:val="24"/>
        </w:rPr>
        <w:t xml:space="preserve"> for review</w:t>
      </w:r>
      <w:r w:rsidR="00E57947">
        <w:rPr>
          <w:rFonts w:ascii="Times New Roman" w:hAnsi="Times New Roman" w:cs="Times New Roman"/>
          <w:sz w:val="24"/>
          <w:szCs w:val="24"/>
        </w:rPr>
        <w:t>.  Also it is requested that a profile of the proposed stormwater system be submitted for review and approval.</w:t>
      </w:r>
    </w:p>
    <w:p w:rsidR="00B11670" w:rsidRDefault="00B11670" w:rsidP="00B11670">
      <w:pPr>
        <w:pStyle w:val="ListParagraph"/>
        <w:rPr>
          <w:rFonts w:ascii="Times New Roman" w:hAnsi="Times New Roman" w:cs="Times New Roman"/>
          <w:b/>
          <w:sz w:val="24"/>
          <w:szCs w:val="24"/>
        </w:rPr>
      </w:pPr>
      <w:r>
        <w:rPr>
          <w:rFonts w:ascii="Times New Roman" w:hAnsi="Times New Roman" w:cs="Times New Roman"/>
          <w:b/>
          <w:sz w:val="24"/>
          <w:szCs w:val="24"/>
        </w:rPr>
        <w:t>I am not aware that either item has been addressed.</w:t>
      </w:r>
    </w:p>
    <w:p w:rsidR="00953E1D" w:rsidRDefault="0099650B" w:rsidP="00B11670">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Applicant states plan</w:t>
      </w:r>
      <w:r w:rsidR="00953E1D">
        <w:rPr>
          <w:rFonts w:ascii="Times New Roman" w:hAnsi="Times New Roman" w:cs="Times New Roman"/>
          <w:b/>
          <w:color w:val="FF0000"/>
          <w:sz w:val="24"/>
          <w:szCs w:val="24"/>
        </w:rPr>
        <w:t>s</w:t>
      </w:r>
      <w:r>
        <w:rPr>
          <w:rFonts w:ascii="Times New Roman" w:hAnsi="Times New Roman" w:cs="Times New Roman"/>
          <w:b/>
          <w:color w:val="FF0000"/>
          <w:sz w:val="24"/>
          <w:szCs w:val="24"/>
        </w:rPr>
        <w:t xml:space="preserve"> have been sent to the PWD for review.  </w:t>
      </w:r>
    </w:p>
    <w:p w:rsidR="0099650B" w:rsidRPr="0099650B" w:rsidRDefault="0099650B" w:rsidP="00B11670">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Issue addressed.</w:t>
      </w:r>
    </w:p>
    <w:p w:rsidR="00910574" w:rsidRDefault="00910574"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Several shown details differ from the City’s Technical Standards.</w:t>
      </w:r>
      <w:r w:rsidR="00D42250">
        <w:rPr>
          <w:rFonts w:ascii="Times New Roman" w:hAnsi="Times New Roman" w:cs="Times New Roman"/>
          <w:sz w:val="24"/>
          <w:szCs w:val="24"/>
        </w:rPr>
        <w:t xml:space="preserve">  The Engineer is requested to update the </w:t>
      </w:r>
      <w:r w:rsidR="00C61879">
        <w:rPr>
          <w:rFonts w:ascii="Times New Roman" w:hAnsi="Times New Roman" w:cs="Times New Roman"/>
          <w:sz w:val="24"/>
          <w:szCs w:val="24"/>
        </w:rPr>
        <w:t xml:space="preserve">project </w:t>
      </w:r>
      <w:r w:rsidR="00D42250">
        <w:rPr>
          <w:rFonts w:ascii="Times New Roman" w:hAnsi="Times New Roman" w:cs="Times New Roman"/>
          <w:sz w:val="24"/>
          <w:szCs w:val="24"/>
        </w:rPr>
        <w:t xml:space="preserve">details with the City’s current </w:t>
      </w:r>
      <w:r w:rsidR="00E57947">
        <w:rPr>
          <w:rFonts w:ascii="Times New Roman" w:hAnsi="Times New Roman" w:cs="Times New Roman"/>
          <w:sz w:val="24"/>
          <w:szCs w:val="24"/>
        </w:rPr>
        <w:t>Technical Standards.</w:t>
      </w:r>
    </w:p>
    <w:p w:rsidR="00B11670" w:rsidRDefault="00394C2E" w:rsidP="00B11670">
      <w:pPr>
        <w:pStyle w:val="ListParagraph"/>
        <w:rPr>
          <w:rFonts w:ascii="Times New Roman" w:hAnsi="Times New Roman" w:cs="Times New Roman"/>
          <w:b/>
          <w:sz w:val="24"/>
          <w:szCs w:val="24"/>
        </w:rPr>
      </w:pPr>
      <w:r>
        <w:rPr>
          <w:rFonts w:ascii="Times New Roman" w:hAnsi="Times New Roman" w:cs="Times New Roman"/>
          <w:b/>
          <w:sz w:val="24"/>
          <w:szCs w:val="24"/>
        </w:rPr>
        <w:t>It appears this has been resolved.</w:t>
      </w:r>
    </w:p>
    <w:p w:rsidR="00953E1D" w:rsidRPr="00953E1D" w:rsidRDefault="00953E1D" w:rsidP="00B11670">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Issue resolved.</w:t>
      </w:r>
    </w:p>
    <w:p w:rsidR="00B11670" w:rsidRDefault="00E57947"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submitted plans require a Professional Engineer’s stamp.</w:t>
      </w:r>
    </w:p>
    <w:p w:rsidR="00B11670" w:rsidRPr="00B11670" w:rsidRDefault="00B11670" w:rsidP="00B11670">
      <w:pPr>
        <w:pStyle w:val="ListParagraph"/>
        <w:rPr>
          <w:rFonts w:ascii="Times New Roman" w:hAnsi="Times New Roman" w:cs="Times New Roman"/>
          <w:b/>
          <w:sz w:val="24"/>
          <w:szCs w:val="24"/>
        </w:rPr>
      </w:pPr>
      <w:r>
        <w:rPr>
          <w:rFonts w:ascii="Times New Roman" w:hAnsi="Times New Roman" w:cs="Times New Roman"/>
          <w:b/>
          <w:sz w:val="24"/>
          <w:szCs w:val="24"/>
        </w:rPr>
        <w:t>All plans are now stamped.</w:t>
      </w:r>
    </w:p>
    <w:p w:rsidR="0078062A" w:rsidRDefault="00190422"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Proposed street lights shall meet City of Portland district</w:t>
      </w:r>
      <w:r w:rsidR="00E57947">
        <w:rPr>
          <w:rFonts w:ascii="Times New Roman" w:hAnsi="Times New Roman" w:cs="Times New Roman"/>
          <w:sz w:val="24"/>
          <w:szCs w:val="24"/>
        </w:rPr>
        <w:t xml:space="preserve"> lighting standards and shall have an electrical meter</w:t>
      </w:r>
      <w:r>
        <w:rPr>
          <w:rFonts w:ascii="Times New Roman" w:hAnsi="Times New Roman" w:cs="Times New Roman"/>
          <w:sz w:val="24"/>
          <w:szCs w:val="24"/>
        </w:rPr>
        <w:t xml:space="preserve"> for City ownership.</w:t>
      </w:r>
    </w:p>
    <w:p w:rsidR="00B11670" w:rsidRDefault="00394C2E" w:rsidP="00B11670">
      <w:pPr>
        <w:pStyle w:val="ListParagraph"/>
        <w:rPr>
          <w:rFonts w:ascii="Times New Roman" w:hAnsi="Times New Roman" w:cs="Times New Roman"/>
          <w:b/>
          <w:sz w:val="24"/>
          <w:szCs w:val="24"/>
        </w:rPr>
      </w:pPr>
      <w:r>
        <w:rPr>
          <w:rFonts w:ascii="Times New Roman" w:hAnsi="Times New Roman" w:cs="Times New Roman"/>
          <w:b/>
          <w:sz w:val="24"/>
          <w:szCs w:val="24"/>
        </w:rPr>
        <w:t>Not aware that this issue has been resolved.</w:t>
      </w:r>
    </w:p>
    <w:p w:rsidR="0099650B" w:rsidRPr="0099650B" w:rsidRDefault="0099650B" w:rsidP="00B11670">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This item has been resolved.</w:t>
      </w:r>
    </w:p>
    <w:p w:rsidR="00190422" w:rsidRDefault="00C61879"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Due to</w:t>
      </w:r>
      <w:r w:rsidR="00144DC4">
        <w:rPr>
          <w:rFonts w:ascii="Times New Roman" w:hAnsi="Times New Roman" w:cs="Times New Roman"/>
          <w:sz w:val="24"/>
          <w:szCs w:val="24"/>
        </w:rPr>
        <w:t xml:space="preserve"> the</w:t>
      </w:r>
      <w:r>
        <w:rPr>
          <w:rFonts w:ascii="Times New Roman" w:hAnsi="Times New Roman" w:cs="Times New Roman"/>
          <w:sz w:val="24"/>
          <w:szCs w:val="24"/>
        </w:rPr>
        <w:t xml:space="preserve"> expected</w:t>
      </w:r>
      <w:r w:rsidR="00144DC4">
        <w:rPr>
          <w:rFonts w:ascii="Times New Roman" w:hAnsi="Times New Roman" w:cs="Times New Roman"/>
          <w:sz w:val="24"/>
          <w:szCs w:val="24"/>
        </w:rPr>
        <w:t xml:space="preserve"> disturbance of </w:t>
      </w:r>
      <w:r>
        <w:rPr>
          <w:rFonts w:ascii="Times New Roman" w:hAnsi="Times New Roman" w:cs="Times New Roman"/>
          <w:sz w:val="24"/>
          <w:szCs w:val="24"/>
        </w:rPr>
        <w:t xml:space="preserve">a </w:t>
      </w:r>
      <w:r w:rsidR="00144DC4">
        <w:rPr>
          <w:rFonts w:ascii="Times New Roman" w:hAnsi="Times New Roman" w:cs="Times New Roman"/>
          <w:sz w:val="24"/>
          <w:szCs w:val="24"/>
        </w:rPr>
        <w:t xml:space="preserve">substantial portion of the sidewalk along Newbury </w:t>
      </w:r>
      <w:r>
        <w:rPr>
          <w:rFonts w:ascii="Times New Roman" w:hAnsi="Times New Roman" w:cs="Times New Roman"/>
          <w:sz w:val="24"/>
          <w:szCs w:val="24"/>
        </w:rPr>
        <w:t xml:space="preserve">and Hancock </w:t>
      </w:r>
      <w:r w:rsidR="00144DC4">
        <w:rPr>
          <w:rFonts w:ascii="Times New Roman" w:hAnsi="Times New Roman" w:cs="Times New Roman"/>
          <w:sz w:val="24"/>
          <w:szCs w:val="24"/>
        </w:rPr>
        <w:t>Street</w:t>
      </w:r>
      <w:r>
        <w:rPr>
          <w:rFonts w:ascii="Times New Roman" w:hAnsi="Times New Roman" w:cs="Times New Roman"/>
          <w:sz w:val="24"/>
          <w:szCs w:val="24"/>
        </w:rPr>
        <w:t>s</w:t>
      </w:r>
      <w:r w:rsidR="00144DC4">
        <w:rPr>
          <w:rFonts w:ascii="Times New Roman" w:hAnsi="Times New Roman" w:cs="Times New Roman"/>
          <w:sz w:val="24"/>
          <w:szCs w:val="24"/>
        </w:rPr>
        <w:t xml:space="preserve"> to construct buildings, foundations/footing along the property line, and to avoid a patch job of old and new brick to fill in existing driveway cuts to be eliminated, the City is requesting that all </w:t>
      </w:r>
      <w:r>
        <w:rPr>
          <w:rFonts w:ascii="Times New Roman" w:hAnsi="Times New Roman" w:cs="Times New Roman"/>
          <w:sz w:val="24"/>
          <w:szCs w:val="24"/>
        </w:rPr>
        <w:t>brick sidewalk</w:t>
      </w:r>
      <w:r w:rsidR="00144DC4">
        <w:rPr>
          <w:rFonts w:ascii="Times New Roman" w:hAnsi="Times New Roman" w:cs="Times New Roman"/>
          <w:sz w:val="24"/>
          <w:szCs w:val="24"/>
        </w:rPr>
        <w:t xml:space="preserve"> along Phase II </w:t>
      </w:r>
      <w:r w:rsidR="002F11F9">
        <w:rPr>
          <w:rFonts w:ascii="Times New Roman" w:hAnsi="Times New Roman" w:cs="Times New Roman"/>
          <w:sz w:val="24"/>
          <w:szCs w:val="24"/>
        </w:rPr>
        <w:t>be the Pinehall Paver brick, the City’s current standard</w:t>
      </w:r>
      <w:r w:rsidR="00144DC4">
        <w:rPr>
          <w:rFonts w:ascii="Times New Roman" w:hAnsi="Times New Roman" w:cs="Times New Roman"/>
          <w:sz w:val="24"/>
          <w:szCs w:val="24"/>
        </w:rPr>
        <w:t xml:space="preserve">.  The removed brick can be used to fill sidewalk voids on Newbury St which were created by the Phase I project.  The transition from old to new brick would be at the proposed </w:t>
      </w:r>
      <w:r w:rsidR="002F11F9">
        <w:rPr>
          <w:rFonts w:ascii="Times New Roman" w:hAnsi="Times New Roman" w:cs="Times New Roman"/>
          <w:sz w:val="24"/>
          <w:szCs w:val="24"/>
        </w:rPr>
        <w:t>driveway cut</w:t>
      </w:r>
      <w:r w:rsidR="00144DC4">
        <w:rPr>
          <w:rFonts w:ascii="Times New Roman" w:hAnsi="Times New Roman" w:cs="Times New Roman"/>
          <w:sz w:val="24"/>
          <w:szCs w:val="24"/>
        </w:rPr>
        <w:t xml:space="preserve"> to Phase II.</w:t>
      </w:r>
    </w:p>
    <w:p w:rsidR="00B11670" w:rsidRPr="00B11670" w:rsidRDefault="00B11670" w:rsidP="00B11670">
      <w:pPr>
        <w:pStyle w:val="ListParagraph"/>
        <w:rPr>
          <w:rFonts w:ascii="Times New Roman" w:hAnsi="Times New Roman" w:cs="Times New Roman"/>
          <w:b/>
          <w:sz w:val="24"/>
          <w:szCs w:val="24"/>
        </w:rPr>
      </w:pPr>
      <w:r>
        <w:rPr>
          <w:rFonts w:ascii="Times New Roman" w:hAnsi="Times New Roman" w:cs="Times New Roman"/>
          <w:b/>
          <w:sz w:val="24"/>
          <w:szCs w:val="24"/>
        </w:rPr>
        <w:t>All new brick is now proposed.</w:t>
      </w:r>
    </w:p>
    <w:p w:rsidR="004207CB" w:rsidRDefault="004207CB"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proposed driveway access to Phase II does not </w:t>
      </w:r>
      <w:r w:rsidR="00B70B07">
        <w:rPr>
          <w:rFonts w:ascii="Times New Roman" w:hAnsi="Times New Roman" w:cs="Times New Roman"/>
          <w:sz w:val="24"/>
          <w:szCs w:val="24"/>
        </w:rPr>
        <w:t xml:space="preserve">meet </w:t>
      </w:r>
      <w:r>
        <w:rPr>
          <w:rFonts w:ascii="Times New Roman" w:hAnsi="Times New Roman" w:cs="Times New Roman"/>
          <w:sz w:val="24"/>
          <w:szCs w:val="24"/>
        </w:rPr>
        <w:t>City standard for separation from another driveway, 20</w:t>
      </w:r>
      <w:r w:rsidR="002F11F9">
        <w:rPr>
          <w:rFonts w:ascii="Times New Roman" w:hAnsi="Times New Roman" w:cs="Times New Roman"/>
          <w:sz w:val="24"/>
          <w:szCs w:val="24"/>
        </w:rPr>
        <w:t>’</w:t>
      </w:r>
      <w:r w:rsidR="00420DC6" w:rsidRPr="002F11F9">
        <w:rPr>
          <w:rFonts w:ascii="Times New Roman" w:hAnsi="Times New Roman" w:cs="Times New Roman"/>
          <w:sz w:val="24"/>
          <w:szCs w:val="24"/>
        </w:rPr>
        <w:t xml:space="preserve"> as measured at the property line.  If the applicant wishes to maintain this proposed location, a waiver is required.  If a waiver is granted, there will need to be a discussion with city staff on how the drive aprons and use of brick in between the drive cuts will be placed.</w:t>
      </w:r>
    </w:p>
    <w:p w:rsidR="00B70B07" w:rsidRDefault="00B70B07" w:rsidP="00B70B07">
      <w:pPr>
        <w:pStyle w:val="ListParagraph"/>
        <w:rPr>
          <w:rFonts w:ascii="Times New Roman" w:hAnsi="Times New Roman" w:cs="Times New Roman"/>
          <w:b/>
          <w:sz w:val="24"/>
          <w:szCs w:val="24"/>
        </w:rPr>
      </w:pPr>
      <w:r>
        <w:rPr>
          <w:rFonts w:ascii="Times New Roman" w:hAnsi="Times New Roman" w:cs="Times New Roman"/>
          <w:b/>
          <w:sz w:val="24"/>
          <w:szCs w:val="24"/>
        </w:rPr>
        <w:t>Waiver required with discussion to follow.</w:t>
      </w:r>
    </w:p>
    <w:p w:rsidR="0099650B" w:rsidRPr="0099650B" w:rsidRDefault="0099650B" w:rsidP="00B70B07">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Waiver request submitted.</w:t>
      </w:r>
    </w:p>
    <w:p w:rsidR="00420DC6" w:rsidRDefault="00420DC6"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has been observed that the sidewalk and ramps on the corner of Hancock and Newbury adjacent to the applicant’s site has been removed.  Before approval by this Department, the a</w:t>
      </w:r>
      <w:r w:rsidR="00AA609C">
        <w:rPr>
          <w:rFonts w:ascii="Times New Roman" w:hAnsi="Times New Roman" w:cs="Times New Roman"/>
          <w:sz w:val="24"/>
          <w:szCs w:val="24"/>
        </w:rPr>
        <w:t>pplicant shall show</w:t>
      </w:r>
      <w:r w:rsidR="002F11F9">
        <w:rPr>
          <w:rFonts w:ascii="Times New Roman" w:hAnsi="Times New Roman" w:cs="Times New Roman"/>
          <w:sz w:val="24"/>
          <w:szCs w:val="24"/>
        </w:rPr>
        <w:t xml:space="preserve"> on the plans</w:t>
      </w:r>
      <w:r w:rsidR="00AA609C">
        <w:rPr>
          <w:rFonts w:ascii="Times New Roman" w:hAnsi="Times New Roman" w:cs="Times New Roman"/>
          <w:sz w:val="24"/>
          <w:szCs w:val="24"/>
        </w:rPr>
        <w:t xml:space="preserve"> how the proposed ramps and street crossings will be constructed.</w:t>
      </w:r>
    </w:p>
    <w:p w:rsidR="00394C2E" w:rsidRPr="00394C2E" w:rsidRDefault="00394C2E" w:rsidP="00394C2E">
      <w:pPr>
        <w:pStyle w:val="ListParagraph"/>
        <w:rPr>
          <w:rFonts w:ascii="Times New Roman" w:hAnsi="Times New Roman" w:cs="Times New Roman"/>
          <w:b/>
          <w:sz w:val="24"/>
          <w:szCs w:val="24"/>
        </w:rPr>
      </w:pPr>
      <w:r>
        <w:rPr>
          <w:rFonts w:ascii="Times New Roman" w:hAnsi="Times New Roman" w:cs="Times New Roman"/>
          <w:b/>
          <w:sz w:val="24"/>
          <w:szCs w:val="24"/>
        </w:rPr>
        <w:t>This will be covered as part of the Phase I project.</w:t>
      </w:r>
    </w:p>
    <w:p w:rsidR="0005251D" w:rsidRDefault="0005251D"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appears that a portion of the proposed new sidewalk will be placed on the applicant’s property.  Is the applicant agreeable to giving the City an access easement to use this sidewalk?</w:t>
      </w:r>
    </w:p>
    <w:p w:rsidR="00394C2E" w:rsidRDefault="00394C2E" w:rsidP="00394C2E">
      <w:pPr>
        <w:pStyle w:val="ListParagraph"/>
        <w:rPr>
          <w:rFonts w:ascii="Times New Roman" w:hAnsi="Times New Roman" w:cs="Times New Roman"/>
          <w:b/>
          <w:sz w:val="24"/>
          <w:szCs w:val="24"/>
        </w:rPr>
      </w:pPr>
      <w:r>
        <w:rPr>
          <w:rFonts w:ascii="Times New Roman" w:hAnsi="Times New Roman" w:cs="Times New Roman"/>
          <w:b/>
          <w:sz w:val="24"/>
          <w:szCs w:val="24"/>
        </w:rPr>
        <w:t>Still need an easement.</w:t>
      </w:r>
    </w:p>
    <w:p w:rsidR="0099650B" w:rsidRPr="0099650B" w:rsidRDefault="0099650B" w:rsidP="00394C2E">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A portion of sidewalk on the Newbury side of the Newbury-Han</w:t>
      </w:r>
      <w:r w:rsidR="00891ECA">
        <w:rPr>
          <w:rFonts w:ascii="Times New Roman" w:hAnsi="Times New Roman" w:cs="Times New Roman"/>
          <w:b/>
          <w:color w:val="FF0000"/>
          <w:sz w:val="24"/>
          <w:szCs w:val="24"/>
        </w:rPr>
        <w:t>cock intersection still requires</w:t>
      </w:r>
      <w:r>
        <w:rPr>
          <w:rFonts w:ascii="Times New Roman" w:hAnsi="Times New Roman" w:cs="Times New Roman"/>
          <w:b/>
          <w:color w:val="FF0000"/>
          <w:sz w:val="24"/>
          <w:szCs w:val="24"/>
        </w:rPr>
        <w:t xml:space="preserve"> to be identified for an easement.</w:t>
      </w:r>
    </w:p>
    <w:p w:rsidR="0005251D" w:rsidRDefault="0005251D"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understood that all existing curb cuts to the applicant’s property will be closed with </w:t>
      </w:r>
      <w:r w:rsidRPr="009735DA">
        <w:rPr>
          <w:rFonts w:ascii="Times New Roman" w:hAnsi="Times New Roman" w:cs="Times New Roman"/>
          <w:sz w:val="24"/>
          <w:szCs w:val="24"/>
        </w:rPr>
        <w:t>vertical curbing and brick sidewalks and only one drive cut is proposed off Newbury St.</w:t>
      </w:r>
    </w:p>
    <w:p w:rsidR="00891ECA" w:rsidRPr="00891ECA" w:rsidRDefault="00891ECA" w:rsidP="00891ECA">
      <w:pPr>
        <w:pStyle w:val="ListParagraph"/>
        <w:rPr>
          <w:rFonts w:ascii="Times New Roman" w:hAnsi="Times New Roman" w:cs="Times New Roman"/>
          <w:b/>
          <w:sz w:val="24"/>
          <w:szCs w:val="24"/>
        </w:rPr>
      </w:pPr>
      <w:r>
        <w:rPr>
          <w:rFonts w:ascii="Times New Roman" w:hAnsi="Times New Roman" w:cs="Times New Roman"/>
          <w:b/>
          <w:sz w:val="24"/>
          <w:szCs w:val="24"/>
        </w:rPr>
        <w:t>No comment needed</w:t>
      </w:r>
    </w:p>
    <w:p w:rsidR="009735DA" w:rsidRDefault="009735DA" w:rsidP="00B11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survey plan requires a profession’s stamp and currently the plan is not acceptable.  Note 8 states, “Boundary information shown hereon is approximate until the research has been updated.”  When the property survey is complete, please re-submit.  Also……</w:t>
      </w:r>
    </w:p>
    <w:p w:rsidR="00394C2E" w:rsidRPr="00394C2E" w:rsidRDefault="00891ECA" w:rsidP="00394C2E">
      <w:pPr>
        <w:pStyle w:val="ListParagraph"/>
        <w:rPr>
          <w:rFonts w:ascii="Times New Roman" w:hAnsi="Times New Roman" w:cs="Times New Roman"/>
          <w:b/>
          <w:sz w:val="24"/>
          <w:szCs w:val="24"/>
        </w:rPr>
      </w:pPr>
      <w:r>
        <w:rPr>
          <w:rFonts w:ascii="Times New Roman" w:hAnsi="Times New Roman" w:cs="Times New Roman"/>
          <w:b/>
          <w:sz w:val="24"/>
          <w:szCs w:val="24"/>
        </w:rPr>
        <w:t>Issue</w:t>
      </w:r>
      <w:r w:rsidR="00394C2E">
        <w:rPr>
          <w:rFonts w:ascii="Times New Roman" w:hAnsi="Times New Roman" w:cs="Times New Roman"/>
          <w:b/>
          <w:sz w:val="24"/>
          <w:szCs w:val="24"/>
        </w:rPr>
        <w:t xml:space="preserve"> resolve</w:t>
      </w:r>
      <w:r>
        <w:rPr>
          <w:rFonts w:ascii="Times New Roman" w:hAnsi="Times New Roman" w:cs="Times New Roman"/>
          <w:b/>
          <w:sz w:val="24"/>
          <w:szCs w:val="24"/>
        </w:rPr>
        <w:t>d</w:t>
      </w:r>
      <w:r w:rsidR="00394C2E">
        <w:rPr>
          <w:rFonts w:ascii="Times New Roman" w:hAnsi="Times New Roman" w:cs="Times New Roman"/>
          <w:b/>
          <w:sz w:val="24"/>
          <w:szCs w:val="24"/>
        </w:rPr>
        <w:t>.</w:t>
      </w:r>
    </w:p>
    <w:p w:rsidR="009735DA" w:rsidRDefault="009735DA" w:rsidP="00B11670">
      <w:pPr>
        <w:pStyle w:val="ListParagraph"/>
        <w:numPr>
          <w:ilvl w:val="0"/>
          <w:numId w:val="1"/>
        </w:numPr>
        <w:spacing w:before="60" w:line="240" w:lineRule="auto"/>
        <w:ind w:right="60"/>
        <w:rPr>
          <w:rFonts w:ascii="Times New Roman" w:eastAsia="Times New Roman" w:hAnsi="Times New Roman" w:cs="Times New Roman"/>
          <w:sz w:val="24"/>
          <w:szCs w:val="24"/>
        </w:rPr>
      </w:pPr>
      <w:r w:rsidRPr="009735DA">
        <w:rPr>
          <w:rFonts w:ascii="Times New Roman" w:eastAsia="Times New Roman" w:hAnsi="Times New Roman" w:cs="Times New Roman"/>
          <w:sz w:val="24"/>
          <w:szCs w:val="24"/>
        </w:rPr>
        <w:t>Please show the three-foot offset monument at the westerly corner of Newbury St and Hancock St.</w:t>
      </w:r>
    </w:p>
    <w:p w:rsidR="00394C2E" w:rsidRDefault="00394C2E" w:rsidP="00394C2E">
      <w:pPr>
        <w:pStyle w:val="ListParagraph"/>
        <w:spacing w:before="60"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Still needs to be complete.</w:t>
      </w:r>
    </w:p>
    <w:p w:rsidR="00891ECA" w:rsidRPr="00891ECA" w:rsidRDefault="00891ECA" w:rsidP="00394C2E">
      <w:pPr>
        <w:pStyle w:val="ListParagraph"/>
        <w:spacing w:before="60" w:line="240" w:lineRule="auto"/>
        <w:ind w:right="6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Issue resolved.</w:t>
      </w:r>
    </w:p>
    <w:p w:rsidR="009735DA" w:rsidRDefault="009735DA" w:rsidP="00B11670">
      <w:pPr>
        <w:pStyle w:val="ListParagraph"/>
        <w:numPr>
          <w:ilvl w:val="0"/>
          <w:numId w:val="1"/>
        </w:numPr>
        <w:spacing w:before="60" w:line="240" w:lineRule="auto"/>
        <w:ind w:right="60"/>
        <w:rPr>
          <w:rFonts w:ascii="Times New Roman" w:eastAsia="Times New Roman" w:hAnsi="Times New Roman" w:cs="Times New Roman"/>
          <w:sz w:val="24"/>
          <w:szCs w:val="24"/>
        </w:rPr>
      </w:pPr>
      <w:r w:rsidRPr="009735DA">
        <w:rPr>
          <w:rFonts w:ascii="Times New Roman" w:eastAsia="Times New Roman" w:hAnsi="Times New Roman" w:cs="Times New Roman"/>
          <w:sz w:val="24"/>
          <w:szCs w:val="24"/>
        </w:rPr>
        <w:t>Please s</w:t>
      </w:r>
      <w:r>
        <w:rPr>
          <w:rFonts w:ascii="Times New Roman" w:eastAsia="Times New Roman" w:hAnsi="Times New Roman" w:cs="Times New Roman"/>
          <w:sz w:val="24"/>
          <w:szCs w:val="24"/>
        </w:rPr>
        <w:t>how State Plane Coordinates for</w:t>
      </w:r>
      <w:r w:rsidRPr="009735DA">
        <w:rPr>
          <w:rFonts w:ascii="Times New Roman" w:eastAsia="Times New Roman" w:hAnsi="Times New Roman" w:cs="Times New Roman"/>
          <w:sz w:val="24"/>
          <w:szCs w:val="24"/>
        </w:rPr>
        <w:t xml:space="preserve"> the three-foot offset monument at the westerly corner of Newbury St and Hancock St</w:t>
      </w:r>
      <w:r>
        <w:rPr>
          <w:rFonts w:ascii="Times New Roman" w:eastAsia="Times New Roman" w:hAnsi="Times New Roman" w:cs="Times New Roman"/>
          <w:sz w:val="24"/>
          <w:szCs w:val="24"/>
        </w:rPr>
        <w:t xml:space="preserve"> and</w:t>
      </w:r>
      <w:r w:rsidRPr="009735DA">
        <w:rPr>
          <w:rFonts w:ascii="Times New Roman" w:eastAsia="Times New Roman" w:hAnsi="Times New Roman" w:cs="Times New Roman"/>
          <w:sz w:val="24"/>
          <w:szCs w:val="24"/>
        </w:rPr>
        <w:t xml:space="preserve"> the three-foot offset monument at the southerly cor</w:t>
      </w:r>
      <w:r w:rsidR="00394C2E">
        <w:rPr>
          <w:rFonts w:ascii="Times New Roman" w:eastAsia="Times New Roman" w:hAnsi="Times New Roman" w:cs="Times New Roman"/>
          <w:sz w:val="24"/>
          <w:szCs w:val="24"/>
        </w:rPr>
        <w:t>ner of Middle St and Hancock St</w:t>
      </w:r>
    </w:p>
    <w:p w:rsidR="00394C2E" w:rsidRDefault="00394C2E" w:rsidP="00394C2E">
      <w:pPr>
        <w:pStyle w:val="ListParagraph"/>
        <w:spacing w:before="60"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complete.</w:t>
      </w:r>
    </w:p>
    <w:p w:rsidR="00891ECA" w:rsidRPr="00891ECA" w:rsidRDefault="00891ECA" w:rsidP="00394C2E">
      <w:pPr>
        <w:pStyle w:val="ListParagraph"/>
        <w:spacing w:before="60" w:line="240" w:lineRule="auto"/>
        <w:ind w:right="6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Issue addressed.</w:t>
      </w:r>
    </w:p>
    <w:p w:rsidR="009735DA" w:rsidRDefault="009735DA" w:rsidP="00B11670">
      <w:pPr>
        <w:pStyle w:val="ListParagraph"/>
        <w:numPr>
          <w:ilvl w:val="0"/>
          <w:numId w:val="1"/>
        </w:numPr>
        <w:spacing w:before="60" w:line="240" w:lineRule="auto"/>
        <w:ind w:right="60"/>
        <w:rPr>
          <w:rFonts w:ascii="Times New Roman" w:eastAsia="Times New Roman" w:hAnsi="Times New Roman" w:cs="Times New Roman"/>
          <w:sz w:val="24"/>
          <w:szCs w:val="24"/>
        </w:rPr>
      </w:pPr>
      <w:r w:rsidRPr="009735DA">
        <w:rPr>
          <w:rFonts w:ascii="Times New Roman" w:eastAsia="Times New Roman" w:hAnsi="Times New Roman" w:cs="Times New Roman"/>
          <w:sz w:val="24"/>
          <w:szCs w:val="24"/>
        </w:rPr>
        <w:t> Need to show property corners to set.</w:t>
      </w:r>
    </w:p>
    <w:p w:rsidR="00394C2E" w:rsidRDefault="00394C2E" w:rsidP="00394C2E">
      <w:pPr>
        <w:pStyle w:val="ListParagraph"/>
        <w:spacing w:before="60"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complete</w:t>
      </w:r>
    </w:p>
    <w:p w:rsidR="00891ECA" w:rsidRPr="00891ECA" w:rsidRDefault="00891ECA" w:rsidP="00394C2E">
      <w:pPr>
        <w:pStyle w:val="ListParagraph"/>
        <w:spacing w:before="60" w:line="240" w:lineRule="auto"/>
        <w:ind w:right="6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Issue addressed.</w:t>
      </w:r>
    </w:p>
    <w:p w:rsidR="009735DA" w:rsidRDefault="009735DA" w:rsidP="00B11670">
      <w:pPr>
        <w:pStyle w:val="ListParagraph"/>
        <w:numPr>
          <w:ilvl w:val="0"/>
          <w:numId w:val="1"/>
        </w:numPr>
        <w:spacing w:before="60" w:line="240" w:lineRule="auto"/>
        <w:ind w:right="60"/>
        <w:rPr>
          <w:rFonts w:ascii="Times New Roman" w:eastAsia="Times New Roman" w:hAnsi="Times New Roman" w:cs="Times New Roman"/>
          <w:sz w:val="24"/>
          <w:szCs w:val="24"/>
        </w:rPr>
      </w:pPr>
      <w:r w:rsidRPr="009735DA">
        <w:rPr>
          <w:rFonts w:ascii="Times New Roman" w:eastAsia="Times New Roman" w:hAnsi="Times New Roman" w:cs="Times New Roman"/>
          <w:sz w:val="24"/>
          <w:szCs w:val="24"/>
        </w:rPr>
        <w:t>Northwesterly boundary line along the Federal Street abutting properties has changed since the overall Phase II survey plan dated 7/13/2013.  The concrete retaining wall was apparently entirely on the Phase II property on the 7/13/2013 plan, and a section is now on abutting land.  Why the change?</w:t>
      </w:r>
    </w:p>
    <w:p w:rsidR="00394C2E" w:rsidRPr="00394C2E" w:rsidRDefault="00394C2E" w:rsidP="00394C2E">
      <w:pPr>
        <w:pStyle w:val="ListParagraph"/>
        <w:spacing w:before="60" w:line="240" w:lineRule="auto"/>
        <w:ind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addressed</w:t>
      </w:r>
    </w:p>
    <w:p w:rsidR="009735DA" w:rsidRPr="009735DA" w:rsidRDefault="009735DA" w:rsidP="00B11670">
      <w:pPr>
        <w:pStyle w:val="ListParagraph"/>
        <w:numPr>
          <w:ilvl w:val="0"/>
          <w:numId w:val="1"/>
        </w:numPr>
        <w:spacing w:before="60" w:line="240" w:lineRule="auto"/>
        <w:ind w:right="60"/>
        <w:rPr>
          <w:rFonts w:ascii="Times New Roman" w:eastAsia="Times New Roman" w:hAnsi="Times New Roman" w:cs="Times New Roman"/>
          <w:sz w:val="24"/>
          <w:szCs w:val="24"/>
        </w:rPr>
      </w:pPr>
      <w:r w:rsidRPr="009735DA">
        <w:rPr>
          <w:rFonts w:ascii="Times New Roman" w:eastAsia="Times New Roman" w:hAnsi="Times New Roman" w:cs="Times New Roman"/>
          <w:sz w:val="24"/>
          <w:szCs w:val="24"/>
        </w:rPr>
        <w:t> </w:t>
      </w:r>
      <w:r>
        <w:rPr>
          <w:rFonts w:ascii="Times New Roman" w:eastAsia="Times New Roman" w:hAnsi="Times New Roman" w:cs="Times New Roman"/>
          <w:sz w:val="24"/>
          <w:szCs w:val="24"/>
        </w:rPr>
        <w:t>We frequently receive</w:t>
      </w:r>
      <w:r w:rsidRPr="009735DA">
        <w:rPr>
          <w:rFonts w:ascii="Times New Roman" w:eastAsia="Times New Roman" w:hAnsi="Times New Roman" w:cs="Times New Roman"/>
          <w:sz w:val="24"/>
          <w:szCs w:val="24"/>
        </w:rPr>
        <w:t xml:space="preserve"> requests from City Hall to perform deed research on retaining walls </w:t>
      </w:r>
      <w:r>
        <w:rPr>
          <w:rFonts w:ascii="Times New Roman" w:eastAsia="Times New Roman" w:hAnsi="Times New Roman" w:cs="Times New Roman"/>
          <w:sz w:val="24"/>
          <w:szCs w:val="24"/>
        </w:rPr>
        <w:t>which do</w:t>
      </w:r>
      <w:r w:rsidRPr="009735DA">
        <w:rPr>
          <w:rFonts w:ascii="Times New Roman" w:eastAsia="Times New Roman" w:hAnsi="Times New Roman" w:cs="Times New Roman"/>
          <w:sz w:val="24"/>
          <w:szCs w:val="24"/>
        </w:rPr>
        <w:t xml:space="preserve"> not border a city street.  Please address the responsibility for maintenance/ownership of the retaining walls (if possible).  A note such as "Responsibility of maintenance of retaining walls has not been ascertained." would suffice if there is nothing on record regarding the walls.</w:t>
      </w:r>
    </w:p>
    <w:p w:rsidR="0005251D" w:rsidRDefault="00394C2E" w:rsidP="00B11670">
      <w:pPr>
        <w:pStyle w:val="ListParagraph"/>
        <w:rPr>
          <w:rFonts w:ascii="Times New Roman" w:hAnsi="Times New Roman" w:cs="Times New Roman"/>
          <w:b/>
          <w:sz w:val="24"/>
          <w:szCs w:val="24"/>
        </w:rPr>
      </w:pPr>
      <w:r>
        <w:rPr>
          <w:rFonts w:ascii="Times New Roman" w:hAnsi="Times New Roman" w:cs="Times New Roman"/>
          <w:b/>
          <w:sz w:val="24"/>
          <w:szCs w:val="24"/>
        </w:rPr>
        <w:t xml:space="preserve">Not </w:t>
      </w:r>
      <w:r w:rsidR="00953E1D">
        <w:rPr>
          <w:rFonts w:ascii="Times New Roman" w:hAnsi="Times New Roman" w:cs="Times New Roman"/>
          <w:b/>
          <w:sz w:val="24"/>
          <w:szCs w:val="24"/>
        </w:rPr>
        <w:t>addressed</w:t>
      </w:r>
    </w:p>
    <w:p w:rsidR="00953E1D" w:rsidRDefault="00953E1D" w:rsidP="00B11670">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Issue addressed.</w:t>
      </w:r>
    </w:p>
    <w:p w:rsidR="00953E1D" w:rsidRDefault="0007209F" w:rsidP="0007209F">
      <w:pPr>
        <w:pStyle w:val="ListParagraph"/>
        <w:numPr>
          <w:ilvl w:val="0"/>
          <w:numId w:val="1"/>
        </w:numPr>
        <w:rPr>
          <w:rFonts w:ascii="Times New Roman" w:hAnsi="Times New Roman" w:cs="Times New Roman"/>
          <w:b/>
          <w:color w:val="FF0000"/>
          <w:sz w:val="24"/>
          <w:szCs w:val="24"/>
        </w:rPr>
      </w:pPr>
      <w:r>
        <w:rPr>
          <w:rFonts w:ascii="Times New Roman" w:hAnsi="Times New Roman" w:cs="Times New Roman"/>
          <w:b/>
          <w:color w:val="FF0000"/>
          <w:sz w:val="24"/>
          <w:szCs w:val="24"/>
        </w:rPr>
        <w:t>New Item:  Please indicate on the plans the intended sidewalk running and cross slopes at which the sidewalks will be installed.</w:t>
      </w:r>
    </w:p>
    <w:p w:rsidR="00882773" w:rsidRPr="0007209F" w:rsidRDefault="00882773" w:rsidP="00882773">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Issued addressed.</w:t>
      </w:r>
    </w:p>
    <w:p w:rsidR="00953E1D" w:rsidRPr="00953E1D" w:rsidRDefault="00953E1D" w:rsidP="00B11670">
      <w:pPr>
        <w:pStyle w:val="ListParagraph"/>
        <w:rPr>
          <w:rFonts w:ascii="Times New Roman" w:hAnsi="Times New Roman" w:cs="Times New Roman"/>
          <w:b/>
          <w:color w:val="FF0000"/>
          <w:sz w:val="24"/>
          <w:szCs w:val="24"/>
        </w:rPr>
      </w:pPr>
    </w:p>
    <w:p w:rsidR="00C61879" w:rsidRDefault="00C61879" w:rsidP="00B11670">
      <w:pPr>
        <w:pStyle w:val="ListParagraph"/>
        <w:rPr>
          <w:rFonts w:ascii="Times New Roman" w:hAnsi="Times New Roman" w:cs="Times New Roman"/>
          <w:sz w:val="24"/>
          <w:szCs w:val="24"/>
        </w:rPr>
      </w:pPr>
      <w:r w:rsidRPr="009735DA">
        <w:rPr>
          <w:rFonts w:ascii="Times New Roman" w:hAnsi="Times New Roman" w:cs="Times New Roman"/>
          <w:sz w:val="24"/>
          <w:szCs w:val="24"/>
        </w:rPr>
        <w:t>Please be aware that these comments are preliminary only and additional comments may be forth coming.</w:t>
      </w:r>
    </w:p>
    <w:p w:rsidR="00882773" w:rsidRDefault="00882773">
      <w:pPr>
        <w:rPr>
          <w:rFonts w:ascii="Times New Roman" w:hAnsi="Times New Roman" w:cs="Times New Roman"/>
          <w:sz w:val="24"/>
          <w:szCs w:val="24"/>
        </w:rPr>
      </w:pPr>
      <w:r>
        <w:rPr>
          <w:rFonts w:ascii="Times New Roman" w:hAnsi="Times New Roman" w:cs="Times New Roman"/>
          <w:sz w:val="24"/>
          <w:szCs w:val="24"/>
        </w:rPr>
        <w:br w:type="page"/>
      </w:r>
    </w:p>
    <w:p w:rsidR="00882773" w:rsidRDefault="00882773" w:rsidP="00B11670">
      <w:pPr>
        <w:pStyle w:val="ListParagraph"/>
        <w:rPr>
          <w:rFonts w:ascii="Times New Roman" w:hAnsi="Times New Roman" w:cs="Times New Roman"/>
          <w:sz w:val="24"/>
          <w:szCs w:val="24"/>
        </w:rPr>
      </w:pPr>
      <w:r>
        <w:rPr>
          <w:rFonts w:ascii="Times New Roman" w:hAnsi="Times New Roman" w:cs="Times New Roman"/>
          <w:sz w:val="24"/>
          <w:szCs w:val="24"/>
        </w:rPr>
        <w:lastRenderedPageBreak/>
        <w:t>October 8, 2013</w:t>
      </w:r>
    </w:p>
    <w:p w:rsidR="00882773" w:rsidRDefault="00882773" w:rsidP="00B11670">
      <w:pPr>
        <w:pStyle w:val="ListParagraph"/>
        <w:rPr>
          <w:rFonts w:ascii="Times New Roman" w:hAnsi="Times New Roman" w:cs="Times New Roman"/>
          <w:sz w:val="24"/>
          <w:szCs w:val="24"/>
        </w:rPr>
      </w:pPr>
    </w:p>
    <w:p w:rsidR="00882773" w:rsidRDefault="00882773" w:rsidP="00882773">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Nell Donaldson</w:t>
      </w:r>
    </w:p>
    <w:p w:rsidR="00882773" w:rsidRDefault="00882773" w:rsidP="00882773">
      <w:pPr>
        <w:spacing w:after="0"/>
        <w:rPr>
          <w:rFonts w:ascii="Times New Roman" w:hAnsi="Times New Roman" w:cs="Times New Roman"/>
          <w:sz w:val="24"/>
          <w:szCs w:val="24"/>
        </w:rPr>
      </w:pPr>
      <w:r>
        <w:rPr>
          <w:rFonts w:ascii="Times New Roman" w:hAnsi="Times New Roman" w:cs="Times New Roman"/>
          <w:sz w:val="24"/>
          <w:szCs w:val="24"/>
        </w:rPr>
        <w:tab/>
        <w:t>Barbara Barhydt</w:t>
      </w:r>
    </w:p>
    <w:p w:rsidR="00882773" w:rsidRDefault="00882773" w:rsidP="00882773">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David Margolis-Pineo</w:t>
      </w:r>
    </w:p>
    <w:p w:rsidR="00882773" w:rsidRDefault="00882773" w:rsidP="00882773">
      <w:pP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Review Comments – Bayhouse II – 40 Hancock Street</w:t>
      </w:r>
    </w:p>
    <w:p w:rsidR="00882773" w:rsidRDefault="00882773" w:rsidP="00882773">
      <w:pPr>
        <w:spacing w:after="0"/>
        <w:rPr>
          <w:rFonts w:ascii="Times New Roman" w:hAnsi="Times New Roman" w:cs="Times New Roman"/>
          <w:sz w:val="24"/>
          <w:szCs w:val="24"/>
        </w:rPr>
      </w:pPr>
    </w:p>
    <w:p w:rsidR="00C853F4" w:rsidRDefault="00882773" w:rsidP="00C853F4">
      <w:pPr>
        <w:pStyle w:val="ListParagraph"/>
        <w:rPr>
          <w:rFonts w:ascii="Times New Roman" w:hAnsi="Times New Roman" w:cs="Times New Roman"/>
          <w:sz w:val="24"/>
          <w:szCs w:val="24"/>
        </w:rPr>
      </w:pPr>
      <w:r>
        <w:rPr>
          <w:rFonts w:ascii="Times New Roman" w:hAnsi="Times New Roman" w:cs="Times New Roman"/>
          <w:sz w:val="24"/>
          <w:szCs w:val="24"/>
        </w:rPr>
        <w:t xml:space="preserve">After further review </w:t>
      </w:r>
      <w:r w:rsidR="00C853F4">
        <w:rPr>
          <w:rFonts w:ascii="Times New Roman" w:hAnsi="Times New Roman" w:cs="Times New Roman"/>
          <w:sz w:val="24"/>
          <w:szCs w:val="24"/>
        </w:rPr>
        <w:t>of the latest submitted drawings, Sheet 4 of 14, Sheet 6 of 14, and Sheet 12 0f 14, Public Services have the following comments.</w:t>
      </w:r>
    </w:p>
    <w:p w:rsidR="00C853F4" w:rsidRDefault="00C853F4" w:rsidP="00C853F4">
      <w:pPr>
        <w:pStyle w:val="ListParagraph"/>
        <w:rPr>
          <w:rFonts w:ascii="Times New Roman" w:hAnsi="Times New Roman" w:cs="Times New Roman"/>
          <w:sz w:val="24"/>
          <w:szCs w:val="24"/>
        </w:rPr>
      </w:pPr>
    </w:p>
    <w:p w:rsidR="00C853F4" w:rsidRDefault="00C853F4" w:rsidP="00C853F4">
      <w:pPr>
        <w:pStyle w:val="ListParagraph"/>
        <w:numPr>
          <w:ilvl w:val="0"/>
          <w:numId w:val="3"/>
        </w:numPr>
        <w:spacing w:before="60" w:line="240" w:lineRule="auto"/>
        <w:ind w:right="60"/>
        <w:rPr>
          <w:rFonts w:ascii="Times New Roman" w:eastAsia="Times New Roman" w:hAnsi="Times New Roman" w:cs="Times New Roman"/>
          <w:sz w:val="24"/>
          <w:szCs w:val="24"/>
        </w:rPr>
      </w:pPr>
      <w:r w:rsidRPr="00C853F4">
        <w:rPr>
          <w:rFonts w:ascii="Times New Roman" w:eastAsia="Times New Roman" w:hAnsi="Times New Roman" w:cs="Times New Roman"/>
          <w:sz w:val="24"/>
          <w:szCs w:val="24"/>
        </w:rPr>
        <w:t>Please address the responsibility for maintenance/ownership of the retaining walls (if possible).  A note such as "Responsibility of maintenance of retaining walls has not been ascertained." would suffice if there is nothing on record regarding the walls.</w:t>
      </w:r>
    </w:p>
    <w:p w:rsidR="00E712A6" w:rsidRPr="000F20DD" w:rsidRDefault="00AA689D" w:rsidP="00C853F4">
      <w:pPr>
        <w:pStyle w:val="ListParagraph"/>
        <w:numPr>
          <w:ilvl w:val="0"/>
          <w:numId w:val="3"/>
        </w:numPr>
        <w:spacing w:before="6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pipes of difference sizes enter a manhole, all pipe crowns should match the </w:t>
      </w:r>
      <w:r w:rsidRPr="000F20DD">
        <w:rPr>
          <w:rFonts w:ascii="Times New Roman" w:eastAsia="Times New Roman" w:hAnsi="Times New Roman" w:cs="Times New Roman"/>
          <w:sz w:val="24"/>
          <w:szCs w:val="24"/>
        </w:rPr>
        <w:t>crown of the out-going pipe</w:t>
      </w:r>
      <w:r w:rsidR="000F20DD">
        <w:rPr>
          <w:rFonts w:ascii="Times New Roman" w:eastAsia="Times New Roman" w:hAnsi="Times New Roman" w:cs="Times New Roman"/>
          <w:sz w:val="24"/>
          <w:szCs w:val="24"/>
        </w:rPr>
        <w:t xml:space="preserve"> or higher</w:t>
      </w:r>
      <w:r w:rsidRPr="000F20DD">
        <w:rPr>
          <w:rFonts w:ascii="Times New Roman" w:eastAsia="Times New Roman" w:hAnsi="Times New Roman" w:cs="Times New Roman"/>
          <w:sz w:val="24"/>
          <w:szCs w:val="24"/>
        </w:rPr>
        <w:t xml:space="preserve">.  The six inch foundation drain into DMH-1 should be 33.35.  Sheet 7 of 14 – once the 21” stub pipe has been remove from the existing manhole, the proposed 18” drain line should be installed with an invert elevation of 18.84 so that pipe crowns match.  </w:t>
      </w:r>
    </w:p>
    <w:p w:rsidR="00AA689D" w:rsidRDefault="00AA689D" w:rsidP="000F20DD">
      <w:pPr>
        <w:pStyle w:val="ListParagraph"/>
        <w:numPr>
          <w:ilvl w:val="0"/>
          <w:numId w:val="3"/>
        </w:numPr>
        <w:spacing w:before="60" w:after="0" w:line="240" w:lineRule="auto"/>
        <w:ind w:right="60"/>
        <w:rPr>
          <w:rFonts w:ascii="Times New Roman" w:eastAsia="Times New Roman" w:hAnsi="Times New Roman" w:cs="Times New Roman"/>
          <w:sz w:val="24"/>
          <w:szCs w:val="24"/>
        </w:rPr>
      </w:pPr>
      <w:r w:rsidRPr="000F20DD">
        <w:rPr>
          <w:rFonts w:ascii="Times New Roman" w:eastAsia="Times New Roman" w:hAnsi="Times New Roman" w:cs="Times New Roman"/>
          <w:sz w:val="24"/>
          <w:szCs w:val="24"/>
        </w:rPr>
        <w:t xml:space="preserve">Sheet 12 of 14 shows a catchbasin detail with a 2’ min sump.  All catchbasins discharge to the City of Portland drainage systems shall have a 3’ sump minimum.  Please change.  All drainage manholes shall have </w:t>
      </w:r>
      <w:r w:rsidR="00595216" w:rsidRPr="000F20DD">
        <w:rPr>
          <w:rFonts w:ascii="Times New Roman" w:eastAsia="Times New Roman" w:hAnsi="Times New Roman" w:cs="Times New Roman"/>
          <w:sz w:val="24"/>
          <w:szCs w:val="24"/>
        </w:rPr>
        <w:t>shelves</w:t>
      </w:r>
      <w:r w:rsidRPr="000F20DD">
        <w:rPr>
          <w:rFonts w:ascii="Times New Roman" w:eastAsia="Times New Roman" w:hAnsi="Times New Roman" w:cs="Times New Roman"/>
          <w:sz w:val="24"/>
          <w:szCs w:val="24"/>
        </w:rPr>
        <w:t xml:space="preserve"> and channels</w:t>
      </w:r>
      <w:r w:rsidR="00595216" w:rsidRPr="000F20DD">
        <w:rPr>
          <w:rFonts w:ascii="Times New Roman" w:eastAsia="Times New Roman" w:hAnsi="Times New Roman" w:cs="Times New Roman"/>
          <w:sz w:val="24"/>
          <w:szCs w:val="24"/>
        </w:rPr>
        <w:t xml:space="preserve"> installed.</w:t>
      </w:r>
    </w:p>
    <w:p w:rsidR="000F20DD" w:rsidRDefault="000F20DD" w:rsidP="000F20DD">
      <w:pPr>
        <w:pStyle w:val="ListParagraph"/>
        <w:spacing w:before="60" w:after="0" w:line="240" w:lineRule="auto"/>
        <w:ind w:left="1080" w:right="60"/>
        <w:rPr>
          <w:rFonts w:ascii="Times New Roman" w:eastAsia="Times New Roman" w:hAnsi="Times New Roman" w:cs="Times New Roman"/>
          <w:sz w:val="24"/>
          <w:szCs w:val="24"/>
        </w:rPr>
      </w:pPr>
    </w:p>
    <w:p w:rsidR="000F20DD" w:rsidRPr="000F20DD" w:rsidRDefault="000F20DD" w:rsidP="000F20DD">
      <w:pPr>
        <w:pStyle w:val="ListParagraph"/>
        <w:spacing w:before="60" w:after="0"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Subdivision Plat:</w:t>
      </w:r>
    </w:p>
    <w:p w:rsidR="000F20DD" w:rsidRPr="000F20DD" w:rsidRDefault="000F20DD" w:rsidP="000F20DD">
      <w:pPr>
        <w:pStyle w:val="NoSpacing"/>
        <w:numPr>
          <w:ilvl w:val="0"/>
          <w:numId w:val="3"/>
        </w:numPr>
        <w:rPr>
          <w:rFonts w:ascii="Times New Roman" w:hAnsi="Times New Roman" w:cs="Times New Roman"/>
          <w:sz w:val="24"/>
          <w:szCs w:val="24"/>
        </w:rPr>
      </w:pPr>
      <w:r w:rsidRPr="000F20DD">
        <w:rPr>
          <w:rFonts w:ascii="Times New Roman" w:hAnsi="Times New Roman" w:cs="Times New Roman"/>
          <w:sz w:val="24"/>
          <w:szCs w:val="24"/>
        </w:rPr>
        <w:t>There is some text which was inadvertently placed near line L1.</w:t>
      </w:r>
    </w:p>
    <w:p w:rsidR="000F20DD" w:rsidRPr="000F20DD" w:rsidRDefault="000F20DD" w:rsidP="000F20DD">
      <w:pPr>
        <w:pStyle w:val="NoSpacing"/>
        <w:numPr>
          <w:ilvl w:val="0"/>
          <w:numId w:val="3"/>
        </w:numPr>
        <w:rPr>
          <w:rFonts w:ascii="Times New Roman" w:hAnsi="Times New Roman" w:cs="Times New Roman"/>
          <w:sz w:val="24"/>
          <w:szCs w:val="24"/>
        </w:rPr>
      </w:pPr>
      <w:r w:rsidRPr="000F20DD">
        <w:rPr>
          <w:rFonts w:ascii="Times New Roman" w:hAnsi="Times New Roman" w:cs="Times New Roman"/>
          <w:sz w:val="24"/>
          <w:szCs w:val="24"/>
        </w:rPr>
        <w:t>Concrete Retaining Wall along northwest abutters.  Need to show who owns it and who is responsible for it.  This is to save problems for owners along both sides of the boundary in the future when maintenance becomes an issue.</w:t>
      </w:r>
    </w:p>
    <w:p w:rsidR="000F20DD" w:rsidRPr="000F20DD" w:rsidRDefault="000F20DD" w:rsidP="000F20DD">
      <w:pPr>
        <w:pStyle w:val="NoSpacing"/>
        <w:numPr>
          <w:ilvl w:val="0"/>
          <w:numId w:val="3"/>
        </w:numPr>
        <w:rPr>
          <w:rFonts w:ascii="Times New Roman" w:hAnsi="Times New Roman" w:cs="Times New Roman"/>
          <w:sz w:val="24"/>
          <w:szCs w:val="24"/>
        </w:rPr>
      </w:pPr>
      <w:r w:rsidRPr="000F20DD">
        <w:rPr>
          <w:rFonts w:ascii="Times New Roman" w:hAnsi="Times New Roman" w:cs="Times New Roman"/>
          <w:sz w:val="24"/>
          <w:szCs w:val="24"/>
        </w:rPr>
        <w:t xml:space="preserve">Three </w:t>
      </w:r>
      <w:proofErr w:type="gramStart"/>
      <w:r w:rsidRPr="000F20DD">
        <w:rPr>
          <w:rFonts w:ascii="Times New Roman" w:hAnsi="Times New Roman" w:cs="Times New Roman"/>
          <w:sz w:val="24"/>
          <w:szCs w:val="24"/>
        </w:rPr>
        <w:t>foot</w:t>
      </w:r>
      <w:proofErr w:type="gramEnd"/>
      <w:r w:rsidRPr="000F20DD">
        <w:rPr>
          <w:rFonts w:ascii="Times New Roman" w:hAnsi="Times New Roman" w:cs="Times New Roman"/>
          <w:sz w:val="24"/>
          <w:szCs w:val="24"/>
        </w:rPr>
        <w:t xml:space="preserve"> offset monument at westerly corner of Newbury Street and Hancock Street.  Change text from “reset” to “set new monument”.</w:t>
      </w:r>
    </w:p>
    <w:p w:rsidR="000F20DD" w:rsidRPr="000F20DD" w:rsidRDefault="000F20DD" w:rsidP="000F20DD">
      <w:pPr>
        <w:pStyle w:val="NoSpacing"/>
        <w:numPr>
          <w:ilvl w:val="0"/>
          <w:numId w:val="3"/>
        </w:numPr>
        <w:rPr>
          <w:rFonts w:ascii="Times New Roman" w:hAnsi="Times New Roman" w:cs="Times New Roman"/>
          <w:sz w:val="24"/>
          <w:szCs w:val="24"/>
        </w:rPr>
      </w:pPr>
      <w:r w:rsidRPr="000F20DD">
        <w:rPr>
          <w:rFonts w:ascii="Times New Roman" w:hAnsi="Times New Roman" w:cs="Times New Roman"/>
          <w:sz w:val="24"/>
          <w:szCs w:val="24"/>
        </w:rPr>
        <w:t>Bearings and distances along Newbury Street and Hancock Street may need larger text boxes to be more legible.</w:t>
      </w:r>
    </w:p>
    <w:p w:rsidR="000F20DD" w:rsidRDefault="000F20DD" w:rsidP="000F20DD">
      <w:pPr>
        <w:pStyle w:val="ListParagraph"/>
        <w:spacing w:before="60" w:line="240" w:lineRule="auto"/>
        <w:ind w:left="1080" w:right="60"/>
        <w:rPr>
          <w:rFonts w:ascii="Times New Roman" w:eastAsia="Times New Roman" w:hAnsi="Times New Roman" w:cs="Times New Roman"/>
          <w:sz w:val="24"/>
          <w:szCs w:val="24"/>
        </w:rPr>
      </w:pPr>
    </w:p>
    <w:p w:rsidR="000F20DD" w:rsidRDefault="000F20DD" w:rsidP="000F20DD">
      <w:pPr>
        <w:pStyle w:val="ListParagraph"/>
        <w:spacing w:before="60" w:line="240" w:lineRule="auto"/>
        <w:ind w:left="1080" w:right="60"/>
        <w:rPr>
          <w:rFonts w:ascii="Times New Roman" w:eastAsia="Times New Roman" w:hAnsi="Times New Roman" w:cs="Times New Roman"/>
          <w:sz w:val="24"/>
          <w:szCs w:val="24"/>
        </w:rPr>
      </w:pPr>
    </w:p>
    <w:p w:rsidR="000F20DD" w:rsidRPr="000F20DD" w:rsidRDefault="000F20DD" w:rsidP="000F20DD">
      <w:pPr>
        <w:pStyle w:val="ListParagraph"/>
        <w:spacing w:before="60" w:line="240" w:lineRule="auto"/>
        <w:ind w:left="108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no further comments at this time.</w:t>
      </w:r>
    </w:p>
    <w:p w:rsidR="00C853F4" w:rsidRPr="00C853F4" w:rsidRDefault="00C853F4" w:rsidP="00C853F4">
      <w:pPr>
        <w:pStyle w:val="ListParagraph"/>
        <w:rPr>
          <w:rFonts w:ascii="Times New Roman" w:hAnsi="Times New Roman" w:cs="Times New Roman"/>
          <w:sz w:val="24"/>
          <w:szCs w:val="24"/>
        </w:rPr>
      </w:pPr>
    </w:p>
    <w:sectPr w:rsidR="00C853F4" w:rsidRPr="00C8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CB"/>
    <w:multiLevelType w:val="hybridMultilevel"/>
    <w:tmpl w:val="B240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46FC3"/>
    <w:multiLevelType w:val="hybridMultilevel"/>
    <w:tmpl w:val="1D6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A50CE"/>
    <w:multiLevelType w:val="hybridMultilevel"/>
    <w:tmpl w:val="81D2C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265212"/>
    <w:multiLevelType w:val="hybridMultilevel"/>
    <w:tmpl w:val="E2FC9EE0"/>
    <w:lvl w:ilvl="0" w:tplc="71C629E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09"/>
    <w:rsid w:val="0005251D"/>
    <w:rsid w:val="0007209F"/>
    <w:rsid w:val="000F20DD"/>
    <w:rsid w:val="00144DC4"/>
    <w:rsid w:val="00150386"/>
    <w:rsid w:val="001750CC"/>
    <w:rsid w:val="00190422"/>
    <w:rsid w:val="001C663F"/>
    <w:rsid w:val="002E0736"/>
    <w:rsid w:val="002F11F9"/>
    <w:rsid w:val="00384309"/>
    <w:rsid w:val="00394C2E"/>
    <w:rsid w:val="004207CB"/>
    <w:rsid w:val="00420DC6"/>
    <w:rsid w:val="00526E6B"/>
    <w:rsid w:val="00595216"/>
    <w:rsid w:val="006D0B06"/>
    <w:rsid w:val="0078062A"/>
    <w:rsid w:val="00882773"/>
    <w:rsid w:val="00891ECA"/>
    <w:rsid w:val="008E1009"/>
    <w:rsid w:val="00910574"/>
    <w:rsid w:val="00935811"/>
    <w:rsid w:val="00953E1D"/>
    <w:rsid w:val="009735DA"/>
    <w:rsid w:val="0099650B"/>
    <w:rsid w:val="009A095B"/>
    <w:rsid w:val="00AA609C"/>
    <w:rsid w:val="00AA689D"/>
    <w:rsid w:val="00B11670"/>
    <w:rsid w:val="00B70B07"/>
    <w:rsid w:val="00BB39E7"/>
    <w:rsid w:val="00BF1ED4"/>
    <w:rsid w:val="00C61879"/>
    <w:rsid w:val="00C853F4"/>
    <w:rsid w:val="00D42250"/>
    <w:rsid w:val="00D75B1D"/>
    <w:rsid w:val="00E10038"/>
    <w:rsid w:val="00E57947"/>
    <w:rsid w:val="00E712A6"/>
    <w:rsid w:val="00F5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2A"/>
    <w:pPr>
      <w:ind w:left="720"/>
      <w:contextualSpacing/>
    </w:pPr>
  </w:style>
  <w:style w:type="paragraph" w:styleId="NoSpacing">
    <w:name w:val="No Spacing"/>
    <w:uiPriority w:val="1"/>
    <w:qFormat/>
    <w:rsid w:val="000F20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2A"/>
    <w:pPr>
      <w:ind w:left="720"/>
      <w:contextualSpacing/>
    </w:pPr>
  </w:style>
  <w:style w:type="paragraph" w:styleId="NoSpacing">
    <w:name w:val="No Spacing"/>
    <w:uiPriority w:val="1"/>
    <w:qFormat/>
    <w:rsid w:val="000F2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4914">
      <w:bodyDiv w:val="1"/>
      <w:marLeft w:val="60"/>
      <w:marRight w:val="60"/>
      <w:marTop w:val="60"/>
      <w:marBottom w:val="15"/>
      <w:divBdr>
        <w:top w:val="none" w:sz="0" w:space="0" w:color="auto"/>
        <w:left w:val="none" w:sz="0" w:space="0" w:color="auto"/>
        <w:bottom w:val="none" w:sz="0" w:space="0" w:color="auto"/>
        <w:right w:val="none" w:sz="0" w:space="0" w:color="auto"/>
      </w:divBdr>
      <w:divsChild>
        <w:div w:id="1625845685">
          <w:marLeft w:val="0"/>
          <w:marRight w:val="0"/>
          <w:marTop w:val="0"/>
          <w:marBottom w:val="0"/>
          <w:divBdr>
            <w:top w:val="none" w:sz="0" w:space="0" w:color="auto"/>
            <w:left w:val="none" w:sz="0" w:space="0" w:color="auto"/>
            <w:bottom w:val="none" w:sz="0" w:space="0" w:color="auto"/>
            <w:right w:val="none" w:sz="0" w:space="0" w:color="auto"/>
          </w:divBdr>
        </w:div>
        <w:div w:id="583106366">
          <w:marLeft w:val="0"/>
          <w:marRight w:val="0"/>
          <w:marTop w:val="0"/>
          <w:marBottom w:val="0"/>
          <w:divBdr>
            <w:top w:val="none" w:sz="0" w:space="0" w:color="auto"/>
            <w:left w:val="none" w:sz="0" w:space="0" w:color="auto"/>
            <w:bottom w:val="none" w:sz="0" w:space="0" w:color="auto"/>
            <w:right w:val="none" w:sz="0" w:space="0" w:color="auto"/>
          </w:divBdr>
        </w:div>
        <w:div w:id="624580206">
          <w:marLeft w:val="0"/>
          <w:marRight w:val="0"/>
          <w:marTop w:val="0"/>
          <w:marBottom w:val="0"/>
          <w:divBdr>
            <w:top w:val="none" w:sz="0" w:space="0" w:color="auto"/>
            <w:left w:val="none" w:sz="0" w:space="0" w:color="auto"/>
            <w:bottom w:val="none" w:sz="0" w:space="0" w:color="auto"/>
            <w:right w:val="none" w:sz="0" w:space="0" w:color="auto"/>
          </w:divBdr>
        </w:div>
        <w:div w:id="1698774960">
          <w:marLeft w:val="0"/>
          <w:marRight w:val="0"/>
          <w:marTop w:val="0"/>
          <w:marBottom w:val="0"/>
          <w:divBdr>
            <w:top w:val="none" w:sz="0" w:space="0" w:color="auto"/>
            <w:left w:val="none" w:sz="0" w:space="0" w:color="auto"/>
            <w:bottom w:val="none" w:sz="0" w:space="0" w:color="auto"/>
            <w:right w:val="none" w:sz="0" w:space="0" w:color="auto"/>
          </w:divBdr>
        </w:div>
        <w:div w:id="1814102297">
          <w:marLeft w:val="0"/>
          <w:marRight w:val="0"/>
          <w:marTop w:val="0"/>
          <w:marBottom w:val="0"/>
          <w:divBdr>
            <w:top w:val="none" w:sz="0" w:space="0" w:color="auto"/>
            <w:left w:val="none" w:sz="0" w:space="0" w:color="auto"/>
            <w:bottom w:val="none" w:sz="0" w:space="0" w:color="auto"/>
            <w:right w:val="none" w:sz="0" w:space="0" w:color="auto"/>
          </w:divBdr>
        </w:div>
        <w:div w:id="675696974">
          <w:marLeft w:val="0"/>
          <w:marRight w:val="0"/>
          <w:marTop w:val="0"/>
          <w:marBottom w:val="0"/>
          <w:divBdr>
            <w:top w:val="none" w:sz="0" w:space="0" w:color="auto"/>
            <w:left w:val="none" w:sz="0" w:space="0" w:color="auto"/>
            <w:bottom w:val="none" w:sz="0" w:space="0" w:color="auto"/>
            <w:right w:val="none" w:sz="0" w:space="0" w:color="auto"/>
          </w:divBdr>
        </w:div>
        <w:div w:id="1172792620">
          <w:marLeft w:val="0"/>
          <w:marRight w:val="0"/>
          <w:marTop w:val="0"/>
          <w:marBottom w:val="0"/>
          <w:divBdr>
            <w:top w:val="none" w:sz="0" w:space="0" w:color="auto"/>
            <w:left w:val="none" w:sz="0" w:space="0" w:color="auto"/>
            <w:bottom w:val="none" w:sz="0" w:space="0" w:color="auto"/>
            <w:right w:val="none" w:sz="0" w:space="0" w:color="auto"/>
          </w:divBdr>
        </w:div>
        <w:div w:id="18510966">
          <w:marLeft w:val="0"/>
          <w:marRight w:val="0"/>
          <w:marTop w:val="0"/>
          <w:marBottom w:val="0"/>
          <w:divBdr>
            <w:top w:val="none" w:sz="0" w:space="0" w:color="auto"/>
            <w:left w:val="none" w:sz="0" w:space="0" w:color="auto"/>
            <w:bottom w:val="none" w:sz="0" w:space="0" w:color="auto"/>
            <w:right w:val="none" w:sz="0" w:space="0" w:color="auto"/>
          </w:divBdr>
        </w:div>
        <w:div w:id="146165543">
          <w:marLeft w:val="0"/>
          <w:marRight w:val="0"/>
          <w:marTop w:val="0"/>
          <w:marBottom w:val="0"/>
          <w:divBdr>
            <w:top w:val="none" w:sz="0" w:space="0" w:color="auto"/>
            <w:left w:val="none" w:sz="0" w:space="0" w:color="auto"/>
            <w:bottom w:val="none" w:sz="0" w:space="0" w:color="auto"/>
            <w:right w:val="none" w:sz="0" w:space="0" w:color="auto"/>
          </w:divBdr>
        </w:div>
        <w:div w:id="503856587">
          <w:marLeft w:val="0"/>
          <w:marRight w:val="0"/>
          <w:marTop w:val="0"/>
          <w:marBottom w:val="0"/>
          <w:divBdr>
            <w:top w:val="none" w:sz="0" w:space="0" w:color="auto"/>
            <w:left w:val="none" w:sz="0" w:space="0" w:color="auto"/>
            <w:bottom w:val="none" w:sz="0" w:space="0" w:color="auto"/>
            <w:right w:val="none" w:sz="0" w:space="0" w:color="auto"/>
          </w:divBdr>
        </w:div>
        <w:div w:id="789977654">
          <w:marLeft w:val="0"/>
          <w:marRight w:val="0"/>
          <w:marTop w:val="0"/>
          <w:marBottom w:val="0"/>
          <w:divBdr>
            <w:top w:val="none" w:sz="0" w:space="0" w:color="auto"/>
            <w:left w:val="none" w:sz="0" w:space="0" w:color="auto"/>
            <w:bottom w:val="none" w:sz="0" w:space="0" w:color="auto"/>
            <w:right w:val="none" w:sz="0" w:space="0" w:color="auto"/>
          </w:divBdr>
        </w:div>
        <w:div w:id="725685311">
          <w:marLeft w:val="0"/>
          <w:marRight w:val="0"/>
          <w:marTop w:val="0"/>
          <w:marBottom w:val="0"/>
          <w:divBdr>
            <w:top w:val="none" w:sz="0" w:space="0" w:color="auto"/>
            <w:left w:val="none" w:sz="0" w:space="0" w:color="auto"/>
            <w:bottom w:val="none" w:sz="0" w:space="0" w:color="auto"/>
            <w:right w:val="none" w:sz="0" w:space="0" w:color="auto"/>
          </w:divBdr>
        </w:div>
        <w:div w:id="1292057685">
          <w:marLeft w:val="0"/>
          <w:marRight w:val="0"/>
          <w:marTop w:val="0"/>
          <w:marBottom w:val="0"/>
          <w:divBdr>
            <w:top w:val="none" w:sz="0" w:space="0" w:color="auto"/>
            <w:left w:val="none" w:sz="0" w:space="0" w:color="auto"/>
            <w:bottom w:val="none" w:sz="0" w:space="0" w:color="auto"/>
            <w:right w:val="none" w:sz="0" w:space="0" w:color="auto"/>
          </w:divBdr>
        </w:div>
        <w:div w:id="83784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cp:lastPrinted>2013-09-12T16:28:00Z</cp:lastPrinted>
  <dcterms:created xsi:type="dcterms:W3CDTF">2013-10-09T12:49:00Z</dcterms:created>
  <dcterms:modified xsi:type="dcterms:W3CDTF">2013-10-09T12:49:00Z</dcterms:modified>
</cp:coreProperties>
</file>