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A12" w:rsidRPr="009C36FD" w:rsidRDefault="00E14A12" w:rsidP="00E14A12">
      <w:pPr>
        <w:spacing w:before="42"/>
        <w:ind w:left="1366" w:right="2286"/>
        <w:jc w:val="center"/>
        <w:rPr>
          <w:rFonts w:ascii="Helvetica" w:eastAsia="Times New Roman" w:hAnsi="Helvetica"/>
          <w:b/>
          <w:w w:val="95"/>
        </w:rPr>
      </w:pPr>
      <w:bookmarkStart w:id="0" w:name="_GoBack"/>
      <w:bookmarkEnd w:id="0"/>
      <w:r w:rsidRPr="009C36FD">
        <w:rPr>
          <w:rFonts w:ascii="Helvetica" w:eastAsia="Times New Roman" w:hAnsi="Helvetica"/>
          <w:b/>
          <w:w w:val="95"/>
        </w:rPr>
        <w:t>118 ON MUNJOY HILL, A CONDOMINIUM</w:t>
      </w:r>
    </w:p>
    <w:p w:rsidR="00E14A12" w:rsidRPr="009C36FD" w:rsidRDefault="00E14A12" w:rsidP="00E14A12">
      <w:pPr>
        <w:spacing w:before="42"/>
        <w:ind w:left="1366" w:right="2286"/>
        <w:jc w:val="center"/>
        <w:rPr>
          <w:rFonts w:ascii="Helvetica" w:eastAsia="Times New Roman" w:hAnsi="Helvetica"/>
          <w:b/>
          <w:w w:val="95"/>
        </w:rPr>
      </w:pPr>
    </w:p>
    <w:p w:rsidR="00E14A12" w:rsidRPr="009C36FD" w:rsidRDefault="005A3A49" w:rsidP="00E14A12">
      <w:pPr>
        <w:spacing w:before="42"/>
        <w:ind w:left="1366" w:right="2286"/>
        <w:jc w:val="center"/>
        <w:rPr>
          <w:rFonts w:ascii="Helvetica" w:eastAsia="Times New Roman" w:hAnsi="Helvetica"/>
          <w:b/>
          <w:w w:val="95"/>
        </w:rPr>
      </w:pPr>
      <w:r>
        <w:rPr>
          <w:rFonts w:ascii="Helvetica" w:eastAsia="Times New Roman" w:hAnsi="Helvetica"/>
          <w:b/>
          <w:w w:val="95"/>
        </w:rPr>
        <w:t>DECLARATION OF CONDOMINIUM</w:t>
      </w:r>
    </w:p>
    <w:p w:rsidR="00E14A12" w:rsidRPr="009C36FD" w:rsidRDefault="00E14A12" w:rsidP="00E14A12">
      <w:pPr>
        <w:spacing w:before="42"/>
        <w:ind w:left="1366" w:right="2286"/>
        <w:jc w:val="center"/>
        <w:rPr>
          <w:rFonts w:ascii="Helvetica" w:eastAsia="Times New Roman" w:hAnsi="Helvetica"/>
          <w:b/>
          <w:w w:val="95"/>
        </w:rPr>
      </w:pPr>
    </w:p>
    <w:p w:rsidR="00E14A12" w:rsidRPr="009C36FD" w:rsidRDefault="005A3A49" w:rsidP="00E14A12">
      <w:pPr>
        <w:spacing w:before="42"/>
        <w:ind w:left="1366" w:right="2286"/>
        <w:jc w:val="center"/>
        <w:rPr>
          <w:rFonts w:ascii="Helvetica" w:eastAsia="Times New Roman" w:hAnsi="Helvetica"/>
          <w:b/>
          <w:w w:val="95"/>
        </w:rPr>
      </w:pPr>
      <w:r>
        <w:rPr>
          <w:rFonts w:ascii="Helvetica" w:eastAsia="Times New Roman" w:hAnsi="Helvetica"/>
          <w:b/>
          <w:w w:val="95"/>
        </w:rPr>
        <w:t>SCHEDULE A</w:t>
      </w:r>
    </w:p>
    <w:p w:rsidR="00E14A12" w:rsidRPr="009C36FD" w:rsidRDefault="00E14A12" w:rsidP="00E14A12">
      <w:pPr>
        <w:spacing w:before="11" w:line="280" w:lineRule="exact"/>
        <w:rPr>
          <w:rFonts w:ascii="Helvetica" w:hAnsi="Helvetica"/>
        </w:rPr>
      </w:pPr>
    </w:p>
    <w:p w:rsidR="00E14A12" w:rsidRPr="009C36FD" w:rsidRDefault="00E14A12" w:rsidP="00E14A12">
      <w:pPr>
        <w:spacing w:line="251" w:lineRule="auto"/>
        <w:ind w:left="3111" w:right="4020"/>
        <w:jc w:val="center"/>
        <w:outlineLvl w:val="7"/>
        <w:rPr>
          <w:rFonts w:ascii="Helvetica" w:eastAsia="Times New Roman" w:hAnsi="Helvetica"/>
        </w:rPr>
      </w:pPr>
      <w:r>
        <w:rPr>
          <w:rFonts w:ascii="Helvetica" w:eastAsia="Times New Roman" w:hAnsi="Helvetica"/>
          <w:b/>
          <w:bCs/>
        </w:rPr>
        <w:t>TITLE EXCEPTIONS</w:t>
      </w:r>
    </w:p>
    <w:p w:rsidR="00E14A12" w:rsidRDefault="00E14A12" w:rsidP="00E14A12">
      <w:pPr>
        <w:ind w:left="1374" w:right="2286"/>
        <w:jc w:val="center"/>
        <w:rPr>
          <w:rFonts w:ascii="Helvetica" w:hAnsi="Helvetica"/>
          <w:b/>
        </w:rPr>
      </w:pPr>
      <w:r w:rsidRPr="009C36FD">
        <w:rPr>
          <w:rFonts w:ascii="Helvetica" w:hAnsi="Helvetica"/>
          <w:b/>
        </w:rPr>
        <w:t>118 ON MUNJOY HILL, A</w:t>
      </w:r>
      <w:r w:rsidRPr="009C36FD">
        <w:rPr>
          <w:rFonts w:ascii="Helvetica" w:hAnsi="Helvetica"/>
          <w:b/>
          <w:spacing w:val="2"/>
        </w:rPr>
        <w:t xml:space="preserve"> </w:t>
      </w:r>
      <w:r w:rsidRPr="009C36FD">
        <w:rPr>
          <w:rFonts w:ascii="Helvetica" w:hAnsi="Helvetica"/>
          <w:b/>
        </w:rPr>
        <w:t>CONDOMINIUM</w:t>
      </w:r>
    </w:p>
    <w:p w:rsidR="00E14A12" w:rsidRDefault="00E14A12" w:rsidP="00E14A12">
      <w:pPr>
        <w:ind w:left="1374" w:right="2286"/>
        <w:jc w:val="center"/>
        <w:rPr>
          <w:rFonts w:ascii="Helvetica" w:hAnsi="Helvetica"/>
          <w:b/>
        </w:rPr>
      </w:pPr>
    </w:p>
    <w:p w:rsidR="00E14A12" w:rsidRDefault="00E14A12" w:rsidP="00E14A12">
      <w:pPr>
        <w:rPr>
          <w:rFonts w:ascii="Helvetica" w:hAnsi="Helvetica"/>
          <w:b/>
        </w:rPr>
      </w:pPr>
    </w:p>
    <w:p w:rsidR="00E14A12" w:rsidRDefault="005A3A49" w:rsidP="00E14A12">
      <w:pPr>
        <w:rPr>
          <w:rFonts w:ascii="Helvetica" w:hAnsi="Helvetica"/>
        </w:rPr>
      </w:pPr>
      <w:r>
        <w:rPr>
          <w:rFonts w:ascii="Helvetica" w:hAnsi="Helvetica"/>
        </w:rPr>
        <w:t xml:space="preserve">The land on which the condominium is constructed, is subject to the following:  </w:t>
      </w:r>
    </w:p>
    <w:p w:rsidR="00E14A12" w:rsidRDefault="00E14A12" w:rsidP="00E14A12">
      <w:pPr>
        <w:rPr>
          <w:rFonts w:ascii="Helvetica" w:hAnsi="Helvetica"/>
        </w:rPr>
      </w:pPr>
    </w:p>
    <w:p w:rsidR="00E14A12" w:rsidRDefault="00E14A12" w:rsidP="00E14A12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Any facts, rights, interests, or claims that are no</w:t>
      </w:r>
      <w:r w:rsidR="00C97229">
        <w:rPr>
          <w:rFonts w:ascii="Helvetica" w:hAnsi="Helvetica"/>
        </w:rPr>
        <w:t>t</w:t>
      </w:r>
      <w:r>
        <w:rPr>
          <w:rFonts w:ascii="Helvetica" w:hAnsi="Helvetica"/>
        </w:rPr>
        <w:t xml:space="preserve"> shown in the public records but that could be ascertained by an inspection of the Land or by making inquiry of persons in possession of the Land.</w:t>
      </w:r>
    </w:p>
    <w:p w:rsidR="00E14A12" w:rsidRDefault="00E14A12" w:rsidP="00E14A12">
      <w:pPr>
        <w:rPr>
          <w:rFonts w:ascii="Helvetica" w:hAnsi="Helvetica"/>
        </w:rPr>
      </w:pPr>
    </w:p>
    <w:p w:rsidR="00E14A12" w:rsidRDefault="00E14A12" w:rsidP="00E14A12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Any encroachment, encumbrance, violation, variation, or adverse circumstance affecting the title or any other facts that would be disclosed by an accurate and complete land survey of the Land.</w:t>
      </w:r>
    </w:p>
    <w:p w:rsidR="00E14A12" w:rsidRPr="00E14A12" w:rsidRDefault="00E14A12" w:rsidP="00E14A12">
      <w:pPr>
        <w:pStyle w:val="ListParagraph"/>
        <w:rPr>
          <w:rFonts w:ascii="Helvetica" w:hAnsi="Helvetica"/>
        </w:rPr>
      </w:pPr>
    </w:p>
    <w:p w:rsidR="00E14A12" w:rsidRDefault="00E14A12" w:rsidP="00E14A12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Shortages in acreages or area which a correct survey would disclose, and which are not shown by the public records.</w:t>
      </w:r>
    </w:p>
    <w:p w:rsidR="00E14A12" w:rsidRPr="00E14A12" w:rsidRDefault="00E14A12" w:rsidP="00E14A12">
      <w:pPr>
        <w:pStyle w:val="ListParagraph"/>
        <w:rPr>
          <w:rFonts w:ascii="Helvetica" w:hAnsi="Helvetica"/>
        </w:rPr>
      </w:pPr>
    </w:p>
    <w:p w:rsidR="00E14A12" w:rsidRDefault="00E14A12" w:rsidP="00761A22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Title to and rights of the public and others entitled thereto in and to those portions of the </w:t>
      </w:r>
      <w:r w:rsidR="00761A22">
        <w:rPr>
          <w:rFonts w:ascii="Helvetica" w:hAnsi="Helvetica"/>
        </w:rPr>
        <w:t>Condominium</w:t>
      </w:r>
      <w:r>
        <w:rPr>
          <w:rFonts w:ascii="Helvetica" w:hAnsi="Helvetica"/>
        </w:rPr>
        <w:t xml:space="preserve"> lying within the bounds of adjacent streets, roads and ways.</w:t>
      </w:r>
      <w:r w:rsidR="00761A22">
        <w:rPr>
          <w:rFonts w:ascii="Helvetica" w:hAnsi="Helvetica"/>
        </w:rPr>
        <w:t xml:space="preserve"> </w:t>
      </w:r>
    </w:p>
    <w:p w:rsidR="00E14A12" w:rsidRPr="00E14A12" w:rsidRDefault="00E14A12" w:rsidP="00E14A12">
      <w:pPr>
        <w:pStyle w:val="ListParagraph"/>
        <w:rPr>
          <w:rFonts w:ascii="Helvetica" w:hAnsi="Helvetica"/>
        </w:rPr>
      </w:pPr>
    </w:p>
    <w:p w:rsidR="00E14A12" w:rsidRPr="00E14A12" w:rsidRDefault="00E14A12" w:rsidP="00E14A12">
      <w:pPr>
        <w:pStyle w:val="ListParagraph"/>
        <w:rPr>
          <w:rFonts w:ascii="Helvetica" w:hAnsi="Helvetica"/>
        </w:rPr>
      </w:pPr>
    </w:p>
    <w:sectPr w:rsidR="00E14A12" w:rsidRPr="00E14A1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110" w:rsidRDefault="00052110">
      <w:r>
        <w:separator/>
      </w:r>
    </w:p>
  </w:endnote>
  <w:endnote w:type="continuationSeparator" w:id="0">
    <w:p w:rsidR="00052110" w:rsidRDefault="0005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110" w:rsidRDefault="00052110">
      <w:r>
        <w:separator/>
      </w:r>
    </w:p>
  </w:footnote>
  <w:footnote w:type="continuationSeparator" w:id="0">
    <w:p w:rsidR="00052110" w:rsidRDefault="00052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65D" w:rsidRDefault="00052110">
    <w:pPr>
      <w:spacing w:line="14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D6A2B"/>
    <w:multiLevelType w:val="hybridMultilevel"/>
    <w:tmpl w:val="EB1C3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12"/>
    <w:rsid w:val="00052110"/>
    <w:rsid w:val="000F299A"/>
    <w:rsid w:val="001B75DD"/>
    <w:rsid w:val="00393609"/>
    <w:rsid w:val="004249EB"/>
    <w:rsid w:val="005317D8"/>
    <w:rsid w:val="005A3A49"/>
    <w:rsid w:val="00652DE2"/>
    <w:rsid w:val="006D7C09"/>
    <w:rsid w:val="00761A22"/>
    <w:rsid w:val="008A01FE"/>
    <w:rsid w:val="00962051"/>
    <w:rsid w:val="00A638EB"/>
    <w:rsid w:val="00A63F76"/>
    <w:rsid w:val="00C506B4"/>
    <w:rsid w:val="00C97229"/>
    <w:rsid w:val="00D662E1"/>
    <w:rsid w:val="00D71974"/>
    <w:rsid w:val="00E14A12"/>
    <w:rsid w:val="00EC6B38"/>
    <w:rsid w:val="00F3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B24374D-66A3-459F-8DEC-AFE386FB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14A12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Johnson</dc:creator>
  <cp:lastModifiedBy>Kim Johnson</cp:lastModifiedBy>
  <cp:revision>2</cp:revision>
  <cp:lastPrinted>2014-02-25T16:34:00Z</cp:lastPrinted>
  <dcterms:created xsi:type="dcterms:W3CDTF">2014-03-26T17:35:00Z</dcterms:created>
  <dcterms:modified xsi:type="dcterms:W3CDTF">2014-03-26T17:35:00Z</dcterms:modified>
</cp:coreProperties>
</file>